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F" w:rsidRPr="005A1593" w:rsidRDefault="005A1593" w:rsidP="005A1593">
      <w:pPr>
        <w:spacing w:after="240"/>
        <w:jc w:val="center"/>
        <w:rPr>
          <w:b/>
          <w:sz w:val="28"/>
        </w:rPr>
      </w:pPr>
      <w:r w:rsidRPr="005A1593">
        <w:rPr>
          <w:rFonts w:hint="eastAsia"/>
          <w:b/>
          <w:sz w:val="28"/>
        </w:rPr>
        <w:t>尿液微量蛋白检测试剂</w:t>
      </w:r>
      <w:r w:rsidR="00B87071">
        <w:rPr>
          <w:rFonts w:hint="eastAsia"/>
          <w:b/>
          <w:sz w:val="28"/>
        </w:rPr>
        <w:t>采购需求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194"/>
        <w:gridCol w:w="2600"/>
        <w:gridCol w:w="4728"/>
      </w:tblGrid>
      <w:tr w:rsidR="0049316F" w:rsidRPr="00C0607E" w:rsidTr="00456EF3">
        <w:trPr>
          <w:trHeight w:val="841"/>
        </w:trPr>
        <w:tc>
          <w:tcPr>
            <w:tcW w:w="1194" w:type="dxa"/>
            <w:vAlign w:val="center"/>
          </w:tcPr>
          <w:p w:rsidR="0049316F" w:rsidRPr="005A1593" w:rsidRDefault="0049316F" w:rsidP="00B90804">
            <w:pPr>
              <w:jc w:val="center"/>
              <w:rPr>
                <w:b/>
                <w:szCs w:val="24"/>
              </w:rPr>
            </w:pPr>
            <w:r w:rsidRPr="005A1593">
              <w:rPr>
                <w:b/>
                <w:szCs w:val="24"/>
              </w:rPr>
              <w:t>产品名称</w:t>
            </w:r>
          </w:p>
        </w:tc>
        <w:tc>
          <w:tcPr>
            <w:tcW w:w="2600" w:type="dxa"/>
            <w:vAlign w:val="center"/>
          </w:tcPr>
          <w:p w:rsidR="0049316F" w:rsidRPr="005A1593" w:rsidRDefault="0049316F" w:rsidP="00B90804">
            <w:pPr>
              <w:jc w:val="center"/>
              <w:rPr>
                <w:b/>
                <w:szCs w:val="24"/>
              </w:rPr>
            </w:pPr>
            <w:r w:rsidRPr="005A1593">
              <w:rPr>
                <w:rFonts w:hint="eastAsia"/>
                <w:b/>
                <w:szCs w:val="24"/>
              </w:rPr>
              <w:t>适用范围</w:t>
            </w:r>
          </w:p>
        </w:tc>
        <w:tc>
          <w:tcPr>
            <w:tcW w:w="4728" w:type="dxa"/>
            <w:vAlign w:val="center"/>
          </w:tcPr>
          <w:p w:rsidR="0049316F" w:rsidRPr="005A1593" w:rsidRDefault="0049316F" w:rsidP="00B90804">
            <w:pPr>
              <w:jc w:val="center"/>
              <w:rPr>
                <w:b/>
                <w:szCs w:val="24"/>
              </w:rPr>
            </w:pPr>
            <w:r w:rsidRPr="005A1593">
              <w:rPr>
                <w:b/>
                <w:szCs w:val="24"/>
              </w:rPr>
              <w:t>参数要求</w:t>
            </w: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 w:val="restart"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  <w:r w:rsidRPr="00C50E13">
              <w:rPr>
                <w:rFonts w:hint="eastAsia"/>
                <w:szCs w:val="21"/>
              </w:rPr>
              <w:t>尿液微量蛋白检测试剂</w:t>
            </w:r>
          </w:p>
        </w:tc>
        <w:tc>
          <w:tcPr>
            <w:tcW w:w="2600" w:type="dxa"/>
            <w:vAlign w:val="center"/>
          </w:tcPr>
          <w:p w:rsidR="00EC7C1A" w:rsidRPr="00EC7C1A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尿微量白蛋白(ALB)</w:t>
            </w:r>
          </w:p>
        </w:tc>
        <w:tc>
          <w:tcPr>
            <w:tcW w:w="4728" w:type="dxa"/>
            <w:vMerge w:val="restart"/>
            <w:vAlign w:val="center"/>
          </w:tcPr>
          <w:p w:rsidR="00EC7C1A" w:rsidRPr="00EC7C1A" w:rsidRDefault="00EC7C1A" w:rsidP="00EC7C1A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EC7C1A">
              <w:rPr>
                <w:rFonts w:hint="eastAsia"/>
                <w:szCs w:val="21"/>
              </w:rPr>
              <w:t>检测原理：前七项为免疫比浊法，尿肌</w:t>
            </w:r>
            <w:proofErr w:type="gramStart"/>
            <w:r w:rsidRPr="00EC7C1A">
              <w:rPr>
                <w:rFonts w:hint="eastAsia"/>
                <w:szCs w:val="21"/>
              </w:rPr>
              <w:t>酐</w:t>
            </w:r>
            <w:proofErr w:type="gramEnd"/>
            <w:r w:rsidRPr="00EC7C1A">
              <w:rPr>
                <w:rFonts w:hint="eastAsia"/>
                <w:szCs w:val="21"/>
              </w:rPr>
              <w:t>检测为酶法。</w:t>
            </w:r>
          </w:p>
          <w:p w:rsidR="00EC7C1A" w:rsidRPr="00EC7C1A" w:rsidRDefault="00EC7C1A" w:rsidP="00EC7C1A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EC7C1A">
              <w:rPr>
                <w:rFonts w:hint="eastAsia"/>
                <w:szCs w:val="21"/>
              </w:rPr>
              <w:t>检测线性范围：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 xml:space="preserve">尿ALB: </w:t>
            </w:r>
            <w:r w:rsidRPr="00EC7C1A">
              <w:rPr>
                <w:rFonts w:asciiTheme="minorEastAsia" w:hAnsiTheme="minorEastAsia"/>
                <w:szCs w:val="21"/>
              </w:rPr>
              <w:t>10-1000mg/L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 xml:space="preserve">尿TRF: </w:t>
            </w:r>
            <w:r w:rsidRPr="00EC7C1A">
              <w:rPr>
                <w:rFonts w:asciiTheme="minorEastAsia" w:hAnsiTheme="minorEastAsia"/>
                <w:szCs w:val="21"/>
              </w:rPr>
              <w:t>1-20mg/L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 xml:space="preserve">尿α1M: </w:t>
            </w:r>
            <w:r w:rsidRPr="00EC7C1A">
              <w:rPr>
                <w:rFonts w:asciiTheme="minorEastAsia" w:hAnsiTheme="minorEastAsia"/>
                <w:szCs w:val="21"/>
              </w:rPr>
              <w:t>1-150mg/L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 xml:space="preserve">尿β2M: </w:t>
            </w:r>
            <w:r w:rsidRPr="00EC7C1A">
              <w:rPr>
                <w:rFonts w:asciiTheme="minorEastAsia" w:hAnsiTheme="minorEastAsia"/>
                <w:szCs w:val="21"/>
              </w:rPr>
              <w:t>0.1-20mg/L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 xml:space="preserve">尿RBP: </w:t>
            </w:r>
            <w:r w:rsidRPr="00EC7C1A">
              <w:rPr>
                <w:rFonts w:asciiTheme="minorEastAsia" w:hAnsiTheme="minorEastAsia"/>
                <w:szCs w:val="21"/>
              </w:rPr>
              <w:t>0.1-20mg/L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>尿</w:t>
            </w:r>
            <w:proofErr w:type="spellStart"/>
            <w:r w:rsidRPr="00EC7C1A">
              <w:rPr>
                <w:rFonts w:asciiTheme="minorEastAsia" w:hAnsiTheme="minorEastAsia" w:hint="eastAsia"/>
                <w:szCs w:val="21"/>
              </w:rPr>
              <w:t>IgG</w:t>
            </w:r>
            <w:proofErr w:type="spellEnd"/>
            <w:r w:rsidRPr="00EC7C1A">
              <w:rPr>
                <w:rFonts w:asciiTheme="minorEastAsia" w:hAnsiTheme="minorEastAsia" w:hint="eastAsia"/>
                <w:szCs w:val="21"/>
              </w:rPr>
              <w:t xml:space="preserve">: </w:t>
            </w:r>
            <w:r w:rsidRPr="00EC7C1A">
              <w:rPr>
                <w:rFonts w:asciiTheme="minorEastAsia" w:hAnsiTheme="minorEastAsia"/>
                <w:szCs w:val="21"/>
              </w:rPr>
              <w:t>5-200mg/L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>尿NGAL: ≤3000ng/mL</w:t>
            </w:r>
          </w:p>
          <w:p w:rsidR="00EC7C1A" w:rsidRPr="00EC7C1A" w:rsidRDefault="00EC7C1A" w:rsidP="00EC7C1A">
            <w:pPr>
              <w:pStyle w:val="a6"/>
              <w:numPr>
                <w:ilvl w:val="1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>尿CREA: ≤2000μ</w:t>
            </w:r>
            <w:proofErr w:type="spellStart"/>
            <w:r w:rsidRPr="00EC7C1A">
              <w:rPr>
                <w:rFonts w:asciiTheme="minorEastAsia" w:hAnsiTheme="minorEastAsia" w:hint="eastAsia"/>
                <w:szCs w:val="21"/>
              </w:rPr>
              <w:t>mol</w:t>
            </w:r>
            <w:proofErr w:type="spellEnd"/>
            <w:r w:rsidRPr="00EC7C1A">
              <w:rPr>
                <w:rFonts w:asciiTheme="minorEastAsia" w:hAnsiTheme="minorEastAsia" w:hint="eastAsia"/>
                <w:szCs w:val="21"/>
              </w:rPr>
              <w:t>/L</w:t>
            </w:r>
          </w:p>
          <w:p w:rsidR="00EC7C1A" w:rsidRPr="00EC7C1A" w:rsidRDefault="00D66C04" w:rsidP="00EC7C1A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需明确适用于尿液样本的检测。</w:t>
            </w:r>
            <w:r w:rsidR="00EC7C1A" w:rsidRPr="00EC7C1A">
              <w:rPr>
                <w:rFonts w:hint="eastAsia"/>
                <w:szCs w:val="21"/>
              </w:rPr>
              <w:t>灵敏度符合临床需求，安全区宽，抗干扰能力强，稳定性好。具有国际公认的溯源体系。</w:t>
            </w:r>
            <w:proofErr w:type="gramStart"/>
            <w:r w:rsidR="00EC7C1A" w:rsidRPr="00EC7C1A">
              <w:rPr>
                <w:rFonts w:hint="eastAsia"/>
                <w:szCs w:val="21"/>
              </w:rPr>
              <w:t>卫健委临检</w:t>
            </w:r>
            <w:proofErr w:type="gramEnd"/>
            <w:r w:rsidR="00EC7C1A" w:rsidRPr="00EC7C1A">
              <w:rPr>
                <w:rFonts w:hint="eastAsia"/>
                <w:szCs w:val="21"/>
              </w:rPr>
              <w:t>中心尿蛋白标志物室间质评有单独分组且符合性良好。</w:t>
            </w:r>
          </w:p>
          <w:p w:rsidR="00EC7C1A" w:rsidRDefault="00A72E75" w:rsidP="00EC7C1A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提供必需的耗材、试剂定标品、室内质控品</w:t>
            </w:r>
            <w:r w:rsidR="00EC7C1A" w:rsidRPr="00EC7C1A">
              <w:rPr>
                <w:rFonts w:hint="eastAsia"/>
                <w:szCs w:val="21"/>
              </w:rPr>
              <w:t>等质量管理物质</w:t>
            </w:r>
            <w:bookmarkStart w:id="0" w:name="_GoBack"/>
            <w:bookmarkEnd w:id="0"/>
            <w:r w:rsidR="00EC7C1A" w:rsidRPr="00EC7C1A">
              <w:rPr>
                <w:rFonts w:hint="eastAsia"/>
                <w:szCs w:val="21"/>
              </w:rPr>
              <w:t>。</w:t>
            </w:r>
          </w:p>
          <w:p w:rsidR="00EC7C1A" w:rsidRDefault="00EC7C1A" w:rsidP="00EC7C1A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提供配套设备解决方案。设备要求：</w:t>
            </w:r>
          </w:p>
          <w:p w:rsidR="00AC5521" w:rsidRDefault="00EC7C1A" w:rsidP="00EC7C1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786B46">
              <w:rPr>
                <w:rFonts w:asciiTheme="minorEastAsia" w:hAnsiTheme="minorEastAsia" w:hint="eastAsia"/>
                <w:szCs w:val="21"/>
              </w:rPr>
              <w:t>全自动生化分析仪主机</w:t>
            </w:r>
            <w:r w:rsidR="00AC5521">
              <w:rPr>
                <w:rFonts w:asciiTheme="minorEastAsia" w:hAnsiTheme="minorEastAsia" w:hint="eastAsia"/>
                <w:szCs w:val="21"/>
              </w:rPr>
              <w:t>1台，设备检测速度</w:t>
            </w:r>
            <w:r w:rsidR="00AC5521" w:rsidRPr="009D4064">
              <w:rPr>
                <w:rFonts w:asciiTheme="minorEastAsia" w:hAnsiTheme="minorEastAsia" w:hint="eastAsia"/>
                <w:szCs w:val="21"/>
              </w:rPr>
              <w:t>≥</w:t>
            </w:r>
            <w:r w:rsidR="00AC5521">
              <w:rPr>
                <w:rFonts w:asciiTheme="minorEastAsia" w:hAnsiTheme="minorEastAsia" w:hint="eastAsia"/>
                <w:szCs w:val="21"/>
              </w:rPr>
              <w:t>400T/H；</w:t>
            </w:r>
          </w:p>
          <w:p w:rsidR="00EC7C1A" w:rsidRDefault="00EC7C1A" w:rsidP="00EC7C1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操作电脑</w:t>
            </w:r>
            <w:r w:rsidR="00AC5521">
              <w:rPr>
                <w:rFonts w:asciiTheme="minorEastAsia" w:hAnsiTheme="minorEastAsia" w:hint="eastAsia"/>
                <w:szCs w:val="21"/>
              </w:rPr>
              <w:t>1台；</w:t>
            </w:r>
            <w:r>
              <w:rPr>
                <w:rFonts w:asciiTheme="minorEastAsia" w:hAnsiTheme="minorEastAsia" w:hint="eastAsia"/>
                <w:szCs w:val="21"/>
              </w:rPr>
              <w:t>符合检测要求的纯水制水机</w:t>
            </w:r>
            <w:r w:rsidR="00AC5521">
              <w:rPr>
                <w:rFonts w:asciiTheme="minorEastAsia" w:hAnsiTheme="minorEastAsia" w:hint="eastAsia"/>
                <w:szCs w:val="21"/>
              </w:rPr>
              <w:t>1台；</w:t>
            </w:r>
            <w:r>
              <w:rPr>
                <w:rFonts w:asciiTheme="minorEastAsia" w:hAnsiTheme="minorEastAsia" w:hint="eastAsia"/>
                <w:szCs w:val="21"/>
              </w:rPr>
              <w:t>不间断电源（UPS）</w:t>
            </w:r>
            <w:r w:rsidR="00AC5521">
              <w:rPr>
                <w:rFonts w:asciiTheme="minorEastAsia" w:hAnsiTheme="minorEastAsia" w:hint="eastAsia"/>
                <w:szCs w:val="21"/>
              </w:rPr>
              <w:t>1个；</w:t>
            </w:r>
            <w:r w:rsidRPr="00786B46">
              <w:rPr>
                <w:rFonts w:asciiTheme="minorEastAsia" w:hAnsiTheme="minorEastAsia" w:hint="eastAsia"/>
                <w:szCs w:val="21"/>
              </w:rPr>
              <w:t>操作手册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C7C1A" w:rsidRPr="00EC7C1A" w:rsidRDefault="00EC7C1A" w:rsidP="00EC7C1A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EC7C1A">
              <w:rPr>
                <w:rFonts w:asciiTheme="minorEastAsia" w:hAnsiTheme="minorEastAsia" w:hint="eastAsia"/>
                <w:szCs w:val="21"/>
              </w:rPr>
              <w:t>提供每年仪器校准一次和必需的维修保养服务，并出具正规校准</w:t>
            </w:r>
            <w:proofErr w:type="gramStart"/>
            <w:r w:rsidRPr="00EC7C1A">
              <w:rPr>
                <w:rFonts w:asciiTheme="minorEastAsia" w:hAnsiTheme="minorEastAsia" w:hint="eastAsia"/>
                <w:szCs w:val="21"/>
              </w:rPr>
              <w:t>和维保报告</w:t>
            </w:r>
            <w:proofErr w:type="gramEnd"/>
            <w:r w:rsidRPr="00EC7C1A">
              <w:rPr>
                <w:rFonts w:asciiTheme="minorEastAsia" w:hAnsiTheme="minorEastAsia" w:hint="eastAsia"/>
                <w:szCs w:val="21"/>
              </w:rPr>
              <w:t>，故障维修响应时间&lt;3小时。</w:t>
            </w: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尿转铁蛋白(TRF)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尿α1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微球蛋白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尿β2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微球蛋白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尿视黄</w:t>
            </w:r>
            <w:proofErr w:type="gramEnd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醇结合蛋白(RBP)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尿免疫球蛋白G(</w:t>
            </w:r>
            <w:proofErr w:type="spellStart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IgG</w:t>
            </w:r>
            <w:proofErr w:type="spellEnd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尿中性粒细胞明胶</w:t>
            </w:r>
            <w:proofErr w:type="gramStart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酶相关</w:t>
            </w:r>
            <w:proofErr w:type="gramEnd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脂质运载蛋白（NGAL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  <w:tr w:rsidR="00EC7C1A" w:rsidRPr="00C0607E" w:rsidTr="00EC7C1A">
        <w:trPr>
          <w:trHeight w:val="1134"/>
        </w:trPr>
        <w:tc>
          <w:tcPr>
            <w:tcW w:w="1194" w:type="dxa"/>
            <w:vMerge/>
            <w:vAlign w:val="center"/>
          </w:tcPr>
          <w:p w:rsidR="00EC7C1A" w:rsidRPr="00C50E13" w:rsidRDefault="00EC7C1A" w:rsidP="00B90804">
            <w:pPr>
              <w:jc w:val="center"/>
              <w:rPr>
                <w:szCs w:val="21"/>
              </w:rPr>
            </w:pPr>
          </w:p>
        </w:tc>
        <w:tc>
          <w:tcPr>
            <w:tcW w:w="2600" w:type="dxa"/>
            <w:vAlign w:val="center"/>
          </w:tcPr>
          <w:p w:rsidR="00EC7C1A" w:rsidRPr="00C50E13" w:rsidRDefault="00EC7C1A" w:rsidP="00EC7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尿肌</w:t>
            </w:r>
            <w:proofErr w:type="gramStart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酐</w:t>
            </w:r>
            <w:proofErr w:type="gramEnd"/>
            <w:r w:rsidRPr="00C50E13">
              <w:rPr>
                <w:rFonts w:ascii="宋体" w:eastAsia="宋体" w:hAnsi="宋体" w:cs="宋体" w:hint="eastAsia"/>
                <w:kern w:val="0"/>
                <w:szCs w:val="21"/>
              </w:rPr>
              <w:t>（CREA）</w:t>
            </w:r>
          </w:p>
        </w:tc>
        <w:tc>
          <w:tcPr>
            <w:tcW w:w="4728" w:type="dxa"/>
            <w:vMerge/>
            <w:vAlign w:val="center"/>
          </w:tcPr>
          <w:p w:rsidR="00EC7C1A" w:rsidRDefault="00EC7C1A" w:rsidP="00C50E13">
            <w:pPr>
              <w:ind w:left="315" w:hangingChars="150" w:hanging="315"/>
              <w:rPr>
                <w:szCs w:val="21"/>
              </w:rPr>
            </w:pPr>
          </w:p>
        </w:tc>
      </w:tr>
    </w:tbl>
    <w:p w:rsidR="00FB39D3" w:rsidRPr="0049316F" w:rsidRDefault="00FB39D3" w:rsidP="00FB39D3"/>
    <w:sectPr w:rsidR="00FB39D3" w:rsidRPr="0049316F" w:rsidSect="0092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C1" w:rsidRDefault="007A4FC1" w:rsidP="0049316F">
      <w:r>
        <w:separator/>
      </w:r>
    </w:p>
  </w:endnote>
  <w:endnote w:type="continuationSeparator" w:id="0">
    <w:p w:rsidR="007A4FC1" w:rsidRDefault="007A4FC1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C1" w:rsidRDefault="007A4FC1" w:rsidP="0049316F">
      <w:r>
        <w:separator/>
      </w:r>
    </w:p>
  </w:footnote>
  <w:footnote w:type="continuationSeparator" w:id="0">
    <w:p w:rsidR="007A4FC1" w:rsidRDefault="007A4FC1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17A"/>
    <w:multiLevelType w:val="hybridMultilevel"/>
    <w:tmpl w:val="298C691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FF3425"/>
    <w:multiLevelType w:val="hybridMultilevel"/>
    <w:tmpl w:val="57D2A042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A6C95"/>
    <w:multiLevelType w:val="hybridMultilevel"/>
    <w:tmpl w:val="A48C0D2A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5090B"/>
    <w:rsid w:val="00055DCF"/>
    <w:rsid w:val="002847C4"/>
    <w:rsid w:val="00316DBD"/>
    <w:rsid w:val="0035561E"/>
    <w:rsid w:val="00456EF3"/>
    <w:rsid w:val="0049316F"/>
    <w:rsid w:val="004E4919"/>
    <w:rsid w:val="00587B88"/>
    <w:rsid w:val="005A1593"/>
    <w:rsid w:val="00672AC3"/>
    <w:rsid w:val="00730D4A"/>
    <w:rsid w:val="007A4FC1"/>
    <w:rsid w:val="007C2CF3"/>
    <w:rsid w:val="008377C4"/>
    <w:rsid w:val="00924B5B"/>
    <w:rsid w:val="009A3847"/>
    <w:rsid w:val="009F24AB"/>
    <w:rsid w:val="00A05EE3"/>
    <w:rsid w:val="00A10AE0"/>
    <w:rsid w:val="00A72E75"/>
    <w:rsid w:val="00A958F4"/>
    <w:rsid w:val="00AC5521"/>
    <w:rsid w:val="00B87071"/>
    <w:rsid w:val="00BB66A9"/>
    <w:rsid w:val="00BD049E"/>
    <w:rsid w:val="00C50E13"/>
    <w:rsid w:val="00D66C04"/>
    <w:rsid w:val="00E63E73"/>
    <w:rsid w:val="00E676C6"/>
    <w:rsid w:val="00EC7C1A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C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7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2023-05-29T00:12:00Z</cp:lastPrinted>
  <dcterms:created xsi:type="dcterms:W3CDTF">2023-06-26T08:36:00Z</dcterms:created>
  <dcterms:modified xsi:type="dcterms:W3CDTF">2023-06-30T07:27:00Z</dcterms:modified>
</cp:coreProperties>
</file>