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DA" w:rsidRDefault="0011003B" w:rsidP="00B45460">
      <w:pPr>
        <w:spacing w:line="360" w:lineRule="auto"/>
        <w:jc w:val="center"/>
        <w:outlineLvl w:val="0"/>
        <w:rPr>
          <w:rFonts w:ascii="仿宋" w:eastAsia="仿宋" w:hAnsi="仿宋"/>
          <w:b/>
          <w:sz w:val="36"/>
          <w:szCs w:val="36"/>
        </w:rPr>
      </w:pPr>
      <w:bookmarkStart w:id="0" w:name="_Toc124186147"/>
      <w:r>
        <w:rPr>
          <w:rFonts w:ascii="仿宋" w:eastAsia="仿宋" w:hAnsi="仿宋" w:hint="eastAsia"/>
          <w:b/>
          <w:sz w:val="36"/>
          <w:szCs w:val="36"/>
        </w:rPr>
        <w:t>两院区医疗废弃物回收处置服务采购需求</w:t>
      </w:r>
      <w:bookmarkEnd w:id="0"/>
    </w:p>
    <w:p w:rsidR="00040EDA" w:rsidRDefault="0011003B" w:rsidP="00B45460">
      <w:pPr>
        <w:tabs>
          <w:tab w:val="left" w:pos="360"/>
          <w:tab w:val="left" w:pos="540"/>
        </w:tabs>
        <w:snapToGrid w:val="0"/>
        <w:spacing w:line="360" w:lineRule="auto"/>
        <w:ind w:rightChars="-10" w:right="-21" w:firstLine="420"/>
        <w:rPr>
          <w:rFonts w:ascii="仿宋" w:eastAsia="仿宋" w:hAnsi="仿宋"/>
          <w:b/>
          <w:sz w:val="24"/>
          <w:szCs w:val="24"/>
        </w:rPr>
      </w:pPr>
      <w:bookmarkStart w:id="1" w:name="page4"/>
      <w:bookmarkEnd w:id="1"/>
      <w:r>
        <w:rPr>
          <w:rFonts w:ascii="仿宋" w:eastAsia="仿宋" w:hAnsi="仿宋" w:hint="eastAsia"/>
          <w:b/>
          <w:sz w:val="24"/>
          <w:szCs w:val="24"/>
        </w:rPr>
        <w:t>一、项目概要</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1、医院滨江院区总建筑面积约209546.99㎡ ，湖滨院区总建筑面积约40511㎡ ，现有核定床位1900张，实际开放床位1700张左右，出院患者实际占用床位数暂估量约为1700张（每月）。</w:t>
      </w:r>
    </w:p>
    <w:p w:rsidR="00040EDA" w:rsidRDefault="0011003B" w:rsidP="00B45460">
      <w:pPr>
        <w:tabs>
          <w:tab w:val="left" w:pos="360"/>
          <w:tab w:val="left" w:pos="540"/>
        </w:tabs>
        <w:snapToGrid w:val="0"/>
        <w:spacing w:line="360" w:lineRule="auto"/>
        <w:ind w:rightChars="-10" w:right="-21" w:firstLine="420"/>
        <w:rPr>
          <w:rFonts w:ascii="仿宋" w:eastAsia="仿宋" w:hAnsi="仿宋"/>
          <w:sz w:val="24"/>
          <w:szCs w:val="24"/>
        </w:rPr>
      </w:pPr>
      <w:r>
        <w:rPr>
          <w:rFonts w:ascii="仿宋" w:eastAsia="仿宋" w:hAnsi="仿宋" w:hint="eastAsia"/>
          <w:sz w:val="24"/>
          <w:szCs w:val="24"/>
        </w:rPr>
        <w:t>2、服务期 3年，具体起止时间由</w:t>
      </w:r>
      <w:r w:rsidR="00BF0943">
        <w:rPr>
          <w:rFonts w:ascii="仿宋" w:eastAsia="仿宋" w:hAnsi="仿宋" w:hint="eastAsia"/>
          <w:sz w:val="24"/>
          <w:szCs w:val="24"/>
        </w:rPr>
        <w:t>采购</w:t>
      </w:r>
      <w:r>
        <w:rPr>
          <w:rFonts w:ascii="仿宋" w:eastAsia="仿宋" w:hAnsi="仿宋" w:hint="eastAsia"/>
          <w:sz w:val="24"/>
          <w:szCs w:val="24"/>
        </w:rPr>
        <w:t>人确定。</w:t>
      </w:r>
    </w:p>
    <w:p w:rsidR="00040EDA" w:rsidRDefault="0011003B" w:rsidP="00B45460">
      <w:pPr>
        <w:tabs>
          <w:tab w:val="left" w:pos="360"/>
          <w:tab w:val="left" w:pos="540"/>
        </w:tabs>
        <w:snapToGrid w:val="0"/>
        <w:spacing w:line="360" w:lineRule="auto"/>
        <w:ind w:rightChars="-10" w:right="-21" w:firstLine="420"/>
        <w:rPr>
          <w:rFonts w:ascii="仿宋" w:eastAsia="仿宋" w:hAnsi="仿宋"/>
          <w:b/>
          <w:sz w:val="24"/>
          <w:szCs w:val="24"/>
        </w:rPr>
      </w:pPr>
      <w:r>
        <w:rPr>
          <w:rFonts w:ascii="仿宋" w:eastAsia="仿宋" w:hAnsi="仿宋" w:hint="eastAsia"/>
          <w:b/>
          <w:sz w:val="24"/>
          <w:szCs w:val="24"/>
        </w:rPr>
        <w:t>二、服务要求:</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1、服务范围与地点：</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服务范围：两院区内所有医疗废物的装卸、运输、鉴别、处置及周转桶（箱）清洗消毒等服务，对接与填报网上管理平台数据。医疗废物是指国家卫生行政部门发布的《医疗废物分类目录》所描述分类及项下内容。</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服务地点：</w:t>
      </w:r>
      <w:r w:rsidR="00BF0943">
        <w:rPr>
          <w:rFonts w:ascii="仿宋" w:eastAsia="仿宋" w:hAnsi="仿宋" w:hint="eastAsia"/>
          <w:sz w:val="24"/>
          <w:szCs w:val="24"/>
        </w:rPr>
        <w:t>滨江院区，</w:t>
      </w:r>
      <w:r>
        <w:rPr>
          <w:rFonts w:ascii="仿宋" w:eastAsia="仿宋" w:hAnsi="仿宋" w:hint="eastAsia"/>
          <w:sz w:val="24"/>
          <w:szCs w:val="24"/>
        </w:rPr>
        <w:t>杭州</w:t>
      </w:r>
      <w:r w:rsidR="00BF0943">
        <w:rPr>
          <w:rFonts w:ascii="仿宋" w:eastAsia="仿宋" w:hAnsi="仿宋" w:hint="eastAsia"/>
          <w:sz w:val="24"/>
          <w:szCs w:val="24"/>
        </w:rPr>
        <w:t>市</w:t>
      </w:r>
      <w:r>
        <w:rPr>
          <w:rFonts w:ascii="仿宋" w:eastAsia="仿宋" w:hAnsi="仿宋" w:hint="eastAsia"/>
          <w:sz w:val="24"/>
          <w:szCs w:val="24"/>
        </w:rPr>
        <w:t>滨江区滨盛路3333号</w:t>
      </w:r>
    </w:p>
    <w:p w:rsidR="00040EDA" w:rsidRDefault="00BF0943" w:rsidP="0011003B">
      <w:pPr>
        <w:spacing w:line="360" w:lineRule="auto"/>
        <w:ind w:firstLineChars="700" w:firstLine="1680"/>
        <w:rPr>
          <w:rFonts w:ascii="仿宋" w:eastAsia="仿宋" w:hAnsi="仿宋"/>
          <w:sz w:val="24"/>
          <w:szCs w:val="24"/>
        </w:rPr>
      </w:pPr>
      <w:r>
        <w:rPr>
          <w:rFonts w:ascii="仿宋" w:eastAsia="仿宋" w:hAnsi="仿宋" w:hint="eastAsia"/>
          <w:sz w:val="24"/>
          <w:szCs w:val="24"/>
        </w:rPr>
        <w:t>湖滨院区，</w:t>
      </w:r>
      <w:r w:rsidR="0011003B">
        <w:rPr>
          <w:rFonts w:ascii="仿宋" w:eastAsia="仿宋" w:hAnsi="仿宋" w:hint="eastAsia"/>
          <w:sz w:val="24"/>
          <w:szCs w:val="24"/>
        </w:rPr>
        <w:t>杭州</w:t>
      </w:r>
      <w:r>
        <w:rPr>
          <w:rFonts w:ascii="仿宋" w:eastAsia="仿宋" w:hAnsi="仿宋" w:hint="eastAsia"/>
          <w:sz w:val="24"/>
          <w:szCs w:val="24"/>
        </w:rPr>
        <w:t>市</w:t>
      </w:r>
      <w:r w:rsidR="0011003B">
        <w:rPr>
          <w:rFonts w:ascii="仿宋" w:eastAsia="仿宋" w:hAnsi="仿宋" w:hint="eastAsia"/>
          <w:sz w:val="24"/>
          <w:szCs w:val="24"/>
        </w:rPr>
        <w:t>拱墅区竹竿巷57号</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2、必须日产日清，每日到服务地点对</w:t>
      </w:r>
      <w:r w:rsidR="00BF0943">
        <w:rPr>
          <w:rFonts w:ascii="仿宋" w:eastAsia="仿宋" w:hAnsi="仿宋" w:hint="eastAsia"/>
          <w:sz w:val="24"/>
          <w:szCs w:val="24"/>
        </w:rPr>
        <w:t>采购</w:t>
      </w:r>
      <w:r>
        <w:rPr>
          <w:rFonts w:ascii="仿宋" w:eastAsia="仿宋" w:hAnsi="仿宋" w:hint="eastAsia"/>
          <w:sz w:val="24"/>
          <w:szCs w:val="24"/>
        </w:rPr>
        <w:t>人产生的医疗废物进行集中收集转运；遇特殊情况需要</w:t>
      </w:r>
      <w:r w:rsidR="00BF0943">
        <w:rPr>
          <w:rFonts w:ascii="仿宋" w:eastAsia="仿宋" w:hAnsi="仿宋" w:hint="eastAsia"/>
          <w:sz w:val="24"/>
          <w:szCs w:val="24"/>
        </w:rPr>
        <w:t>供应商</w:t>
      </w:r>
      <w:r>
        <w:rPr>
          <w:rFonts w:ascii="仿宋" w:eastAsia="仿宋" w:hAnsi="仿宋" w:hint="eastAsia"/>
          <w:sz w:val="24"/>
          <w:szCs w:val="24"/>
        </w:rPr>
        <w:t>及时清运医院的医疗废物，</w:t>
      </w:r>
      <w:r w:rsidR="00BF0943">
        <w:rPr>
          <w:rFonts w:ascii="仿宋" w:eastAsia="仿宋" w:hAnsi="仿宋" w:hint="eastAsia"/>
          <w:sz w:val="24"/>
          <w:szCs w:val="24"/>
        </w:rPr>
        <w:t>供应商</w:t>
      </w:r>
      <w:r>
        <w:rPr>
          <w:rFonts w:ascii="仿宋" w:eastAsia="仿宋" w:hAnsi="仿宋" w:hint="eastAsia"/>
          <w:sz w:val="24"/>
          <w:szCs w:val="24"/>
        </w:rPr>
        <w:t>必须按</w:t>
      </w:r>
      <w:r w:rsidR="00BF0943">
        <w:rPr>
          <w:rFonts w:ascii="仿宋" w:eastAsia="仿宋" w:hAnsi="仿宋" w:hint="eastAsia"/>
          <w:sz w:val="24"/>
          <w:szCs w:val="24"/>
        </w:rPr>
        <w:t>采购</w:t>
      </w:r>
      <w:r>
        <w:rPr>
          <w:rFonts w:ascii="仿宋" w:eastAsia="仿宋" w:hAnsi="仿宋" w:hint="eastAsia"/>
          <w:sz w:val="24"/>
          <w:szCs w:val="24"/>
        </w:rPr>
        <w:t>人的要求及时完成医疗废物转运工作，且不得另外收取费用。</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3、装运时必须密封整洁，不得随意打开废物转运容器。医疗废物运输及处置过程中</w:t>
      </w:r>
      <w:r w:rsidR="00B45460">
        <w:rPr>
          <w:rFonts w:ascii="仿宋" w:eastAsia="仿宋" w:hAnsi="仿宋" w:hint="eastAsia"/>
          <w:sz w:val="24"/>
          <w:szCs w:val="24"/>
        </w:rPr>
        <w:t>供应商</w:t>
      </w:r>
      <w:r>
        <w:rPr>
          <w:rFonts w:ascii="仿宋" w:eastAsia="仿宋" w:hAnsi="仿宋" w:hint="eastAsia"/>
          <w:sz w:val="24"/>
          <w:szCs w:val="24"/>
        </w:rPr>
        <w:t>必须保证不出现医疗废物流失、扩散，造成污染环境。因</w:t>
      </w:r>
      <w:r w:rsidR="00BF0943">
        <w:rPr>
          <w:rFonts w:ascii="仿宋" w:eastAsia="仿宋" w:hAnsi="仿宋" w:hint="eastAsia"/>
          <w:sz w:val="24"/>
          <w:szCs w:val="24"/>
        </w:rPr>
        <w:t>供应商</w:t>
      </w:r>
      <w:r>
        <w:rPr>
          <w:rFonts w:ascii="仿宋" w:eastAsia="仿宋" w:hAnsi="仿宋" w:hint="eastAsia"/>
          <w:sz w:val="24"/>
          <w:szCs w:val="24"/>
        </w:rPr>
        <w:t>违反规定所产生的一切后果由</w:t>
      </w:r>
      <w:r w:rsidR="00BF0943">
        <w:rPr>
          <w:rFonts w:ascii="仿宋" w:eastAsia="仿宋" w:hAnsi="仿宋" w:hint="eastAsia"/>
          <w:sz w:val="24"/>
          <w:szCs w:val="24"/>
        </w:rPr>
        <w:t>供应商</w:t>
      </w:r>
      <w:r>
        <w:rPr>
          <w:rFonts w:ascii="仿宋" w:eastAsia="仿宋" w:hAnsi="仿宋" w:hint="eastAsia"/>
          <w:sz w:val="24"/>
          <w:szCs w:val="24"/>
        </w:rPr>
        <w:t>自行承担。</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4、</w:t>
      </w:r>
      <w:r w:rsidR="00AF688B">
        <w:rPr>
          <w:rFonts w:ascii="仿宋" w:eastAsia="仿宋" w:hAnsi="仿宋" w:hint="eastAsia"/>
          <w:sz w:val="24"/>
          <w:szCs w:val="24"/>
        </w:rPr>
        <w:t>供应商</w:t>
      </w:r>
      <w:r>
        <w:rPr>
          <w:rFonts w:ascii="仿宋" w:eastAsia="仿宋" w:hAnsi="仿宋" w:hint="eastAsia"/>
          <w:sz w:val="24"/>
          <w:szCs w:val="24"/>
        </w:rPr>
        <w:t>必须按照国家标准对医疗废物进行安全处置达到无害化处理，排放物应符合国家规定的排放标准，并出具安全处置证明。</w:t>
      </w:r>
    </w:p>
    <w:p w:rsidR="00040EDA" w:rsidRDefault="00BF0943" w:rsidP="00B45460">
      <w:pPr>
        <w:spacing w:line="360" w:lineRule="auto"/>
        <w:ind w:firstLine="495"/>
        <w:rPr>
          <w:rFonts w:ascii="仿宋" w:eastAsia="仿宋" w:hAnsi="仿宋"/>
          <w:sz w:val="24"/>
          <w:szCs w:val="24"/>
        </w:rPr>
      </w:pPr>
      <w:r>
        <w:rPr>
          <w:rFonts w:ascii="仿宋" w:eastAsia="仿宋" w:hAnsi="仿宋" w:hint="eastAsia"/>
          <w:sz w:val="24"/>
          <w:szCs w:val="24"/>
        </w:rPr>
        <w:t>5、</w:t>
      </w:r>
      <w:r w:rsidR="0011003B">
        <w:rPr>
          <w:rFonts w:ascii="仿宋" w:eastAsia="仿宋" w:hAnsi="仿宋" w:hint="eastAsia"/>
          <w:sz w:val="24"/>
          <w:szCs w:val="24"/>
        </w:rPr>
        <w:t>供应商负责医疗废物转运车、转运箱的清洗、消毒工作，确保送达采购人指定场所的医疗废物转运箱符合医院感染管理标准要求，转运箱要求外观清洁无异味，密闭性好。如因供应商提供给采购人的医疗废物周转箱的卫生条件不符合使用标准要求，引发院内感染事件，相关责任由供应商承担。</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5、对所接收的医疗废弃物的处置情况按照国家规定建立档案，回答医院对处置情况的质询。</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6、</w:t>
      </w:r>
      <w:r w:rsidR="00B45460">
        <w:rPr>
          <w:rFonts w:ascii="仿宋" w:eastAsia="仿宋" w:hAnsi="仿宋" w:hint="eastAsia"/>
          <w:sz w:val="24"/>
          <w:szCs w:val="24"/>
        </w:rPr>
        <w:t>供应商</w:t>
      </w:r>
      <w:r>
        <w:rPr>
          <w:rFonts w:ascii="仿宋" w:eastAsia="仿宋" w:hAnsi="仿宋" w:hint="eastAsia"/>
          <w:sz w:val="24"/>
          <w:szCs w:val="24"/>
        </w:rPr>
        <w:t>的清运车辆需有明显医疗废物标识，达到防渗漏、防遗撒要求，且不得承接其他任何运输业务。</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lastRenderedPageBreak/>
        <w:t>7、垃圾运输所需油料费、车辆修理费、年检年审费、过路过桥费、人工费、处置费等所有费用由</w:t>
      </w:r>
      <w:r w:rsidR="00BF0943">
        <w:rPr>
          <w:rFonts w:ascii="仿宋" w:eastAsia="仿宋" w:hAnsi="仿宋" w:hint="eastAsia"/>
          <w:sz w:val="24"/>
          <w:szCs w:val="24"/>
        </w:rPr>
        <w:t>供应商</w:t>
      </w:r>
      <w:r>
        <w:rPr>
          <w:rFonts w:ascii="仿宋" w:eastAsia="仿宋" w:hAnsi="仿宋" w:hint="eastAsia"/>
          <w:sz w:val="24"/>
          <w:szCs w:val="24"/>
        </w:rPr>
        <w:t>负责。</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8、谨慎驾驶，严防事故。如发生交通事故或其他安全生产事故，一切责任均由</w:t>
      </w:r>
      <w:r w:rsidR="00B45460">
        <w:rPr>
          <w:rFonts w:ascii="仿宋" w:eastAsia="仿宋" w:hAnsi="仿宋" w:hint="eastAsia"/>
          <w:sz w:val="24"/>
          <w:szCs w:val="24"/>
        </w:rPr>
        <w:t>供应商</w:t>
      </w:r>
      <w:r>
        <w:rPr>
          <w:rFonts w:ascii="仿宋" w:eastAsia="仿宋" w:hAnsi="仿宋" w:hint="eastAsia"/>
          <w:sz w:val="24"/>
          <w:szCs w:val="24"/>
        </w:rPr>
        <w:t>负责并承担处置事故造成的责任与费用。</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9、</w:t>
      </w:r>
      <w:r w:rsidR="00AF688B">
        <w:rPr>
          <w:rFonts w:ascii="仿宋" w:eastAsia="仿宋" w:hAnsi="仿宋" w:hint="eastAsia"/>
          <w:sz w:val="24"/>
          <w:szCs w:val="24"/>
        </w:rPr>
        <w:t>供应商</w:t>
      </w:r>
      <w:r>
        <w:rPr>
          <w:rFonts w:ascii="仿宋" w:eastAsia="仿宋" w:hAnsi="仿宋" w:hint="eastAsia"/>
          <w:sz w:val="24"/>
          <w:szCs w:val="24"/>
        </w:rPr>
        <w:t>需提供与</w:t>
      </w:r>
      <w:r w:rsidR="00BF0943">
        <w:rPr>
          <w:rFonts w:ascii="仿宋" w:eastAsia="仿宋" w:hAnsi="仿宋" w:hint="eastAsia"/>
          <w:sz w:val="24"/>
          <w:szCs w:val="24"/>
        </w:rPr>
        <w:t>采购</w:t>
      </w:r>
      <w:r>
        <w:rPr>
          <w:rFonts w:ascii="仿宋" w:eastAsia="仿宋" w:hAnsi="仿宋" w:hint="eastAsia"/>
          <w:sz w:val="24"/>
          <w:szCs w:val="24"/>
        </w:rPr>
        <w:t>人产生的医疗</w:t>
      </w:r>
      <w:r w:rsidRPr="00AF688B">
        <w:rPr>
          <w:rFonts w:ascii="仿宋" w:eastAsia="仿宋" w:hAnsi="仿宋" w:hint="eastAsia"/>
          <w:sz w:val="24"/>
          <w:szCs w:val="24"/>
        </w:rPr>
        <w:t>废物量相适应的标准废弃物包装容器，包括但不限于各类规格型号的医疗废物专用垃圾袋、</w:t>
      </w:r>
      <w:r>
        <w:rPr>
          <w:rFonts w:ascii="仿宋" w:eastAsia="仿宋" w:hAnsi="仿宋" w:hint="eastAsia"/>
          <w:sz w:val="24"/>
          <w:szCs w:val="24"/>
        </w:rPr>
        <w:t>利器盒、转运桶（箱</w:t>
      </w:r>
      <w:r>
        <w:rPr>
          <w:rFonts w:ascii="仿宋" w:eastAsia="仿宋" w:hAnsi="仿宋"/>
          <w:sz w:val="24"/>
          <w:szCs w:val="24"/>
        </w:rPr>
        <w:t>）</w:t>
      </w:r>
      <w:r>
        <w:rPr>
          <w:rFonts w:ascii="仿宋" w:eastAsia="仿宋" w:hAnsi="仿宋" w:hint="eastAsia"/>
          <w:sz w:val="24"/>
          <w:szCs w:val="24"/>
        </w:rPr>
        <w:t>等。</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10、</w:t>
      </w:r>
      <w:r w:rsidR="00AF688B">
        <w:rPr>
          <w:rFonts w:ascii="仿宋" w:eastAsia="仿宋" w:hAnsi="仿宋" w:hint="eastAsia"/>
          <w:sz w:val="24"/>
          <w:szCs w:val="24"/>
        </w:rPr>
        <w:t>供应商</w:t>
      </w:r>
      <w:r>
        <w:rPr>
          <w:rFonts w:ascii="仿宋" w:eastAsia="仿宋" w:hAnsi="仿宋" w:hint="eastAsia"/>
          <w:sz w:val="24"/>
          <w:szCs w:val="24"/>
        </w:rPr>
        <w:t>收集转运人员应严格遵守医疗废物管理相关规定，确保安全转运，在每日清运时须与</w:t>
      </w:r>
      <w:r w:rsidR="007E6E65">
        <w:rPr>
          <w:rFonts w:ascii="仿宋" w:eastAsia="仿宋" w:hAnsi="仿宋" w:hint="eastAsia"/>
          <w:sz w:val="24"/>
          <w:szCs w:val="24"/>
        </w:rPr>
        <w:t>采购</w:t>
      </w:r>
      <w:r>
        <w:rPr>
          <w:rFonts w:ascii="仿宋" w:eastAsia="仿宋" w:hAnsi="仿宋" w:hint="eastAsia"/>
          <w:sz w:val="24"/>
          <w:szCs w:val="24"/>
        </w:rPr>
        <w:t>人指定回收人员进行现场交接</w:t>
      </w:r>
      <w:r w:rsidRPr="00BF0943">
        <w:rPr>
          <w:rFonts w:ascii="仿宋" w:eastAsia="仿宋" w:hAnsi="仿宋" w:hint="eastAsia"/>
          <w:sz w:val="24"/>
          <w:szCs w:val="24"/>
        </w:rPr>
        <w:t>，清运时间在每日</w:t>
      </w:r>
      <w:r w:rsidR="00BF0943">
        <w:rPr>
          <w:rFonts w:ascii="仿宋" w:eastAsia="仿宋" w:hAnsi="仿宋" w:hint="eastAsia"/>
          <w:sz w:val="24"/>
          <w:szCs w:val="24"/>
        </w:rPr>
        <w:t>17:00</w:t>
      </w:r>
      <w:r w:rsidR="00BF0943" w:rsidRPr="00BF0943">
        <w:rPr>
          <w:rFonts w:ascii="仿宋" w:eastAsia="仿宋" w:hAnsi="仿宋" w:hint="eastAsia"/>
          <w:sz w:val="24"/>
          <w:szCs w:val="24"/>
        </w:rPr>
        <w:t>～</w:t>
      </w:r>
      <w:r w:rsidRPr="00BF0943">
        <w:rPr>
          <w:rFonts w:ascii="仿宋" w:eastAsia="仿宋" w:hAnsi="仿宋" w:hint="eastAsia"/>
          <w:sz w:val="24"/>
          <w:szCs w:val="24"/>
        </w:rPr>
        <w:t>20:00之间，并在相关交接记录上签名，收集完毕须提供相关收集</w:t>
      </w:r>
      <w:r>
        <w:rPr>
          <w:rFonts w:ascii="仿宋" w:eastAsia="仿宋" w:hAnsi="仿宋" w:hint="eastAsia"/>
          <w:sz w:val="24"/>
          <w:szCs w:val="24"/>
        </w:rPr>
        <w:t>凭证给</w:t>
      </w:r>
      <w:r w:rsidR="006E0E8B">
        <w:rPr>
          <w:rFonts w:ascii="仿宋" w:eastAsia="仿宋" w:hAnsi="仿宋" w:hint="eastAsia"/>
          <w:sz w:val="24"/>
          <w:szCs w:val="24"/>
        </w:rPr>
        <w:t>采购</w:t>
      </w:r>
      <w:r>
        <w:rPr>
          <w:rFonts w:ascii="仿宋" w:eastAsia="仿宋" w:hAnsi="仿宋" w:hint="eastAsia"/>
          <w:sz w:val="24"/>
          <w:szCs w:val="24"/>
        </w:rPr>
        <w:t>人。</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11、在收集转运过程中，发生各种意外事故由</w:t>
      </w:r>
      <w:r w:rsidR="00BF0943">
        <w:rPr>
          <w:rFonts w:ascii="仿宋" w:eastAsia="仿宋" w:hAnsi="仿宋" w:hint="eastAsia"/>
          <w:sz w:val="24"/>
          <w:szCs w:val="24"/>
        </w:rPr>
        <w:t>供应商</w:t>
      </w:r>
      <w:r>
        <w:rPr>
          <w:rFonts w:ascii="仿宋" w:eastAsia="仿宋" w:hAnsi="仿宋" w:hint="eastAsia"/>
          <w:sz w:val="24"/>
          <w:szCs w:val="24"/>
        </w:rPr>
        <w:t>自行依照法律法规妥善处理。</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12、收集转运时作业</w:t>
      </w:r>
      <w:r w:rsidR="00AF688B">
        <w:rPr>
          <w:rFonts w:ascii="仿宋" w:eastAsia="仿宋" w:hAnsi="仿宋" w:hint="eastAsia"/>
          <w:sz w:val="24"/>
          <w:szCs w:val="24"/>
        </w:rPr>
        <w:t>车辆应停放适当地点，不影响行人和交通，车辆在院内行驶、停放及装卸</w:t>
      </w:r>
      <w:r>
        <w:rPr>
          <w:rFonts w:ascii="仿宋" w:eastAsia="仿宋" w:hAnsi="仿宋" w:hint="eastAsia"/>
          <w:sz w:val="24"/>
          <w:szCs w:val="24"/>
        </w:rPr>
        <w:t>过程中不得损坏</w:t>
      </w:r>
      <w:r w:rsidR="00B45460">
        <w:rPr>
          <w:rFonts w:ascii="仿宋" w:eastAsia="仿宋" w:hAnsi="仿宋" w:hint="eastAsia"/>
          <w:sz w:val="24"/>
          <w:szCs w:val="24"/>
        </w:rPr>
        <w:t>采购</w:t>
      </w:r>
      <w:r>
        <w:rPr>
          <w:rFonts w:ascii="仿宋" w:eastAsia="仿宋" w:hAnsi="仿宋" w:hint="eastAsia"/>
          <w:sz w:val="24"/>
          <w:szCs w:val="24"/>
        </w:rPr>
        <w:t>人建筑、设备设施等，如不慎损坏，原样修复或造价赔偿。</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13、</w:t>
      </w:r>
      <w:r w:rsidR="00BF0943">
        <w:rPr>
          <w:rFonts w:ascii="仿宋" w:eastAsia="仿宋" w:hAnsi="仿宋" w:hint="eastAsia"/>
          <w:sz w:val="24"/>
          <w:szCs w:val="24"/>
        </w:rPr>
        <w:t>供应商</w:t>
      </w:r>
      <w:r>
        <w:rPr>
          <w:rFonts w:ascii="仿宋" w:eastAsia="仿宋" w:hAnsi="仿宋" w:hint="eastAsia"/>
          <w:sz w:val="24"/>
          <w:szCs w:val="24"/>
        </w:rPr>
        <w:t>应指定1名专职项目管理人员，与</w:t>
      </w:r>
      <w:r w:rsidR="00BF0943">
        <w:rPr>
          <w:rFonts w:ascii="仿宋" w:eastAsia="仿宋" w:hAnsi="仿宋" w:hint="eastAsia"/>
          <w:sz w:val="24"/>
          <w:szCs w:val="24"/>
        </w:rPr>
        <w:t>采购人</w:t>
      </w:r>
      <w:r>
        <w:rPr>
          <w:rFonts w:ascii="仿宋" w:eastAsia="仿宋" w:hAnsi="仿宋" w:hint="eastAsia"/>
          <w:sz w:val="24"/>
          <w:szCs w:val="24"/>
        </w:rPr>
        <w:t>具体工作需求进行对接。管理人员应有一定的管理经验，具备一定沟通能力，能确保本项目工作的顺利开展。</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14、</w:t>
      </w:r>
      <w:r w:rsidR="00BF0943">
        <w:rPr>
          <w:rFonts w:ascii="仿宋" w:eastAsia="仿宋" w:hAnsi="仿宋" w:hint="eastAsia"/>
          <w:sz w:val="24"/>
          <w:szCs w:val="24"/>
        </w:rPr>
        <w:t>采购人</w:t>
      </w:r>
      <w:r>
        <w:rPr>
          <w:rFonts w:ascii="仿宋" w:eastAsia="仿宋" w:hAnsi="仿宋" w:hint="eastAsia"/>
          <w:sz w:val="24"/>
          <w:szCs w:val="24"/>
        </w:rPr>
        <w:t>有权对所委托的医疗废物处置情况进行了解和监督，若发现不妥之处，可随时向有关部门进行投诉。</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15、对医疗废物分类、包装容器使用、封箱、安全防护等提供必要培训。</w:t>
      </w:r>
    </w:p>
    <w:p w:rsidR="00040EDA" w:rsidRDefault="0011003B" w:rsidP="00B45460">
      <w:pPr>
        <w:spacing w:line="360" w:lineRule="auto"/>
        <w:ind w:firstLine="495"/>
        <w:rPr>
          <w:rFonts w:ascii="仿宋" w:eastAsia="仿宋" w:hAnsi="仿宋"/>
          <w:sz w:val="24"/>
          <w:szCs w:val="24"/>
        </w:rPr>
      </w:pPr>
      <w:r>
        <w:rPr>
          <w:rFonts w:ascii="仿宋" w:eastAsia="仿宋" w:hAnsi="仿宋" w:hint="eastAsia"/>
          <w:sz w:val="24"/>
          <w:szCs w:val="24"/>
        </w:rPr>
        <w:t>16、</w:t>
      </w:r>
      <w:r w:rsidR="00AF688B">
        <w:rPr>
          <w:rFonts w:ascii="仿宋" w:eastAsia="仿宋" w:hAnsi="仿宋" w:hint="eastAsia"/>
          <w:sz w:val="24"/>
          <w:szCs w:val="24"/>
        </w:rPr>
        <w:t>供应商</w:t>
      </w:r>
      <w:r>
        <w:rPr>
          <w:rFonts w:ascii="仿宋" w:eastAsia="仿宋" w:hAnsi="仿宋" w:hint="eastAsia"/>
          <w:sz w:val="24"/>
          <w:szCs w:val="24"/>
        </w:rPr>
        <w:t>应具有环境保护行政机关许可具备医疗废弃物收集、处置资格的单位，具有排污许可证、危险废物经营许可证。</w:t>
      </w:r>
    </w:p>
    <w:p w:rsidR="009A49D4" w:rsidRPr="009A49D4" w:rsidRDefault="009A49D4" w:rsidP="009A49D4">
      <w:pPr>
        <w:spacing w:line="360" w:lineRule="auto"/>
        <w:ind w:firstLine="495"/>
        <w:rPr>
          <w:rFonts w:ascii="仿宋" w:eastAsia="仿宋" w:hAnsi="仿宋"/>
          <w:sz w:val="24"/>
          <w:szCs w:val="24"/>
        </w:rPr>
      </w:pPr>
      <w:r w:rsidRPr="009A49D4">
        <w:rPr>
          <w:rFonts w:ascii="仿宋" w:eastAsia="仿宋" w:hAnsi="仿宋" w:hint="eastAsia"/>
          <w:sz w:val="24"/>
          <w:szCs w:val="24"/>
        </w:rPr>
        <w:t>17</w:t>
      </w:r>
      <w:r>
        <w:rPr>
          <w:rFonts w:ascii="仿宋" w:eastAsia="仿宋" w:hAnsi="仿宋" w:hint="eastAsia"/>
          <w:sz w:val="24"/>
          <w:szCs w:val="24"/>
        </w:rPr>
        <w:t>、服务</w:t>
      </w:r>
      <w:r w:rsidRPr="009A49D4">
        <w:rPr>
          <w:rFonts w:ascii="仿宋" w:eastAsia="仿宋" w:hAnsi="仿宋" w:hint="eastAsia"/>
          <w:sz w:val="24"/>
          <w:szCs w:val="24"/>
        </w:rPr>
        <w:t>生效期间</w:t>
      </w:r>
      <w:r>
        <w:rPr>
          <w:rFonts w:ascii="仿宋" w:eastAsia="仿宋" w:hAnsi="仿宋" w:hint="eastAsia"/>
          <w:sz w:val="24"/>
          <w:szCs w:val="24"/>
        </w:rPr>
        <w:t>如有颁布的新法律、新文件与本协议冲突的，按新法律、新文件标准执行。</w:t>
      </w:r>
    </w:p>
    <w:p w:rsidR="00040EDA" w:rsidRDefault="0011003B" w:rsidP="00B45460">
      <w:pPr>
        <w:tabs>
          <w:tab w:val="left" w:pos="360"/>
          <w:tab w:val="left" w:pos="540"/>
        </w:tabs>
        <w:snapToGrid w:val="0"/>
        <w:spacing w:line="360" w:lineRule="auto"/>
        <w:ind w:rightChars="-10" w:right="-21" w:firstLine="420"/>
        <w:rPr>
          <w:rFonts w:ascii="仿宋" w:eastAsia="仿宋" w:hAnsi="仿宋"/>
          <w:b/>
          <w:sz w:val="24"/>
          <w:szCs w:val="24"/>
        </w:rPr>
      </w:pPr>
      <w:r>
        <w:rPr>
          <w:rFonts w:ascii="仿宋" w:eastAsia="仿宋" w:hAnsi="仿宋" w:hint="eastAsia"/>
          <w:b/>
          <w:sz w:val="24"/>
          <w:szCs w:val="24"/>
        </w:rPr>
        <w:t>三、商务要求</w:t>
      </w:r>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1、本次报价方式为单价。报价应包括本项目所需的一切人工、材料费、工具、设备、保险、交通、利润、验收、税金（包含须由供应商承担的各种税费）、其它需供应商承担的费用及潜在可能涉及的一切费用。</w:t>
      </w:r>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2、结算：按出院者实际占用床位数结算。即单价（元/床/日）×出院者实</w:t>
      </w:r>
      <w:r>
        <w:rPr>
          <w:rFonts w:ascii="仿宋" w:eastAsia="仿宋" w:hAnsi="仿宋" w:hint="eastAsia"/>
          <w:bCs/>
          <w:sz w:val="24"/>
          <w:szCs w:val="24"/>
        </w:rPr>
        <w:lastRenderedPageBreak/>
        <w:t>际占用床位数（当月）</w:t>
      </w:r>
      <w:r w:rsidR="00535123">
        <w:rPr>
          <w:rFonts w:ascii="仿宋" w:eastAsia="仿宋" w:hAnsi="仿宋" w:hint="eastAsia"/>
          <w:bCs/>
          <w:sz w:val="24"/>
          <w:szCs w:val="24"/>
        </w:rPr>
        <w:t>。按月支付。</w:t>
      </w:r>
      <w:bookmarkStart w:id="2" w:name="_GoBack"/>
      <w:bookmarkEnd w:id="2"/>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3、验收要求</w:t>
      </w:r>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3.1验收标准：《中华人民共和国传染病防治法》、《中华人民共和国固体废物污染环境防治法》、《医疗废物管理条例》、《医疗卫生机构医疗废物管理办法》等文件关于医疗固体废弃物属危险废物的管理范围规定，严格按照相关标准实行集中代处置。</w:t>
      </w:r>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3.2验收要求：按照采购文件及相关法律法规规定的标准进行验收，发现达不到验收标准或合同规定内容，供应商必须修改相应内容并承担相应责任，以满足采购人需求。</w:t>
      </w:r>
    </w:p>
    <w:p w:rsidR="00040EDA" w:rsidRDefault="0011003B" w:rsidP="00B45460">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3.3验收费用：履约验收产生的费用，首次验收过程中产生的，由采购人承担；属于首次验收不合格，重新验收过程中产生的由</w:t>
      </w:r>
      <w:r w:rsidR="0060209A">
        <w:rPr>
          <w:rFonts w:ascii="仿宋" w:eastAsia="仿宋" w:hAnsi="仿宋" w:hint="eastAsia"/>
          <w:bCs/>
          <w:sz w:val="24"/>
          <w:szCs w:val="24"/>
        </w:rPr>
        <w:t>成交</w:t>
      </w:r>
      <w:r>
        <w:rPr>
          <w:rFonts w:ascii="仿宋" w:eastAsia="仿宋" w:hAnsi="仿宋" w:hint="eastAsia"/>
          <w:bCs/>
          <w:sz w:val="24"/>
          <w:szCs w:val="24"/>
        </w:rPr>
        <w:t>供应商承担。</w:t>
      </w:r>
    </w:p>
    <w:p w:rsidR="00040EDA" w:rsidRDefault="00040EDA" w:rsidP="00B45460">
      <w:pPr>
        <w:spacing w:line="360" w:lineRule="auto"/>
        <w:rPr>
          <w:bCs/>
        </w:rPr>
      </w:pPr>
    </w:p>
    <w:p w:rsidR="00040EDA" w:rsidRDefault="00040EDA" w:rsidP="00B45460">
      <w:pPr>
        <w:spacing w:line="360" w:lineRule="auto"/>
        <w:rPr>
          <w:bCs/>
          <w:color w:val="FF0000"/>
        </w:rPr>
      </w:pPr>
    </w:p>
    <w:sectPr w:rsidR="00040E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A5" w:rsidRDefault="002263A5" w:rsidP="00AF688B">
      <w:r>
        <w:separator/>
      </w:r>
    </w:p>
  </w:endnote>
  <w:endnote w:type="continuationSeparator" w:id="0">
    <w:p w:rsidR="002263A5" w:rsidRDefault="002263A5" w:rsidP="00A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A5" w:rsidRDefault="002263A5" w:rsidP="00AF688B">
      <w:r>
        <w:separator/>
      </w:r>
    </w:p>
  </w:footnote>
  <w:footnote w:type="continuationSeparator" w:id="0">
    <w:p w:rsidR="002263A5" w:rsidRDefault="002263A5" w:rsidP="00AF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TMwMDZhMDBkMWZlZjYyNjI3NmQwNjI3ODc5YjIifQ=="/>
  </w:docVars>
  <w:rsids>
    <w:rsidRoot w:val="006556BA"/>
    <w:rsid w:val="00040EDA"/>
    <w:rsid w:val="0011003B"/>
    <w:rsid w:val="001578C6"/>
    <w:rsid w:val="002263A5"/>
    <w:rsid w:val="00226A38"/>
    <w:rsid w:val="00290626"/>
    <w:rsid w:val="002B4147"/>
    <w:rsid w:val="00324D3F"/>
    <w:rsid w:val="00535123"/>
    <w:rsid w:val="005835BD"/>
    <w:rsid w:val="005C0F42"/>
    <w:rsid w:val="0060209A"/>
    <w:rsid w:val="006556BA"/>
    <w:rsid w:val="006E0E8B"/>
    <w:rsid w:val="00777865"/>
    <w:rsid w:val="00784076"/>
    <w:rsid w:val="007B07A4"/>
    <w:rsid w:val="007E6E65"/>
    <w:rsid w:val="00932AC6"/>
    <w:rsid w:val="009A49D4"/>
    <w:rsid w:val="00AA3A82"/>
    <w:rsid w:val="00AF688B"/>
    <w:rsid w:val="00B45460"/>
    <w:rsid w:val="00BB7A4E"/>
    <w:rsid w:val="00BF0943"/>
    <w:rsid w:val="00C90149"/>
    <w:rsid w:val="00CF1349"/>
    <w:rsid w:val="00D54F5D"/>
    <w:rsid w:val="03693B71"/>
    <w:rsid w:val="05CE2B4E"/>
    <w:rsid w:val="0A70625C"/>
    <w:rsid w:val="0FC443D3"/>
    <w:rsid w:val="150E24B2"/>
    <w:rsid w:val="19173FB9"/>
    <w:rsid w:val="2040730C"/>
    <w:rsid w:val="26103D41"/>
    <w:rsid w:val="362E5AF0"/>
    <w:rsid w:val="3C5C73CF"/>
    <w:rsid w:val="44305883"/>
    <w:rsid w:val="44B45908"/>
    <w:rsid w:val="4AB17EC3"/>
    <w:rsid w:val="4B0D11D8"/>
    <w:rsid w:val="501C4F0D"/>
    <w:rsid w:val="51270F97"/>
    <w:rsid w:val="5A143351"/>
    <w:rsid w:val="5CB97FB8"/>
    <w:rsid w:val="6F401B5A"/>
    <w:rsid w:val="7038112B"/>
    <w:rsid w:val="719F25AA"/>
    <w:rsid w:val="7B70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pPr>
      <w:spacing w:after="120"/>
      <w:ind w:leftChars="200" w:left="420"/>
    </w:pPr>
    <w:rPr>
      <w:sz w:val="28"/>
      <w:szCs w:val="20"/>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1"/>
    <w:qFormat/>
    <w:rPr>
      <w:b/>
      <w:bCs/>
    </w:rPr>
  </w:style>
  <w:style w:type="character" w:styleId="a9">
    <w:name w:val="annotation reference"/>
    <w:basedOn w:val="a1"/>
    <w:qFormat/>
    <w:rPr>
      <w:sz w:val="21"/>
      <w:szCs w:val="21"/>
    </w:rPr>
  </w:style>
  <w:style w:type="table" w:customStyle="1" w:styleId="1">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1"/>
    <w:link w:val="a4"/>
    <w:qFormat/>
    <w:rPr>
      <w:rFonts w:ascii="Calibri" w:eastAsia="宋体" w:hAnsi="Calibri" w:cs="Times New Roman"/>
      <w:kern w:val="2"/>
      <w:sz w:val="21"/>
      <w:szCs w:val="22"/>
    </w:rPr>
  </w:style>
  <w:style w:type="character" w:customStyle="1" w:styleId="Char1">
    <w:name w:val="批注主题 Char"/>
    <w:basedOn w:val="Char"/>
    <w:link w:val="a8"/>
    <w:qFormat/>
    <w:rPr>
      <w:rFonts w:ascii="Calibri" w:eastAsia="宋体" w:hAnsi="Calibri" w:cs="Times New Roman"/>
      <w:b/>
      <w:bCs/>
      <w:kern w:val="2"/>
      <w:sz w:val="21"/>
      <w:szCs w:val="22"/>
    </w:rPr>
  </w:style>
  <w:style w:type="character" w:customStyle="1" w:styleId="Char0">
    <w:name w:val="批注框文本 Char"/>
    <w:basedOn w:val="a1"/>
    <w:link w:val="a5"/>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pPr>
      <w:spacing w:after="120"/>
      <w:ind w:leftChars="200" w:left="420"/>
    </w:pPr>
    <w:rPr>
      <w:sz w:val="28"/>
      <w:szCs w:val="20"/>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1"/>
    <w:qFormat/>
    <w:rPr>
      <w:b/>
      <w:bCs/>
    </w:rPr>
  </w:style>
  <w:style w:type="character" w:styleId="a9">
    <w:name w:val="annotation reference"/>
    <w:basedOn w:val="a1"/>
    <w:qFormat/>
    <w:rPr>
      <w:sz w:val="21"/>
      <w:szCs w:val="21"/>
    </w:rPr>
  </w:style>
  <w:style w:type="table" w:customStyle="1" w:styleId="1">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1"/>
    <w:link w:val="a4"/>
    <w:qFormat/>
    <w:rPr>
      <w:rFonts w:ascii="Calibri" w:eastAsia="宋体" w:hAnsi="Calibri" w:cs="Times New Roman"/>
      <w:kern w:val="2"/>
      <w:sz w:val="21"/>
      <w:szCs w:val="22"/>
    </w:rPr>
  </w:style>
  <w:style w:type="character" w:customStyle="1" w:styleId="Char1">
    <w:name w:val="批注主题 Char"/>
    <w:basedOn w:val="Char"/>
    <w:link w:val="a8"/>
    <w:qFormat/>
    <w:rPr>
      <w:rFonts w:ascii="Calibri" w:eastAsia="宋体" w:hAnsi="Calibri" w:cs="Times New Roman"/>
      <w:b/>
      <w:bCs/>
      <w:kern w:val="2"/>
      <w:sz w:val="21"/>
      <w:szCs w:val="22"/>
    </w:rPr>
  </w:style>
  <w:style w:type="character" w:customStyle="1" w:styleId="Char0">
    <w:name w:val="批注框文本 Char"/>
    <w:basedOn w:val="a1"/>
    <w:link w:val="a5"/>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11</cp:revision>
  <dcterms:created xsi:type="dcterms:W3CDTF">2023-12-05T07:43:00Z</dcterms:created>
  <dcterms:modified xsi:type="dcterms:W3CDTF">2023-12-08T01:35:00Z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67F9AEC152E54AAEAC236BFF501B7819_13</vt:lpwstr>
  </property>
</Properties>
</file>