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A4" w:rsidRPr="007A1AC0" w:rsidRDefault="00CC1F3E" w:rsidP="007A1AC0">
      <w:pPr>
        <w:ind w:firstLine="560"/>
        <w:jc w:val="center"/>
        <w:rPr>
          <w:rFonts w:ascii="宋体" w:eastAsia="宋体" w:hAnsi="宋体"/>
          <w:sz w:val="28"/>
          <w:szCs w:val="28"/>
        </w:rPr>
      </w:pPr>
      <w:bookmarkStart w:id="0" w:name="_Toc124186147"/>
      <w:r w:rsidRPr="007A1AC0">
        <w:rPr>
          <w:rFonts w:ascii="宋体" w:eastAsia="宋体" w:hAnsi="宋体" w:hint="eastAsia"/>
          <w:sz w:val="28"/>
          <w:szCs w:val="28"/>
        </w:rPr>
        <w:t>莫干山院区</w:t>
      </w:r>
      <w:r w:rsidR="00EE6E85" w:rsidRPr="007A1AC0">
        <w:rPr>
          <w:rFonts w:ascii="宋体" w:eastAsia="宋体" w:hAnsi="宋体" w:hint="eastAsia"/>
          <w:sz w:val="28"/>
          <w:szCs w:val="28"/>
        </w:rPr>
        <w:t>医疗废弃物回收处置服务采购需求</w:t>
      </w:r>
      <w:bookmarkEnd w:id="0"/>
    </w:p>
    <w:p w:rsidR="007B15A4" w:rsidRPr="007A1AC0" w:rsidRDefault="00EE6E85" w:rsidP="00E20490">
      <w:pPr>
        <w:rPr>
          <w:rFonts w:ascii="宋体" w:eastAsia="宋体" w:hAnsi="宋体"/>
        </w:rPr>
      </w:pPr>
      <w:bookmarkStart w:id="1" w:name="page4"/>
      <w:bookmarkEnd w:id="1"/>
      <w:r w:rsidRPr="007A1AC0">
        <w:rPr>
          <w:rFonts w:ascii="宋体" w:eastAsia="宋体" w:hAnsi="宋体" w:hint="eastAsia"/>
        </w:rPr>
        <w:t>一、项目概要</w:t>
      </w:r>
    </w:p>
    <w:p w:rsidR="007B15A4" w:rsidRPr="007A1AC0" w:rsidRDefault="00EE6E85" w:rsidP="00E20490">
      <w:pPr>
        <w:rPr>
          <w:rFonts w:ascii="宋体" w:eastAsia="宋体" w:hAnsi="宋体"/>
        </w:rPr>
      </w:pPr>
      <w:r w:rsidRPr="007A1AC0">
        <w:rPr>
          <w:rFonts w:ascii="宋体" w:eastAsia="宋体" w:hAnsi="宋体" w:hint="eastAsia"/>
        </w:rPr>
        <w:t>1</w:t>
      </w:r>
      <w:r w:rsidR="00002214" w:rsidRPr="007A1AC0">
        <w:rPr>
          <w:rFonts w:ascii="宋体" w:eastAsia="宋体" w:hAnsi="宋体" w:hint="eastAsia"/>
        </w:rPr>
        <w:t>、</w:t>
      </w:r>
      <w:r w:rsidRPr="007A1AC0">
        <w:rPr>
          <w:rFonts w:ascii="宋体" w:eastAsia="宋体" w:hAnsi="宋体" w:hint="eastAsia"/>
        </w:rPr>
        <w:t>莫干山院区总建筑面积约287207.5㎡，现有核定床位1000张，实际开放情况按照医院具体状况。</w:t>
      </w:r>
    </w:p>
    <w:p w:rsidR="007B15A4" w:rsidRPr="007A1AC0" w:rsidRDefault="00EE6E85" w:rsidP="00E20490">
      <w:pPr>
        <w:rPr>
          <w:rFonts w:ascii="宋体" w:eastAsia="宋体" w:hAnsi="宋体"/>
        </w:rPr>
      </w:pPr>
      <w:r w:rsidRPr="007A1AC0">
        <w:rPr>
          <w:rFonts w:ascii="宋体" w:eastAsia="宋体" w:hAnsi="宋体" w:hint="eastAsia"/>
        </w:rPr>
        <w:t>2、服务期1年，具体起止时间由</w:t>
      </w:r>
      <w:r w:rsidR="008C1B91" w:rsidRPr="007A1AC0">
        <w:rPr>
          <w:rFonts w:ascii="宋体" w:eastAsia="宋体" w:hAnsi="宋体" w:hint="eastAsia"/>
        </w:rPr>
        <w:t>采购人签订合同时</w:t>
      </w:r>
      <w:r w:rsidRPr="007A1AC0">
        <w:rPr>
          <w:rFonts w:ascii="宋体" w:eastAsia="宋体" w:hAnsi="宋体" w:hint="eastAsia"/>
        </w:rPr>
        <w:t>确定。</w:t>
      </w:r>
    </w:p>
    <w:p w:rsidR="007B15A4" w:rsidRPr="007A1AC0" w:rsidRDefault="00EE6E85" w:rsidP="00E20490">
      <w:pPr>
        <w:rPr>
          <w:rFonts w:ascii="宋体" w:eastAsia="宋体" w:hAnsi="宋体"/>
        </w:rPr>
      </w:pPr>
      <w:r w:rsidRPr="007A1AC0">
        <w:rPr>
          <w:rFonts w:ascii="宋体" w:eastAsia="宋体" w:hAnsi="宋体" w:hint="eastAsia"/>
        </w:rPr>
        <w:t>二、服务要求:</w:t>
      </w:r>
    </w:p>
    <w:p w:rsidR="007B15A4" w:rsidRPr="007A1AC0" w:rsidRDefault="00EE6E85" w:rsidP="00E20490">
      <w:pPr>
        <w:rPr>
          <w:rFonts w:ascii="宋体" w:eastAsia="宋体" w:hAnsi="宋体"/>
        </w:rPr>
      </w:pPr>
      <w:r w:rsidRPr="007A1AC0">
        <w:rPr>
          <w:rFonts w:ascii="宋体" w:eastAsia="宋体" w:hAnsi="宋体" w:hint="eastAsia"/>
        </w:rPr>
        <w:t>1、服务范围与地点：</w:t>
      </w:r>
    </w:p>
    <w:p w:rsidR="007B15A4" w:rsidRPr="007A1AC0" w:rsidRDefault="00002214" w:rsidP="00E20490">
      <w:pPr>
        <w:rPr>
          <w:rFonts w:ascii="宋体" w:eastAsia="宋体" w:hAnsi="宋体"/>
        </w:rPr>
      </w:pPr>
      <w:r w:rsidRPr="007A1AC0">
        <w:rPr>
          <w:rFonts w:ascii="宋体" w:eastAsia="宋体" w:hAnsi="宋体" w:hint="eastAsia"/>
        </w:rPr>
        <w:t>服务范围：</w:t>
      </w:r>
      <w:r w:rsidR="00EE6E85" w:rsidRPr="007A1AC0">
        <w:rPr>
          <w:rFonts w:ascii="宋体" w:eastAsia="宋体" w:hAnsi="宋体" w:hint="eastAsia"/>
        </w:rPr>
        <w:t>莫干山院区内所有医疗废物的装卸、运输、鉴别、处置及周转桶（箱）清洗消毒等服务，对接与填报网上管理平台数据。医疗废物是指国家卫生行政部门发布的《医疗废物分类目录》所描述分类及项下内容。</w:t>
      </w:r>
    </w:p>
    <w:p w:rsidR="007B15A4" w:rsidRPr="007A1AC0" w:rsidRDefault="00EE6E85" w:rsidP="00E20490">
      <w:pPr>
        <w:rPr>
          <w:rFonts w:ascii="宋体" w:eastAsia="宋体" w:hAnsi="宋体"/>
        </w:rPr>
      </w:pPr>
      <w:r w:rsidRPr="007A1AC0">
        <w:rPr>
          <w:rFonts w:ascii="宋体" w:eastAsia="宋体" w:hAnsi="宋体" w:hint="eastAsia"/>
        </w:rPr>
        <w:t>服务地点：</w:t>
      </w:r>
      <w:r w:rsidR="00002214" w:rsidRPr="007A1AC0">
        <w:rPr>
          <w:rFonts w:ascii="宋体" w:eastAsia="宋体" w:hAnsi="宋体" w:hint="eastAsia"/>
        </w:rPr>
        <w:t>湖州市德清县近德清高铁站</w:t>
      </w:r>
      <w:r w:rsidR="00DC57C7">
        <w:rPr>
          <w:rFonts w:ascii="宋体" w:eastAsia="宋体" w:hAnsi="宋体" w:hint="eastAsia"/>
        </w:rPr>
        <w:t>采购人</w:t>
      </w:r>
      <w:r w:rsidR="00002214" w:rsidRPr="007A1AC0">
        <w:rPr>
          <w:rFonts w:ascii="宋体" w:eastAsia="宋体" w:hAnsi="宋体" w:hint="eastAsia"/>
        </w:rPr>
        <w:t>指定地点</w:t>
      </w:r>
      <w:bookmarkStart w:id="2" w:name="_GoBack"/>
      <w:bookmarkEnd w:id="2"/>
    </w:p>
    <w:p w:rsidR="007B15A4" w:rsidRPr="007A1AC0" w:rsidRDefault="00EE6E85" w:rsidP="00E20490">
      <w:pPr>
        <w:pStyle w:val="aa"/>
        <w:numPr>
          <w:ilvl w:val="0"/>
          <w:numId w:val="1"/>
        </w:numPr>
        <w:ind w:firstLineChars="0"/>
        <w:rPr>
          <w:rFonts w:ascii="宋体" w:eastAsia="宋体" w:hAnsi="宋体"/>
        </w:rPr>
      </w:pPr>
      <w:r w:rsidRPr="007A1AC0">
        <w:rPr>
          <w:rFonts w:ascii="宋体" w:eastAsia="宋体" w:hAnsi="宋体" w:hint="eastAsia"/>
        </w:rPr>
        <w:t>日产日清，每日到服务地点对</w:t>
      </w:r>
      <w:r w:rsidR="00002214" w:rsidRPr="007A1AC0">
        <w:rPr>
          <w:rFonts w:ascii="宋体" w:eastAsia="宋体" w:hAnsi="宋体" w:hint="eastAsia"/>
        </w:rPr>
        <w:t>采购人</w:t>
      </w:r>
      <w:r w:rsidRPr="007A1AC0">
        <w:rPr>
          <w:rFonts w:ascii="宋体" w:eastAsia="宋体" w:hAnsi="宋体" w:hint="eastAsia"/>
        </w:rPr>
        <w:t>产生的医疗废物进行集中收集转运，需满足《医疗废物管理办法》的要求；遇特殊情况需要</w:t>
      </w:r>
      <w:r w:rsidR="00002214" w:rsidRPr="007A1AC0">
        <w:rPr>
          <w:rFonts w:ascii="宋体" w:eastAsia="宋体" w:hAnsi="宋体" w:hint="eastAsia"/>
        </w:rPr>
        <w:t>供应商</w:t>
      </w:r>
      <w:r w:rsidRPr="007A1AC0">
        <w:rPr>
          <w:rFonts w:ascii="宋体" w:eastAsia="宋体" w:hAnsi="宋体" w:hint="eastAsia"/>
        </w:rPr>
        <w:t>及时清运医院的医疗废物，</w:t>
      </w:r>
      <w:r w:rsidR="00002214" w:rsidRPr="007A1AC0">
        <w:rPr>
          <w:rFonts w:ascii="宋体" w:eastAsia="宋体" w:hAnsi="宋体" w:hint="eastAsia"/>
        </w:rPr>
        <w:t>供应商</w:t>
      </w:r>
      <w:r w:rsidRPr="007A1AC0">
        <w:rPr>
          <w:rFonts w:ascii="宋体" w:eastAsia="宋体" w:hAnsi="宋体" w:hint="eastAsia"/>
        </w:rPr>
        <w:t>必须按</w:t>
      </w:r>
      <w:r w:rsidR="00002214" w:rsidRPr="007A1AC0">
        <w:rPr>
          <w:rFonts w:ascii="宋体" w:eastAsia="宋体" w:hAnsi="宋体" w:hint="eastAsia"/>
        </w:rPr>
        <w:t>采购人</w:t>
      </w:r>
      <w:r w:rsidRPr="007A1AC0">
        <w:rPr>
          <w:rFonts w:ascii="宋体" w:eastAsia="宋体" w:hAnsi="宋体" w:hint="eastAsia"/>
        </w:rPr>
        <w:t>的要求及时完成医疗废物转运工作，且不得另外收取费用。</w:t>
      </w:r>
    </w:p>
    <w:p w:rsidR="007B15A4" w:rsidRPr="007A1AC0" w:rsidRDefault="00EE6E85" w:rsidP="00E20490">
      <w:pPr>
        <w:pStyle w:val="aa"/>
        <w:numPr>
          <w:ilvl w:val="0"/>
          <w:numId w:val="1"/>
        </w:numPr>
        <w:ind w:firstLineChars="0"/>
        <w:rPr>
          <w:rFonts w:ascii="宋体" w:eastAsia="宋体" w:hAnsi="宋体"/>
        </w:rPr>
      </w:pPr>
      <w:r w:rsidRPr="007A1AC0">
        <w:rPr>
          <w:rFonts w:ascii="宋体" w:eastAsia="宋体" w:hAnsi="宋体" w:hint="eastAsia"/>
        </w:rPr>
        <w:t>装运时必须密封整洁，不得随意打开废物转运容器。医疗废物运输及处置过程中</w:t>
      </w:r>
      <w:r w:rsidR="00002214" w:rsidRPr="007A1AC0">
        <w:rPr>
          <w:rFonts w:ascii="宋体" w:eastAsia="宋体" w:hAnsi="宋体" w:hint="eastAsia"/>
        </w:rPr>
        <w:t>供应商</w:t>
      </w:r>
      <w:r w:rsidRPr="007A1AC0">
        <w:rPr>
          <w:rFonts w:ascii="宋体" w:eastAsia="宋体" w:hAnsi="宋体" w:hint="eastAsia"/>
        </w:rPr>
        <w:t>必须保证不出现医疗废物流失、扩散，造成污染环境。因</w:t>
      </w:r>
      <w:r w:rsidR="00002214" w:rsidRPr="007A1AC0">
        <w:rPr>
          <w:rFonts w:ascii="宋体" w:eastAsia="宋体" w:hAnsi="宋体" w:hint="eastAsia"/>
        </w:rPr>
        <w:t>供应商</w:t>
      </w:r>
      <w:r w:rsidRPr="007A1AC0">
        <w:rPr>
          <w:rFonts w:ascii="宋体" w:eastAsia="宋体" w:hAnsi="宋体" w:hint="eastAsia"/>
        </w:rPr>
        <w:t>违反规定所产生的一切后果由</w:t>
      </w:r>
      <w:r w:rsidR="00002214" w:rsidRPr="007A1AC0">
        <w:rPr>
          <w:rFonts w:ascii="宋体" w:eastAsia="宋体" w:hAnsi="宋体" w:hint="eastAsia"/>
        </w:rPr>
        <w:t>供应商</w:t>
      </w:r>
      <w:r w:rsidRPr="007A1AC0">
        <w:rPr>
          <w:rFonts w:ascii="宋体" w:eastAsia="宋体" w:hAnsi="宋体" w:hint="eastAsia"/>
        </w:rPr>
        <w:t>自行承担。</w:t>
      </w:r>
    </w:p>
    <w:p w:rsidR="007B15A4" w:rsidRPr="007A1AC0" w:rsidRDefault="00EE6E85" w:rsidP="00E20490">
      <w:pPr>
        <w:rPr>
          <w:rFonts w:ascii="宋体" w:eastAsia="宋体" w:hAnsi="宋体"/>
        </w:rPr>
      </w:pPr>
      <w:r w:rsidRPr="007A1AC0">
        <w:rPr>
          <w:rFonts w:ascii="宋体" w:eastAsia="宋体" w:hAnsi="宋体" w:hint="eastAsia"/>
        </w:rPr>
        <w:t>4、</w:t>
      </w:r>
      <w:r w:rsidR="00002214" w:rsidRPr="007A1AC0">
        <w:rPr>
          <w:rFonts w:ascii="宋体" w:eastAsia="宋体" w:hAnsi="宋体" w:hint="eastAsia"/>
        </w:rPr>
        <w:t>供应商</w:t>
      </w:r>
      <w:r w:rsidRPr="007A1AC0">
        <w:rPr>
          <w:rFonts w:ascii="宋体" w:eastAsia="宋体" w:hAnsi="宋体" w:hint="eastAsia"/>
        </w:rPr>
        <w:t>必须按照国家标准对医疗废物进行安全处置达到无害化处理，排放物应符合国家规定的排放标准，并出具安全处置证明。</w:t>
      </w:r>
    </w:p>
    <w:p w:rsidR="007B15A4" w:rsidRPr="007A1AC0" w:rsidRDefault="00002214" w:rsidP="00E20490">
      <w:pPr>
        <w:rPr>
          <w:rFonts w:ascii="宋体" w:eastAsia="宋体" w:hAnsi="宋体"/>
        </w:rPr>
      </w:pPr>
      <w:r w:rsidRPr="007A1AC0">
        <w:rPr>
          <w:rFonts w:ascii="宋体" w:eastAsia="宋体" w:hAnsi="宋体" w:hint="eastAsia"/>
        </w:rPr>
        <w:t>5、</w:t>
      </w:r>
      <w:r w:rsidR="00EE6E85" w:rsidRPr="007A1AC0">
        <w:rPr>
          <w:rFonts w:ascii="宋体" w:eastAsia="宋体" w:hAnsi="宋体" w:hint="eastAsia"/>
        </w:rPr>
        <w:t>供应商负责医疗废物转运车、转运箱的清洗、消毒工作，确保送达采购人指定场所的医疗废物转运箱符合医院感染管理标准要求，转运箱要求外观清洁无异味，密闭性好。如因供应商提供给采购人的医疗废物周转箱的卫生条件不符合使用标准要求，引发院内感染事件，相关责任由供应商承担。</w:t>
      </w:r>
    </w:p>
    <w:p w:rsidR="007B15A4" w:rsidRPr="007A1AC0" w:rsidRDefault="00002214" w:rsidP="00E20490">
      <w:pPr>
        <w:rPr>
          <w:rFonts w:ascii="宋体" w:eastAsia="宋体" w:hAnsi="宋体"/>
        </w:rPr>
      </w:pPr>
      <w:r w:rsidRPr="007A1AC0">
        <w:rPr>
          <w:rFonts w:ascii="宋体" w:eastAsia="宋体" w:hAnsi="宋体" w:hint="eastAsia"/>
        </w:rPr>
        <w:t>6</w:t>
      </w:r>
      <w:r w:rsidR="00EE6E85" w:rsidRPr="007A1AC0">
        <w:rPr>
          <w:rFonts w:ascii="宋体" w:eastAsia="宋体" w:hAnsi="宋体" w:hint="eastAsia"/>
        </w:rPr>
        <w:t>、对所接收的医疗废弃物的处置情况按照国家规定建立档案，回答医院对处置情况的质询。</w:t>
      </w:r>
    </w:p>
    <w:p w:rsidR="007B15A4" w:rsidRPr="007A1AC0" w:rsidRDefault="00002214" w:rsidP="00E20490">
      <w:pPr>
        <w:rPr>
          <w:rFonts w:ascii="宋体" w:eastAsia="宋体" w:hAnsi="宋体"/>
        </w:rPr>
      </w:pPr>
      <w:r w:rsidRPr="007A1AC0">
        <w:rPr>
          <w:rFonts w:ascii="宋体" w:eastAsia="宋体" w:hAnsi="宋体" w:hint="eastAsia"/>
        </w:rPr>
        <w:t>7</w:t>
      </w:r>
      <w:r w:rsidR="00EE6E85" w:rsidRPr="007A1AC0">
        <w:rPr>
          <w:rFonts w:ascii="宋体" w:eastAsia="宋体" w:hAnsi="宋体" w:hint="eastAsia"/>
        </w:rPr>
        <w:t>、</w:t>
      </w:r>
      <w:r w:rsidRPr="007A1AC0">
        <w:rPr>
          <w:rFonts w:ascii="宋体" w:eastAsia="宋体" w:hAnsi="宋体" w:hint="eastAsia"/>
        </w:rPr>
        <w:t>供应商</w:t>
      </w:r>
      <w:r w:rsidR="00EE6E85" w:rsidRPr="007A1AC0">
        <w:rPr>
          <w:rFonts w:ascii="宋体" w:eastAsia="宋体" w:hAnsi="宋体" w:hint="eastAsia"/>
        </w:rPr>
        <w:t>的清运车辆需有明显医疗废物标识，达到防渗漏、防遗撒要求，且不得承接其他任何运输业务。</w:t>
      </w:r>
    </w:p>
    <w:p w:rsidR="007B15A4" w:rsidRPr="007A1AC0" w:rsidRDefault="00002214" w:rsidP="00E20490">
      <w:pPr>
        <w:rPr>
          <w:rFonts w:ascii="宋体" w:eastAsia="宋体" w:hAnsi="宋体"/>
        </w:rPr>
      </w:pPr>
      <w:r w:rsidRPr="007A1AC0">
        <w:rPr>
          <w:rFonts w:ascii="宋体" w:eastAsia="宋体" w:hAnsi="宋体" w:hint="eastAsia"/>
        </w:rPr>
        <w:t>8</w:t>
      </w:r>
      <w:r w:rsidR="00EE6E85" w:rsidRPr="007A1AC0">
        <w:rPr>
          <w:rFonts w:ascii="宋体" w:eastAsia="宋体" w:hAnsi="宋体" w:hint="eastAsia"/>
        </w:rPr>
        <w:t>、垃圾运输所需油料费、车辆修理费、年检年审费、过路过桥费、人工费、</w:t>
      </w:r>
      <w:r w:rsidR="00EE6E85" w:rsidRPr="007A1AC0">
        <w:rPr>
          <w:rFonts w:ascii="宋体" w:eastAsia="宋体" w:hAnsi="宋体" w:hint="eastAsia"/>
        </w:rPr>
        <w:lastRenderedPageBreak/>
        <w:t>处置费等所有费用由</w:t>
      </w:r>
      <w:r w:rsidRPr="007A1AC0">
        <w:rPr>
          <w:rFonts w:ascii="宋体" w:eastAsia="宋体" w:hAnsi="宋体" w:hint="eastAsia"/>
        </w:rPr>
        <w:t>供应商</w:t>
      </w:r>
      <w:r w:rsidR="00EE6E85" w:rsidRPr="007A1AC0">
        <w:rPr>
          <w:rFonts w:ascii="宋体" w:eastAsia="宋体" w:hAnsi="宋体" w:hint="eastAsia"/>
        </w:rPr>
        <w:t>负责。</w:t>
      </w:r>
    </w:p>
    <w:p w:rsidR="007B15A4" w:rsidRPr="007A1AC0" w:rsidRDefault="00002214" w:rsidP="00E20490">
      <w:pPr>
        <w:rPr>
          <w:rFonts w:ascii="宋体" w:eastAsia="宋体" w:hAnsi="宋体"/>
        </w:rPr>
      </w:pPr>
      <w:r w:rsidRPr="007A1AC0">
        <w:rPr>
          <w:rFonts w:ascii="宋体" w:eastAsia="宋体" w:hAnsi="宋体" w:hint="eastAsia"/>
        </w:rPr>
        <w:t>9</w:t>
      </w:r>
      <w:r w:rsidR="00EE6E85" w:rsidRPr="007A1AC0">
        <w:rPr>
          <w:rFonts w:ascii="宋体" w:eastAsia="宋体" w:hAnsi="宋体" w:hint="eastAsia"/>
        </w:rPr>
        <w:t>、谨慎驾驶，严防事故。如发生交通事故或其他安全生产事故，一切责任均由</w:t>
      </w:r>
      <w:r w:rsidRPr="007A1AC0">
        <w:rPr>
          <w:rFonts w:ascii="宋体" w:eastAsia="宋体" w:hAnsi="宋体" w:hint="eastAsia"/>
        </w:rPr>
        <w:t>供应商</w:t>
      </w:r>
      <w:r w:rsidR="00EE6E85" w:rsidRPr="007A1AC0">
        <w:rPr>
          <w:rFonts w:ascii="宋体" w:eastAsia="宋体" w:hAnsi="宋体" w:hint="eastAsia"/>
        </w:rPr>
        <w:t>负责并承担处置事故造成的责任与费用。</w:t>
      </w:r>
    </w:p>
    <w:p w:rsidR="007B15A4" w:rsidRPr="007A1AC0" w:rsidRDefault="00002214" w:rsidP="00E20490">
      <w:pPr>
        <w:rPr>
          <w:rFonts w:ascii="宋体" w:eastAsia="宋体" w:hAnsi="宋体"/>
        </w:rPr>
      </w:pPr>
      <w:r w:rsidRPr="007A1AC0">
        <w:rPr>
          <w:rFonts w:ascii="宋体" w:eastAsia="宋体" w:hAnsi="宋体" w:hint="eastAsia"/>
        </w:rPr>
        <w:t>10</w:t>
      </w:r>
      <w:r w:rsidR="00EE6E85" w:rsidRPr="007A1AC0">
        <w:rPr>
          <w:rFonts w:ascii="宋体" w:eastAsia="宋体" w:hAnsi="宋体" w:hint="eastAsia"/>
        </w:rPr>
        <w:t>、</w:t>
      </w:r>
      <w:r w:rsidRPr="007A1AC0">
        <w:rPr>
          <w:rFonts w:ascii="宋体" w:eastAsia="宋体" w:hAnsi="宋体" w:hint="eastAsia"/>
        </w:rPr>
        <w:t>供应商</w:t>
      </w:r>
      <w:r w:rsidR="00EE6E85" w:rsidRPr="007A1AC0">
        <w:rPr>
          <w:rFonts w:ascii="宋体" w:eastAsia="宋体" w:hAnsi="宋体" w:hint="eastAsia"/>
        </w:rPr>
        <w:t>提供与</w:t>
      </w:r>
      <w:r w:rsidRPr="007A1AC0">
        <w:rPr>
          <w:rFonts w:ascii="宋体" w:eastAsia="宋体" w:hAnsi="宋体" w:hint="eastAsia"/>
        </w:rPr>
        <w:t>采购人</w:t>
      </w:r>
      <w:r w:rsidR="00EE6E85" w:rsidRPr="007A1AC0">
        <w:rPr>
          <w:rFonts w:ascii="宋体" w:eastAsia="宋体" w:hAnsi="宋体" w:hint="eastAsia"/>
        </w:rPr>
        <w:t>产生的医疗废物量相适应的标准废弃物包装容器，包括但不限于各类规格型号的医疗废物专用垃圾袋、利器盒、转运桶（箱</w:t>
      </w:r>
      <w:r w:rsidR="00EE6E85" w:rsidRPr="007A1AC0">
        <w:rPr>
          <w:rFonts w:ascii="宋体" w:eastAsia="宋体" w:hAnsi="宋体"/>
        </w:rPr>
        <w:t>）</w:t>
      </w:r>
      <w:r w:rsidR="00EE6E85" w:rsidRPr="007A1AC0">
        <w:rPr>
          <w:rFonts w:ascii="宋体" w:eastAsia="宋体" w:hAnsi="宋体" w:hint="eastAsia"/>
        </w:rPr>
        <w:t>等。</w:t>
      </w:r>
    </w:p>
    <w:p w:rsidR="007B15A4" w:rsidRPr="007A1AC0" w:rsidRDefault="00EE6E85" w:rsidP="00E20490">
      <w:pPr>
        <w:rPr>
          <w:rFonts w:ascii="宋体" w:eastAsia="宋体" w:hAnsi="宋体"/>
        </w:rPr>
      </w:pPr>
      <w:r w:rsidRPr="007A1AC0">
        <w:rPr>
          <w:rFonts w:ascii="宋体" w:eastAsia="宋体" w:hAnsi="宋体" w:hint="eastAsia"/>
        </w:rPr>
        <w:t>1</w:t>
      </w:r>
      <w:r w:rsidR="00002214" w:rsidRPr="007A1AC0">
        <w:rPr>
          <w:rFonts w:ascii="宋体" w:eastAsia="宋体" w:hAnsi="宋体" w:hint="eastAsia"/>
        </w:rPr>
        <w:t>1</w:t>
      </w:r>
      <w:r w:rsidRPr="007A1AC0">
        <w:rPr>
          <w:rFonts w:ascii="宋体" w:eastAsia="宋体" w:hAnsi="宋体" w:hint="eastAsia"/>
        </w:rPr>
        <w:t>、</w:t>
      </w:r>
      <w:r w:rsidR="00002214" w:rsidRPr="007A1AC0">
        <w:rPr>
          <w:rFonts w:ascii="宋体" w:eastAsia="宋体" w:hAnsi="宋体" w:hint="eastAsia"/>
        </w:rPr>
        <w:t>供应商</w:t>
      </w:r>
      <w:r w:rsidRPr="007A1AC0">
        <w:rPr>
          <w:rFonts w:ascii="宋体" w:eastAsia="宋体" w:hAnsi="宋体" w:hint="eastAsia"/>
        </w:rPr>
        <w:t>收集转运人员应严格遵守医疗废物管理相关规定，确保安全转运，在每日清运时须与</w:t>
      </w:r>
      <w:r w:rsidR="00002214" w:rsidRPr="007A1AC0">
        <w:rPr>
          <w:rFonts w:ascii="宋体" w:eastAsia="宋体" w:hAnsi="宋体" w:hint="eastAsia"/>
        </w:rPr>
        <w:t>采购人</w:t>
      </w:r>
      <w:r w:rsidRPr="007A1AC0">
        <w:rPr>
          <w:rFonts w:ascii="宋体" w:eastAsia="宋体" w:hAnsi="宋体" w:hint="eastAsia"/>
        </w:rPr>
        <w:t>指定回收人员进行现场交接，并在相关交接记录上签名，收集完毕须提供相关收集凭证给</w:t>
      </w:r>
      <w:r w:rsidR="00002214" w:rsidRPr="007A1AC0">
        <w:rPr>
          <w:rFonts w:ascii="宋体" w:eastAsia="宋体" w:hAnsi="宋体" w:hint="eastAsia"/>
        </w:rPr>
        <w:t>采购人</w:t>
      </w:r>
      <w:r w:rsidRPr="007A1AC0">
        <w:rPr>
          <w:rFonts w:ascii="宋体" w:eastAsia="宋体" w:hAnsi="宋体" w:hint="eastAsia"/>
        </w:rPr>
        <w:t>。</w:t>
      </w:r>
    </w:p>
    <w:p w:rsidR="007B15A4" w:rsidRPr="007A1AC0" w:rsidRDefault="00EE6E85" w:rsidP="00E20490">
      <w:pPr>
        <w:rPr>
          <w:rFonts w:ascii="宋体" w:eastAsia="宋体" w:hAnsi="宋体"/>
        </w:rPr>
      </w:pPr>
      <w:r w:rsidRPr="007A1AC0">
        <w:rPr>
          <w:rFonts w:ascii="宋体" w:eastAsia="宋体" w:hAnsi="宋体" w:hint="eastAsia"/>
        </w:rPr>
        <w:t>1</w:t>
      </w:r>
      <w:r w:rsidR="00002214" w:rsidRPr="007A1AC0">
        <w:rPr>
          <w:rFonts w:ascii="宋体" w:eastAsia="宋体" w:hAnsi="宋体" w:hint="eastAsia"/>
        </w:rPr>
        <w:t>2</w:t>
      </w:r>
      <w:r w:rsidRPr="007A1AC0">
        <w:rPr>
          <w:rFonts w:ascii="宋体" w:eastAsia="宋体" w:hAnsi="宋体" w:hint="eastAsia"/>
        </w:rPr>
        <w:t>、在收集转运过程中，发生各种意外事故由</w:t>
      </w:r>
      <w:r w:rsidR="00002214" w:rsidRPr="007A1AC0">
        <w:rPr>
          <w:rFonts w:ascii="宋体" w:eastAsia="宋体" w:hAnsi="宋体" w:hint="eastAsia"/>
        </w:rPr>
        <w:t>供应商</w:t>
      </w:r>
      <w:r w:rsidRPr="007A1AC0">
        <w:rPr>
          <w:rFonts w:ascii="宋体" w:eastAsia="宋体" w:hAnsi="宋体" w:hint="eastAsia"/>
        </w:rPr>
        <w:t>自行依照法律法规妥善处理。</w:t>
      </w:r>
    </w:p>
    <w:p w:rsidR="007B15A4" w:rsidRPr="007A1AC0" w:rsidRDefault="00EE6E85" w:rsidP="00E20490">
      <w:pPr>
        <w:rPr>
          <w:rFonts w:ascii="宋体" w:eastAsia="宋体" w:hAnsi="宋体"/>
        </w:rPr>
      </w:pPr>
      <w:r w:rsidRPr="007A1AC0">
        <w:rPr>
          <w:rFonts w:ascii="宋体" w:eastAsia="宋体" w:hAnsi="宋体" w:hint="eastAsia"/>
        </w:rPr>
        <w:t>1</w:t>
      </w:r>
      <w:r w:rsidR="00002214" w:rsidRPr="007A1AC0">
        <w:rPr>
          <w:rFonts w:ascii="宋体" w:eastAsia="宋体" w:hAnsi="宋体" w:hint="eastAsia"/>
        </w:rPr>
        <w:t>3</w:t>
      </w:r>
      <w:r w:rsidRPr="007A1AC0">
        <w:rPr>
          <w:rFonts w:ascii="宋体" w:eastAsia="宋体" w:hAnsi="宋体" w:hint="eastAsia"/>
        </w:rPr>
        <w:t>、收集转运时作业车辆应停放适当地点，不影响行人和交通，车辆在院内行驶、停放及装缷过程中不得损坏</w:t>
      </w:r>
      <w:r w:rsidR="00002214" w:rsidRPr="007A1AC0">
        <w:rPr>
          <w:rFonts w:ascii="宋体" w:eastAsia="宋体" w:hAnsi="宋体" w:hint="eastAsia"/>
        </w:rPr>
        <w:t>采购人</w:t>
      </w:r>
      <w:r w:rsidRPr="007A1AC0">
        <w:rPr>
          <w:rFonts w:ascii="宋体" w:eastAsia="宋体" w:hAnsi="宋体" w:hint="eastAsia"/>
        </w:rPr>
        <w:t>建筑、设备设施等，如不慎损坏，原样修复或造价赔偿。</w:t>
      </w:r>
    </w:p>
    <w:p w:rsidR="007B15A4" w:rsidRPr="007A1AC0" w:rsidRDefault="00EE6E85" w:rsidP="00E20490">
      <w:pPr>
        <w:rPr>
          <w:rFonts w:ascii="宋体" w:eastAsia="宋体" w:hAnsi="宋体"/>
        </w:rPr>
      </w:pPr>
      <w:r w:rsidRPr="007A1AC0">
        <w:rPr>
          <w:rFonts w:ascii="宋体" w:eastAsia="宋体" w:hAnsi="宋体" w:hint="eastAsia"/>
        </w:rPr>
        <w:t>1</w:t>
      </w:r>
      <w:r w:rsidR="00002214" w:rsidRPr="007A1AC0">
        <w:rPr>
          <w:rFonts w:ascii="宋体" w:eastAsia="宋体" w:hAnsi="宋体" w:hint="eastAsia"/>
        </w:rPr>
        <w:t>4</w:t>
      </w:r>
      <w:r w:rsidRPr="007A1AC0">
        <w:rPr>
          <w:rFonts w:ascii="宋体" w:eastAsia="宋体" w:hAnsi="宋体" w:hint="eastAsia"/>
        </w:rPr>
        <w:t>、</w:t>
      </w:r>
      <w:r w:rsidR="00002214" w:rsidRPr="007A1AC0">
        <w:rPr>
          <w:rFonts w:ascii="宋体" w:eastAsia="宋体" w:hAnsi="宋体" w:hint="eastAsia"/>
        </w:rPr>
        <w:t>供应商</w:t>
      </w:r>
      <w:r w:rsidRPr="007A1AC0">
        <w:rPr>
          <w:rFonts w:ascii="宋体" w:eastAsia="宋体" w:hAnsi="宋体" w:hint="eastAsia"/>
        </w:rPr>
        <w:t>应指定1名专职项目管理人员，与</w:t>
      </w:r>
      <w:r w:rsidR="00002214" w:rsidRPr="007A1AC0">
        <w:rPr>
          <w:rFonts w:ascii="宋体" w:eastAsia="宋体" w:hAnsi="宋体" w:hint="eastAsia"/>
        </w:rPr>
        <w:t>采购人</w:t>
      </w:r>
      <w:r w:rsidRPr="007A1AC0">
        <w:rPr>
          <w:rFonts w:ascii="宋体" w:eastAsia="宋体" w:hAnsi="宋体" w:hint="eastAsia"/>
        </w:rPr>
        <w:t>具体工作需求进行对接。管理人员应有一定的管理经验，具备一定沟通能力，能确保本项目工作的顺利开展。</w:t>
      </w:r>
    </w:p>
    <w:p w:rsidR="007B15A4" w:rsidRPr="007A1AC0" w:rsidRDefault="00002214" w:rsidP="00E20490">
      <w:pPr>
        <w:rPr>
          <w:rFonts w:ascii="宋体" w:eastAsia="宋体" w:hAnsi="宋体"/>
        </w:rPr>
      </w:pPr>
      <w:r w:rsidRPr="007A1AC0">
        <w:rPr>
          <w:rFonts w:ascii="宋体" w:eastAsia="宋体" w:hAnsi="宋体" w:hint="eastAsia"/>
        </w:rPr>
        <w:t>15</w:t>
      </w:r>
      <w:r w:rsidR="00EE6E85" w:rsidRPr="007A1AC0">
        <w:rPr>
          <w:rFonts w:ascii="宋体" w:eastAsia="宋体" w:hAnsi="宋体" w:hint="eastAsia"/>
        </w:rPr>
        <w:t>、</w:t>
      </w:r>
      <w:r w:rsidRPr="007A1AC0">
        <w:rPr>
          <w:rFonts w:ascii="宋体" w:eastAsia="宋体" w:hAnsi="宋体" w:hint="eastAsia"/>
        </w:rPr>
        <w:t>采购人</w:t>
      </w:r>
      <w:r w:rsidR="00EE6E85" w:rsidRPr="007A1AC0">
        <w:rPr>
          <w:rFonts w:ascii="宋体" w:eastAsia="宋体" w:hAnsi="宋体" w:hint="eastAsia"/>
        </w:rPr>
        <w:t>有权对所委托的医疗废物处置情况进行了解和监督，若发现不妥之处，可随时向有关部门进行投诉。</w:t>
      </w:r>
    </w:p>
    <w:p w:rsidR="007B15A4" w:rsidRPr="007A1AC0" w:rsidRDefault="00EE6E85" w:rsidP="00E20490">
      <w:pPr>
        <w:rPr>
          <w:rFonts w:ascii="宋体" w:eastAsia="宋体" w:hAnsi="宋体"/>
        </w:rPr>
      </w:pPr>
      <w:r w:rsidRPr="007A1AC0">
        <w:rPr>
          <w:rFonts w:ascii="宋体" w:eastAsia="宋体" w:hAnsi="宋体" w:hint="eastAsia"/>
        </w:rPr>
        <w:t>1</w:t>
      </w:r>
      <w:r w:rsidR="00002214" w:rsidRPr="007A1AC0">
        <w:rPr>
          <w:rFonts w:ascii="宋体" w:eastAsia="宋体" w:hAnsi="宋体" w:hint="eastAsia"/>
        </w:rPr>
        <w:t>6</w:t>
      </w:r>
      <w:r w:rsidRPr="007A1AC0">
        <w:rPr>
          <w:rFonts w:ascii="宋体" w:eastAsia="宋体" w:hAnsi="宋体" w:hint="eastAsia"/>
        </w:rPr>
        <w:t>、对医疗废物分类、包装容器使用、封箱、安全防护等提供必要培训。</w:t>
      </w:r>
    </w:p>
    <w:p w:rsidR="007B15A4" w:rsidRPr="007A1AC0" w:rsidRDefault="00002214" w:rsidP="00E20490">
      <w:pPr>
        <w:rPr>
          <w:rFonts w:ascii="宋体" w:eastAsia="宋体" w:hAnsi="宋体"/>
        </w:rPr>
      </w:pPr>
      <w:r w:rsidRPr="007A1AC0">
        <w:rPr>
          <w:rFonts w:ascii="宋体" w:eastAsia="宋体" w:hAnsi="宋体" w:hint="eastAsia"/>
        </w:rPr>
        <w:t>17</w:t>
      </w:r>
      <w:r w:rsidR="00EE6E85" w:rsidRPr="007A1AC0">
        <w:rPr>
          <w:rFonts w:ascii="宋体" w:eastAsia="宋体" w:hAnsi="宋体" w:hint="eastAsia"/>
        </w:rPr>
        <w:t>、</w:t>
      </w:r>
      <w:r w:rsidRPr="007A1AC0">
        <w:rPr>
          <w:rFonts w:ascii="宋体" w:eastAsia="宋体" w:hAnsi="宋体" w:hint="eastAsia"/>
        </w:rPr>
        <w:t>供应商</w:t>
      </w:r>
      <w:r w:rsidR="00EE6E85" w:rsidRPr="007A1AC0">
        <w:rPr>
          <w:rFonts w:ascii="宋体" w:eastAsia="宋体" w:hAnsi="宋体" w:hint="eastAsia"/>
        </w:rPr>
        <w:t>应具有环境保护行政机关许可具备医疗废弃物收集、处置资格的单位，具有排污许可证、危险废物经营许可证。</w:t>
      </w:r>
    </w:p>
    <w:p w:rsidR="007B15A4" w:rsidRPr="007A1AC0" w:rsidRDefault="00002214" w:rsidP="00E20490">
      <w:pPr>
        <w:rPr>
          <w:rFonts w:ascii="宋体" w:eastAsia="宋体" w:hAnsi="宋体"/>
        </w:rPr>
      </w:pPr>
      <w:r w:rsidRPr="007A1AC0">
        <w:rPr>
          <w:rFonts w:ascii="宋体" w:eastAsia="宋体" w:hAnsi="宋体" w:hint="eastAsia"/>
        </w:rPr>
        <w:t>18</w:t>
      </w:r>
      <w:r w:rsidR="009B74F9" w:rsidRPr="007A1AC0">
        <w:rPr>
          <w:rFonts w:ascii="宋体" w:eastAsia="宋体" w:hAnsi="宋体" w:hint="eastAsia"/>
        </w:rPr>
        <w:t>、服务</w:t>
      </w:r>
      <w:r w:rsidR="00EE6E85" w:rsidRPr="007A1AC0">
        <w:rPr>
          <w:rFonts w:ascii="宋体" w:eastAsia="宋体" w:hAnsi="宋体" w:hint="eastAsia"/>
        </w:rPr>
        <w:t>生效期间如有颁布的新法律、新文件与本协议冲突的，按新法律、新文件标准执行。</w:t>
      </w:r>
    </w:p>
    <w:p w:rsidR="007B15A4" w:rsidRPr="007A1AC0" w:rsidRDefault="00EE6E85" w:rsidP="00E20490">
      <w:pPr>
        <w:rPr>
          <w:rFonts w:ascii="宋体" w:eastAsia="宋体" w:hAnsi="宋体"/>
        </w:rPr>
      </w:pPr>
      <w:r w:rsidRPr="007A1AC0">
        <w:rPr>
          <w:rFonts w:ascii="宋体" w:eastAsia="宋体" w:hAnsi="宋体" w:hint="eastAsia"/>
        </w:rPr>
        <w:t>三、商务要求</w:t>
      </w:r>
    </w:p>
    <w:p w:rsidR="007B15A4" w:rsidRPr="007A1AC0" w:rsidRDefault="00EE6E85" w:rsidP="00E20490">
      <w:pPr>
        <w:rPr>
          <w:rFonts w:ascii="宋体" w:eastAsia="宋体" w:hAnsi="宋体"/>
        </w:rPr>
      </w:pPr>
      <w:r w:rsidRPr="007A1AC0">
        <w:rPr>
          <w:rFonts w:ascii="宋体" w:eastAsia="宋体" w:hAnsi="宋体" w:hint="eastAsia"/>
        </w:rPr>
        <w:t>1</w:t>
      </w:r>
      <w:r w:rsidR="00B97068">
        <w:rPr>
          <w:rFonts w:ascii="宋体" w:eastAsia="宋体" w:hAnsi="宋体" w:hint="eastAsia"/>
        </w:rPr>
        <w:t>、本次报价方式为报单价。</w:t>
      </w:r>
      <w:r w:rsidRPr="007A1AC0">
        <w:rPr>
          <w:rFonts w:ascii="宋体" w:eastAsia="宋体" w:hAnsi="宋体" w:hint="eastAsia"/>
        </w:rPr>
        <w:t>报价应包括本项目所需的一切人工、材料费、工具、设备、保险、交通、利润、验收、税金（包含须由供应商承担的各种税费）、其它需供应商承担的费用及潜在可能涉及的一切费用。</w:t>
      </w:r>
    </w:p>
    <w:p w:rsidR="00E20490" w:rsidRPr="007A1AC0" w:rsidRDefault="00EE6E85" w:rsidP="00E20490">
      <w:pPr>
        <w:rPr>
          <w:rFonts w:ascii="宋体" w:eastAsia="宋体" w:hAnsi="宋体"/>
        </w:rPr>
      </w:pPr>
      <w:r w:rsidRPr="007A1AC0">
        <w:rPr>
          <w:rFonts w:ascii="宋体" w:eastAsia="宋体" w:hAnsi="宋体" w:hint="eastAsia"/>
        </w:rPr>
        <w:t>2、结算：</w:t>
      </w:r>
    </w:p>
    <w:p w:rsidR="00E20490" w:rsidRPr="007A1AC0" w:rsidRDefault="00E20490" w:rsidP="00E20490">
      <w:pPr>
        <w:rPr>
          <w:rFonts w:ascii="宋体" w:eastAsia="宋体" w:hAnsi="宋体"/>
        </w:rPr>
      </w:pPr>
      <w:r w:rsidRPr="007A1AC0">
        <w:rPr>
          <w:rFonts w:ascii="宋体" w:eastAsia="宋体" w:hAnsi="宋体" w:hint="eastAsia"/>
        </w:rPr>
        <w:t>2.1病房未开启时，</w:t>
      </w:r>
      <w:r w:rsidR="00EE6E85" w:rsidRPr="007A1AC0">
        <w:rPr>
          <w:rFonts w:ascii="宋体" w:eastAsia="宋体" w:hAnsi="宋体" w:hint="eastAsia"/>
        </w:rPr>
        <w:t>按重量计算，每</w:t>
      </w:r>
      <w:r w:rsidRPr="007A1AC0">
        <w:rPr>
          <w:rFonts w:ascii="宋体" w:eastAsia="宋体" w:hAnsi="宋体" w:hint="eastAsia"/>
        </w:rPr>
        <w:t>季度</w:t>
      </w:r>
      <w:r w:rsidR="00EE6E85" w:rsidRPr="007A1AC0">
        <w:rPr>
          <w:rFonts w:ascii="宋体" w:eastAsia="宋体" w:hAnsi="宋体" w:hint="eastAsia"/>
        </w:rPr>
        <w:t>结算</w:t>
      </w:r>
      <w:r w:rsidRPr="007A1AC0">
        <w:rPr>
          <w:rFonts w:ascii="宋体" w:eastAsia="宋体" w:hAnsi="宋体" w:hint="eastAsia"/>
        </w:rPr>
        <w:t>1次。</w:t>
      </w:r>
    </w:p>
    <w:p w:rsidR="007B15A4" w:rsidRPr="007A1AC0" w:rsidRDefault="00E20490" w:rsidP="00E20490">
      <w:pPr>
        <w:rPr>
          <w:rFonts w:ascii="宋体" w:eastAsia="宋体" w:hAnsi="宋体"/>
        </w:rPr>
      </w:pPr>
      <w:r w:rsidRPr="007A1AC0">
        <w:rPr>
          <w:rFonts w:ascii="宋体" w:eastAsia="宋体" w:hAnsi="宋体" w:hint="eastAsia"/>
        </w:rPr>
        <w:lastRenderedPageBreak/>
        <w:t>2.2</w:t>
      </w:r>
      <w:r w:rsidR="00EE6E85" w:rsidRPr="007A1AC0">
        <w:rPr>
          <w:rFonts w:ascii="宋体" w:eastAsia="宋体" w:hAnsi="宋体" w:hint="eastAsia"/>
        </w:rPr>
        <w:t>病房开启后，按实占床位数计算，每</w:t>
      </w:r>
      <w:r w:rsidRPr="007A1AC0">
        <w:rPr>
          <w:rFonts w:ascii="宋体" w:eastAsia="宋体" w:hAnsi="宋体" w:hint="eastAsia"/>
        </w:rPr>
        <w:t>两个月</w:t>
      </w:r>
      <w:r w:rsidR="00EE6E85" w:rsidRPr="007A1AC0">
        <w:rPr>
          <w:rFonts w:ascii="宋体" w:eastAsia="宋体" w:hAnsi="宋体" w:hint="eastAsia"/>
        </w:rPr>
        <w:t>结算</w:t>
      </w:r>
      <w:r w:rsidRPr="007A1AC0">
        <w:rPr>
          <w:rFonts w:ascii="宋体" w:eastAsia="宋体" w:hAnsi="宋体" w:hint="eastAsia"/>
        </w:rPr>
        <w:t>1次</w:t>
      </w:r>
      <w:r w:rsidR="00EE6E85" w:rsidRPr="007A1AC0">
        <w:rPr>
          <w:rFonts w:ascii="宋体" w:eastAsia="宋体" w:hAnsi="宋体" w:hint="eastAsia"/>
        </w:rPr>
        <w:t>。</w:t>
      </w:r>
    </w:p>
    <w:p w:rsidR="007B15A4" w:rsidRPr="007A1AC0" w:rsidRDefault="00EE6E85" w:rsidP="00E20490">
      <w:pPr>
        <w:rPr>
          <w:rFonts w:ascii="宋体" w:eastAsia="宋体" w:hAnsi="宋体"/>
        </w:rPr>
      </w:pPr>
      <w:r w:rsidRPr="007A1AC0">
        <w:rPr>
          <w:rFonts w:ascii="宋体" w:eastAsia="宋体" w:hAnsi="宋体" w:hint="eastAsia"/>
        </w:rPr>
        <w:t>3、验收要求</w:t>
      </w:r>
    </w:p>
    <w:p w:rsidR="007B15A4" w:rsidRPr="007A1AC0" w:rsidRDefault="00EE6E85" w:rsidP="00E20490">
      <w:pPr>
        <w:rPr>
          <w:rFonts w:ascii="宋体" w:eastAsia="宋体" w:hAnsi="宋体"/>
        </w:rPr>
      </w:pPr>
      <w:r w:rsidRPr="007A1AC0">
        <w:rPr>
          <w:rFonts w:ascii="宋体" w:eastAsia="宋体" w:hAnsi="宋体" w:hint="eastAsia"/>
        </w:rPr>
        <w:t>3.1验收标准：《中华人民共和国传染病防治法》、《中华人民共和国固体废物污染环境防治法》、《医疗废物管理条例》、《医疗卫生机构医疗废物管理办法》等文件关于医疗固体医疗废弃物属危险废物的管理范围规定，严格按照相关标准实行集中代处置。</w:t>
      </w:r>
    </w:p>
    <w:p w:rsidR="007B15A4" w:rsidRPr="007A1AC0" w:rsidRDefault="00EE6E85" w:rsidP="00E20490">
      <w:pPr>
        <w:rPr>
          <w:rFonts w:ascii="宋体" w:eastAsia="宋体" w:hAnsi="宋体"/>
        </w:rPr>
      </w:pPr>
      <w:r w:rsidRPr="007A1AC0">
        <w:rPr>
          <w:rFonts w:ascii="宋体" w:eastAsia="宋体" w:hAnsi="宋体" w:hint="eastAsia"/>
        </w:rPr>
        <w:t>3.2验收要求：按照采购文件及相关法律法规规定的标准进行验收，发现达不到验收标准或合同规定内容，供应商必须修改相应内容并承担相应责任，以满足采购人需求。</w:t>
      </w:r>
    </w:p>
    <w:p w:rsidR="007B15A4" w:rsidRPr="007A1AC0" w:rsidRDefault="007B15A4" w:rsidP="00E20490">
      <w:pPr>
        <w:rPr>
          <w:rFonts w:ascii="宋体" w:eastAsia="宋体" w:hAnsi="宋体"/>
        </w:rPr>
      </w:pPr>
    </w:p>
    <w:p w:rsidR="007B15A4" w:rsidRPr="007A1AC0" w:rsidRDefault="007B15A4" w:rsidP="00E20490">
      <w:pPr>
        <w:rPr>
          <w:rFonts w:ascii="宋体" w:eastAsia="宋体" w:hAnsi="宋体"/>
        </w:rPr>
      </w:pPr>
    </w:p>
    <w:sectPr w:rsidR="007B15A4" w:rsidRPr="007A1AC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03" w:rsidRDefault="00AA2A03" w:rsidP="00E20490">
      <w:r>
        <w:separator/>
      </w:r>
    </w:p>
  </w:endnote>
  <w:endnote w:type="continuationSeparator" w:id="0">
    <w:p w:rsidR="00AA2A03" w:rsidRDefault="00AA2A03" w:rsidP="00E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C0" w:rsidRDefault="007A1AC0" w:rsidP="007A1AC0">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54248"/>
      <w:docPartObj>
        <w:docPartGallery w:val="Page Numbers (Bottom of Page)"/>
        <w:docPartUnique/>
      </w:docPartObj>
    </w:sdtPr>
    <w:sdtContent>
      <w:p w:rsidR="007A1AC0" w:rsidRDefault="007A1AC0" w:rsidP="007A1AC0">
        <w:pPr>
          <w:pStyle w:val="a6"/>
          <w:ind w:firstLine="360"/>
          <w:jc w:val="right"/>
        </w:pPr>
        <w:r>
          <w:fldChar w:fldCharType="begin"/>
        </w:r>
        <w:r>
          <w:instrText>PAGE   \* MERGEFORMAT</w:instrText>
        </w:r>
        <w:r>
          <w:fldChar w:fldCharType="separate"/>
        </w:r>
        <w:r w:rsidR="00DC57C7" w:rsidRPr="00DC57C7">
          <w:rPr>
            <w:noProof/>
            <w:lang w:val="zh-CN"/>
          </w:rPr>
          <w:t>1</w:t>
        </w:r>
        <w:r>
          <w:fldChar w:fldCharType="end"/>
        </w:r>
      </w:p>
    </w:sdtContent>
  </w:sdt>
  <w:p w:rsidR="007A1AC0" w:rsidRDefault="007A1AC0" w:rsidP="007A1AC0">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C0" w:rsidRDefault="007A1AC0" w:rsidP="007A1AC0">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03" w:rsidRDefault="00AA2A03" w:rsidP="00E20490">
      <w:r>
        <w:separator/>
      </w:r>
    </w:p>
  </w:footnote>
  <w:footnote w:type="continuationSeparator" w:id="0">
    <w:p w:rsidR="00AA2A03" w:rsidRDefault="00AA2A03" w:rsidP="00E20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C0" w:rsidRDefault="007A1AC0" w:rsidP="007A1AC0">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C0" w:rsidRDefault="007A1AC0" w:rsidP="007A1AC0">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C0" w:rsidRDefault="007A1AC0" w:rsidP="007A1AC0">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6B0D"/>
    <w:multiLevelType w:val="singleLevel"/>
    <w:tmpl w:val="EEC56B0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Q0ZDc1MmY2OTg2ZjE4ZDBhYThjMDBjZjhkYjYifQ=="/>
  </w:docVars>
  <w:rsids>
    <w:rsidRoot w:val="006556BA"/>
    <w:rsid w:val="00002214"/>
    <w:rsid w:val="001578C6"/>
    <w:rsid w:val="00290626"/>
    <w:rsid w:val="002B4147"/>
    <w:rsid w:val="00324D3F"/>
    <w:rsid w:val="00547B71"/>
    <w:rsid w:val="0055771A"/>
    <w:rsid w:val="005C0F42"/>
    <w:rsid w:val="006556BA"/>
    <w:rsid w:val="00777865"/>
    <w:rsid w:val="00784076"/>
    <w:rsid w:val="007A1AC0"/>
    <w:rsid w:val="007B07A4"/>
    <w:rsid w:val="007B15A4"/>
    <w:rsid w:val="008C1B91"/>
    <w:rsid w:val="009B74F9"/>
    <w:rsid w:val="00AA2A03"/>
    <w:rsid w:val="00AA3A82"/>
    <w:rsid w:val="00B97068"/>
    <w:rsid w:val="00BB7A4E"/>
    <w:rsid w:val="00C90149"/>
    <w:rsid w:val="00CC1F3E"/>
    <w:rsid w:val="00CF1349"/>
    <w:rsid w:val="00DC57C7"/>
    <w:rsid w:val="00E20490"/>
    <w:rsid w:val="00EE6E85"/>
    <w:rsid w:val="02F10E01"/>
    <w:rsid w:val="03693B71"/>
    <w:rsid w:val="05CE2B4E"/>
    <w:rsid w:val="0A70625C"/>
    <w:rsid w:val="0DF2046D"/>
    <w:rsid w:val="0F6B2DB0"/>
    <w:rsid w:val="0FC443D3"/>
    <w:rsid w:val="150E24B2"/>
    <w:rsid w:val="19173FB9"/>
    <w:rsid w:val="1BC041BB"/>
    <w:rsid w:val="20392737"/>
    <w:rsid w:val="2040730C"/>
    <w:rsid w:val="26103D41"/>
    <w:rsid w:val="31003BC0"/>
    <w:rsid w:val="362E5AF0"/>
    <w:rsid w:val="3C5C73CF"/>
    <w:rsid w:val="3DC47494"/>
    <w:rsid w:val="44305883"/>
    <w:rsid w:val="44B45908"/>
    <w:rsid w:val="4A391054"/>
    <w:rsid w:val="4AB17EC3"/>
    <w:rsid w:val="4B0D11D8"/>
    <w:rsid w:val="4CFE643F"/>
    <w:rsid w:val="501C4F0D"/>
    <w:rsid w:val="51270F97"/>
    <w:rsid w:val="5A143351"/>
    <w:rsid w:val="5CB97FB8"/>
    <w:rsid w:val="66770B4A"/>
    <w:rsid w:val="6F401B5A"/>
    <w:rsid w:val="7038112B"/>
    <w:rsid w:val="719F25AA"/>
    <w:rsid w:val="7B70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E20490"/>
    <w:pPr>
      <w:widowControl w:val="0"/>
      <w:spacing w:line="360" w:lineRule="auto"/>
      <w:ind w:firstLineChars="200" w:firstLine="480"/>
    </w:pPr>
    <w:rPr>
      <w:rFonts w:ascii="仿宋" w:eastAsia="仿宋" w:hAnsi="仿宋" w:cs="Times New Roman"/>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autoRedefine/>
    <w:uiPriority w:val="99"/>
    <w:unhideWhenUsed/>
    <w:qFormat/>
    <w:pPr>
      <w:spacing w:after="120"/>
      <w:ind w:leftChars="200" w:left="420"/>
    </w:pPr>
    <w:rPr>
      <w:sz w:val="28"/>
      <w:szCs w:val="20"/>
    </w:rPr>
  </w:style>
  <w:style w:type="paragraph" w:styleId="a4">
    <w:name w:val="annotation text"/>
    <w:basedOn w:val="a"/>
    <w:link w:val="Char"/>
    <w:autoRedefine/>
    <w:qFormat/>
  </w:style>
  <w:style w:type="paragraph" w:styleId="a5">
    <w:name w:val="Balloon Text"/>
    <w:basedOn w:val="a"/>
    <w:link w:val="Char0"/>
    <w:autoRedefine/>
    <w:qFormat/>
    <w:rPr>
      <w:sz w:val="18"/>
      <w:szCs w:val="18"/>
    </w:rPr>
  </w:style>
  <w:style w:type="paragraph" w:styleId="a6">
    <w:name w:val="footer"/>
    <w:basedOn w:val="a"/>
    <w:link w:val="Char1"/>
    <w:autoRedefine/>
    <w:uiPriority w:val="99"/>
    <w:unhideWhenUsed/>
    <w:qFormat/>
    <w:pPr>
      <w:tabs>
        <w:tab w:val="center" w:pos="4153"/>
        <w:tab w:val="right" w:pos="8306"/>
      </w:tabs>
      <w:snapToGrid w:val="0"/>
    </w:pPr>
    <w:rPr>
      <w:sz w:val="18"/>
      <w:szCs w:val="18"/>
    </w:rPr>
  </w:style>
  <w:style w:type="paragraph" w:styleId="a7">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2"/>
    <w:autoRedefine/>
    <w:qFormat/>
    <w:rPr>
      <w:b/>
      <w:bCs w:val="0"/>
    </w:rPr>
  </w:style>
  <w:style w:type="character" w:styleId="a9">
    <w:name w:val="annotation reference"/>
    <w:basedOn w:val="a1"/>
    <w:autoRedefine/>
    <w:qFormat/>
    <w:rPr>
      <w:sz w:val="21"/>
      <w:szCs w:val="21"/>
    </w:rPr>
  </w:style>
  <w:style w:type="table" w:customStyle="1" w:styleId="1">
    <w:name w:val="网格型1"/>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1"/>
    <w:link w:val="a4"/>
    <w:autoRedefine/>
    <w:qFormat/>
    <w:rPr>
      <w:rFonts w:ascii="Calibri" w:eastAsia="宋体" w:hAnsi="Calibri" w:cs="Times New Roman"/>
      <w:kern w:val="2"/>
      <w:sz w:val="21"/>
      <w:szCs w:val="22"/>
    </w:rPr>
  </w:style>
  <w:style w:type="character" w:customStyle="1" w:styleId="Char2">
    <w:name w:val="批注主题 Char"/>
    <w:basedOn w:val="Char"/>
    <w:link w:val="a8"/>
    <w:autoRedefine/>
    <w:qFormat/>
    <w:rPr>
      <w:rFonts w:ascii="Calibri" w:eastAsia="宋体" w:hAnsi="Calibri" w:cs="Times New Roman"/>
      <w:b/>
      <w:bCs/>
      <w:kern w:val="2"/>
      <w:sz w:val="21"/>
      <w:szCs w:val="22"/>
    </w:rPr>
  </w:style>
  <w:style w:type="character" w:customStyle="1" w:styleId="Char0">
    <w:name w:val="批注框文本 Char"/>
    <w:basedOn w:val="a1"/>
    <w:link w:val="a5"/>
    <w:autoRedefine/>
    <w:qFormat/>
    <w:rPr>
      <w:rFonts w:ascii="Calibri" w:eastAsia="宋体" w:hAnsi="Calibri" w:cs="Times New Roman"/>
      <w:kern w:val="2"/>
      <w:sz w:val="18"/>
      <w:szCs w:val="18"/>
    </w:rPr>
  </w:style>
  <w:style w:type="paragraph" w:styleId="aa">
    <w:name w:val="List Paragraph"/>
    <w:basedOn w:val="a"/>
    <w:uiPriority w:val="99"/>
    <w:unhideWhenUsed/>
    <w:rsid w:val="00E20490"/>
    <w:pPr>
      <w:ind w:firstLine="420"/>
    </w:pPr>
  </w:style>
  <w:style w:type="character" w:customStyle="1" w:styleId="Char1">
    <w:name w:val="页脚 Char"/>
    <w:basedOn w:val="a1"/>
    <w:link w:val="a6"/>
    <w:uiPriority w:val="99"/>
    <w:rsid w:val="007A1AC0"/>
    <w:rPr>
      <w:rFonts w:ascii="仿宋" w:eastAsia="仿宋" w:hAnsi="仿宋" w:cs="Times New Roman"/>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E20490"/>
    <w:pPr>
      <w:widowControl w:val="0"/>
      <w:spacing w:line="360" w:lineRule="auto"/>
      <w:ind w:firstLineChars="200" w:firstLine="480"/>
    </w:pPr>
    <w:rPr>
      <w:rFonts w:ascii="仿宋" w:eastAsia="仿宋" w:hAnsi="仿宋" w:cs="Times New Roman"/>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autoRedefine/>
    <w:uiPriority w:val="99"/>
    <w:unhideWhenUsed/>
    <w:qFormat/>
    <w:pPr>
      <w:spacing w:after="120"/>
      <w:ind w:leftChars="200" w:left="420"/>
    </w:pPr>
    <w:rPr>
      <w:sz w:val="28"/>
      <w:szCs w:val="20"/>
    </w:rPr>
  </w:style>
  <w:style w:type="paragraph" w:styleId="a4">
    <w:name w:val="annotation text"/>
    <w:basedOn w:val="a"/>
    <w:link w:val="Char"/>
    <w:autoRedefine/>
    <w:qFormat/>
  </w:style>
  <w:style w:type="paragraph" w:styleId="a5">
    <w:name w:val="Balloon Text"/>
    <w:basedOn w:val="a"/>
    <w:link w:val="Char0"/>
    <w:autoRedefine/>
    <w:qFormat/>
    <w:rPr>
      <w:sz w:val="18"/>
      <w:szCs w:val="18"/>
    </w:rPr>
  </w:style>
  <w:style w:type="paragraph" w:styleId="a6">
    <w:name w:val="footer"/>
    <w:basedOn w:val="a"/>
    <w:link w:val="Char1"/>
    <w:autoRedefine/>
    <w:uiPriority w:val="99"/>
    <w:unhideWhenUsed/>
    <w:qFormat/>
    <w:pPr>
      <w:tabs>
        <w:tab w:val="center" w:pos="4153"/>
        <w:tab w:val="right" w:pos="8306"/>
      </w:tabs>
      <w:snapToGrid w:val="0"/>
    </w:pPr>
    <w:rPr>
      <w:sz w:val="18"/>
      <w:szCs w:val="18"/>
    </w:rPr>
  </w:style>
  <w:style w:type="paragraph" w:styleId="a7">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2"/>
    <w:autoRedefine/>
    <w:qFormat/>
    <w:rPr>
      <w:b/>
      <w:bCs w:val="0"/>
    </w:rPr>
  </w:style>
  <w:style w:type="character" w:styleId="a9">
    <w:name w:val="annotation reference"/>
    <w:basedOn w:val="a1"/>
    <w:autoRedefine/>
    <w:qFormat/>
    <w:rPr>
      <w:sz w:val="21"/>
      <w:szCs w:val="21"/>
    </w:rPr>
  </w:style>
  <w:style w:type="table" w:customStyle="1" w:styleId="1">
    <w:name w:val="网格型1"/>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1"/>
    <w:link w:val="a4"/>
    <w:autoRedefine/>
    <w:qFormat/>
    <w:rPr>
      <w:rFonts w:ascii="Calibri" w:eastAsia="宋体" w:hAnsi="Calibri" w:cs="Times New Roman"/>
      <w:kern w:val="2"/>
      <w:sz w:val="21"/>
      <w:szCs w:val="22"/>
    </w:rPr>
  </w:style>
  <w:style w:type="character" w:customStyle="1" w:styleId="Char2">
    <w:name w:val="批注主题 Char"/>
    <w:basedOn w:val="Char"/>
    <w:link w:val="a8"/>
    <w:autoRedefine/>
    <w:qFormat/>
    <w:rPr>
      <w:rFonts w:ascii="Calibri" w:eastAsia="宋体" w:hAnsi="Calibri" w:cs="Times New Roman"/>
      <w:b/>
      <w:bCs/>
      <w:kern w:val="2"/>
      <w:sz w:val="21"/>
      <w:szCs w:val="22"/>
    </w:rPr>
  </w:style>
  <w:style w:type="character" w:customStyle="1" w:styleId="Char0">
    <w:name w:val="批注框文本 Char"/>
    <w:basedOn w:val="a1"/>
    <w:link w:val="a5"/>
    <w:autoRedefine/>
    <w:qFormat/>
    <w:rPr>
      <w:rFonts w:ascii="Calibri" w:eastAsia="宋体" w:hAnsi="Calibri" w:cs="Times New Roman"/>
      <w:kern w:val="2"/>
      <w:sz w:val="18"/>
      <w:szCs w:val="18"/>
    </w:rPr>
  </w:style>
  <w:style w:type="paragraph" w:styleId="aa">
    <w:name w:val="List Paragraph"/>
    <w:basedOn w:val="a"/>
    <w:uiPriority w:val="99"/>
    <w:unhideWhenUsed/>
    <w:rsid w:val="00E20490"/>
    <w:pPr>
      <w:ind w:firstLine="420"/>
    </w:pPr>
  </w:style>
  <w:style w:type="character" w:customStyle="1" w:styleId="Char1">
    <w:name w:val="页脚 Char"/>
    <w:basedOn w:val="a1"/>
    <w:link w:val="a6"/>
    <w:uiPriority w:val="99"/>
    <w:rsid w:val="007A1AC0"/>
    <w:rPr>
      <w:rFonts w:ascii="仿宋" w:eastAsia="仿宋" w:hAnsi="仿宋"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TCM720</dc:creator>
  <cp:lastModifiedBy>wl</cp:lastModifiedBy>
  <cp:revision>21</cp:revision>
  <cp:lastPrinted>2024-03-25T04:38:00Z</cp:lastPrinted>
  <dcterms:created xsi:type="dcterms:W3CDTF">2023-11-28T06:24:00Z</dcterms:created>
  <dcterms:modified xsi:type="dcterms:W3CDTF">2024-03-25T09:45:00Z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57A0D7C238C5478BB9FB51DF2725A706_13</vt:lpwstr>
  </property>
</Properties>
</file>