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D" w:rsidRPr="00266CB5" w:rsidRDefault="00F65B02" w:rsidP="00266CB5">
      <w:pPr>
        <w:spacing w:beforeLines="50" w:before="156" w:afterLines="50" w:after="156"/>
        <w:ind w:firstLineChars="200" w:firstLine="562"/>
        <w:jc w:val="center"/>
        <w:outlineLvl w:val="0"/>
        <w:rPr>
          <w:rFonts w:ascii="宋体" w:hAnsi="宋体" w:cs="仿宋" w:hint="eastAsia"/>
          <w:b/>
          <w:sz w:val="28"/>
          <w:szCs w:val="28"/>
        </w:rPr>
      </w:pPr>
      <w:r w:rsidRPr="00266CB5">
        <w:rPr>
          <w:rFonts w:ascii="宋体" w:hAnsi="宋体" w:cs="仿宋" w:hint="eastAsia"/>
          <w:b/>
          <w:sz w:val="28"/>
          <w:szCs w:val="28"/>
        </w:rPr>
        <w:t>冰箱采购需求</w:t>
      </w:r>
    </w:p>
    <w:p w:rsidR="00266CB5" w:rsidRPr="00266CB5" w:rsidRDefault="00266CB5" w:rsidP="00266CB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ind w:firstLine="482"/>
        <w:rPr>
          <w:rFonts w:ascii="宋体" w:hAnsi="宋体" w:cs="仿宋"/>
          <w:b/>
          <w:sz w:val="24"/>
        </w:rPr>
      </w:pPr>
      <w:r w:rsidRPr="00266CB5">
        <w:rPr>
          <w:rFonts w:ascii="宋体" w:hAnsi="宋体" w:cs="仿宋" w:hint="eastAsia"/>
          <w:b/>
          <w:sz w:val="24"/>
        </w:rPr>
        <w:t>采购清单和技术参数要求</w:t>
      </w:r>
    </w:p>
    <w:tbl>
      <w:tblPr>
        <w:tblStyle w:val="a9"/>
        <w:tblW w:w="4998" w:type="pct"/>
        <w:tblLook w:val="04A0" w:firstRow="1" w:lastRow="0" w:firstColumn="1" w:lastColumn="0" w:noHBand="0" w:noVBand="1"/>
      </w:tblPr>
      <w:tblGrid>
        <w:gridCol w:w="818"/>
        <w:gridCol w:w="1274"/>
        <w:gridCol w:w="1021"/>
        <w:gridCol w:w="5406"/>
      </w:tblGrid>
      <w:tr w:rsidR="00266CB5" w:rsidRPr="00266CB5" w:rsidTr="00266CB5">
        <w:trPr>
          <w:trHeight w:val="447"/>
        </w:trPr>
        <w:tc>
          <w:tcPr>
            <w:tcW w:w="480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748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599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3173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规格参数</w:t>
            </w:r>
          </w:p>
        </w:tc>
      </w:tr>
      <w:tr w:rsidR="00266CB5" w:rsidRPr="00266CB5" w:rsidTr="00266CB5">
        <w:tc>
          <w:tcPr>
            <w:tcW w:w="480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48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单门冰箱</w:t>
            </w:r>
          </w:p>
        </w:tc>
        <w:tc>
          <w:tcPr>
            <w:tcW w:w="599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150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3173" w:type="pct"/>
          </w:tcPr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1、容积：≥90L，微冻室容积≥10L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2、颜色：白色或银白色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3、能效等级：1级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4、空间布局：带冷冻功能区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5、额定电压/频率：220V/50Hz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6、面板材质：钣金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7、制冷方式：直冷；控制方式：机械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8、噪音值dB（A）：≤40</w:t>
            </w:r>
          </w:p>
        </w:tc>
      </w:tr>
      <w:tr w:rsidR="00266CB5" w:rsidRPr="00266CB5" w:rsidTr="00266CB5">
        <w:tc>
          <w:tcPr>
            <w:tcW w:w="480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48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生活冰箱</w:t>
            </w:r>
          </w:p>
        </w:tc>
        <w:tc>
          <w:tcPr>
            <w:tcW w:w="599" w:type="pct"/>
            <w:vAlign w:val="center"/>
          </w:tcPr>
          <w:p w:rsidR="00266CB5" w:rsidRPr="00266CB5" w:rsidRDefault="00266CB5" w:rsidP="00266CB5">
            <w:pPr>
              <w:jc w:val="center"/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70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3173" w:type="pct"/>
          </w:tcPr>
          <w:p w:rsidR="00266CB5" w:rsidRPr="00266CB5" w:rsidRDefault="00266CB5" w:rsidP="00266CB5"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容积：≥300L，同时冷藏室容积≥150L，冷冻室容积≥90L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2、颜色：白色或银白色或者灰色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3、能效等级</w:t>
            </w:r>
            <w:bookmarkStart w:id="0" w:name="_GoBack"/>
            <w:bookmarkEnd w:id="0"/>
            <w:r w:rsidRPr="00266CB5">
              <w:rPr>
                <w:rFonts w:ascii="宋体" w:hAnsi="宋体" w:cs="宋体" w:hint="eastAsia"/>
                <w:sz w:val="24"/>
              </w:rPr>
              <w:t>：1级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4、可调节搁架、多档调温、风冷无霜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5、额定电压/频率：220V/50Hz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6、面板材质：钣金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7、制冷方式：风冷；控制方式：机械</w:t>
            </w:r>
          </w:p>
          <w:p w:rsidR="00266CB5" w:rsidRPr="00266CB5" w:rsidRDefault="00266CB5" w:rsidP="00266CB5">
            <w:pPr>
              <w:rPr>
                <w:rFonts w:ascii="宋体" w:hAnsi="宋体" w:cs="宋体"/>
                <w:sz w:val="24"/>
              </w:rPr>
            </w:pPr>
            <w:r w:rsidRPr="00266CB5">
              <w:rPr>
                <w:rFonts w:ascii="宋体" w:hAnsi="宋体" w:cs="宋体" w:hint="eastAsia"/>
                <w:sz w:val="24"/>
              </w:rPr>
              <w:t>8、噪音值dB（A）：≤40</w:t>
            </w:r>
          </w:p>
        </w:tc>
      </w:tr>
    </w:tbl>
    <w:p w:rsidR="00266CB5" w:rsidRPr="00266CB5" w:rsidRDefault="00266CB5" w:rsidP="00266CB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ind w:firstLine="482"/>
        <w:rPr>
          <w:rFonts w:ascii="宋体" w:hAnsi="宋体" w:cs="仿宋"/>
          <w:b/>
          <w:sz w:val="24"/>
        </w:rPr>
      </w:pPr>
      <w:r w:rsidRPr="00266CB5">
        <w:rPr>
          <w:rFonts w:ascii="宋体" w:hAnsi="宋体" w:cs="仿宋" w:hint="eastAsia"/>
          <w:b/>
          <w:sz w:val="24"/>
        </w:rPr>
        <w:t>商务要求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66CB5">
        <w:rPr>
          <w:rFonts w:ascii="宋体" w:hAnsi="宋体" w:cs="仿宋" w:hint="eastAsia"/>
          <w:sz w:val="24"/>
        </w:rPr>
        <w:t>供货商提供的设备必须是全新的原装优质产品（包括所有零部件、元器件、附件、备件），符合相应的国家标准，并提供相关产品的产品合格证、产品说明书和安装说明等资料，供货商所提供的产品在安装调试完成后，并试运行一次，达到相关功能要求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66CB5">
        <w:rPr>
          <w:rFonts w:ascii="宋体" w:hAnsi="宋体" w:cs="仿宋" w:hint="eastAsia"/>
          <w:sz w:val="24"/>
        </w:rPr>
        <w:t>供货商确保产品质量合格，提供全国联保，其中整机保修不低于3年，质保期从安装调试完毕、最终验收合格之日开始计算。除非采购人另有要求，质保期内的服务均为免费上门服务。设施设备在合同期内出现质量问题的，经调试维修仍不能正常使用的，由供货商负责免费更换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供货商提供终身维修，保证零配件供应，保修期外维修仅收配件费。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提供7×24小时服务支持，服务响应时间小于1小时，维修响应时间不超过8小时，24小时解决问题。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数量说明：本次采购数量为暂定数量，最终采购量以实际供货数量为准。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供货地点</w:t>
      </w:r>
    </w:p>
    <w:p w:rsidR="00266CB5" w:rsidRPr="00266CB5" w:rsidRDefault="00266CB5" w:rsidP="00266CB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莫干山院区：浙江大学医学院附属儿童医院莫干山院区，近德清高铁站，具</w:t>
      </w:r>
      <w:r w:rsidRPr="00266CB5">
        <w:rPr>
          <w:rFonts w:ascii="宋体" w:hAnsi="宋体" w:cs="仿宋" w:hint="eastAsia"/>
          <w:sz w:val="24"/>
        </w:rPr>
        <w:lastRenderedPageBreak/>
        <w:t>体地址以实际为准；若有新增地点，双方提前沟通协调确认。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供货方式和交货期：供应商按采购人要求按需分批次供货，要求收到采购人供货通知后7天内，货到采购人指定的使用地点。</w:t>
      </w:r>
    </w:p>
    <w:p w:rsidR="00266CB5" w:rsidRPr="00266CB5" w:rsidRDefault="00266CB5" w:rsidP="00266CB5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66CB5">
        <w:rPr>
          <w:rFonts w:ascii="宋体" w:hAnsi="宋体" w:cs="仿宋" w:hint="eastAsia"/>
          <w:sz w:val="24"/>
        </w:rPr>
        <w:t>付款方式：费用按月支付。</w:t>
      </w:r>
    </w:p>
    <w:p w:rsidR="00266CB5" w:rsidRPr="00266CB5" w:rsidRDefault="00266CB5" w:rsidP="00266CB5">
      <w:pPr>
        <w:pStyle w:val="2"/>
        <w:spacing w:after="156"/>
        <w:ind w:firstLine="480"/>
        <w:rPr>
          <w:rFonts w:ascii="宋体" w:hAnsi="宋体"/>
          <w:sz w:val="24"/>
        </w:rPr>
      </w:pPr>
    </w:p>
    <w:sectPr w:rsidR="00266CB5" w:rsidRPr="0026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07" w:rsidRDefault="007B5907" w:rsidP="00266CB5">
      <w:pPr>
        <w:spacing w:before="120" w:after="120"/>
      </w:pPr>
      <w:r>
        <w:separator/>
      </w:r>
    </w:p>
  </w:endnote>
  <w:endnote w:type="continuationSeparator" w:id="0">
    <w:p w:rsidR="007B5907" w:rsidRDefault="007B5907" w:rsidP="00266CB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?? Light">
    <w:altName w:val="Arial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07" w:rsidRDefault="007B5907" w:rsidP="00266CB5">
      <w:pPr>
        <w:spacing w:before="120" w:after="120"/>
      </w:pPr>
      <w:r>
        <w:separator/>
      </w:r>
    </w:p>
  </w:footnote>
  <w:footnote w:type="continuationSeparator" w:id="0">
    <w:p w:rsidR="007B5907" w:rsidRDefault="007B5907" w:rsidP="00266CB5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EEEF"/>
    <w:multiLevelType w:val="singleLevel"/>
    <w:tmpl w:val="2E9DEEEF"/>
    <w:lvl w:ilvl="0">
      <w:start w:val="1"/>
      <w:numFmt w:val="decimal"/>
      <w:suff w:val="nothing"/>
      <w:lvlText w:val="%1、"/>
      <w:lvlJc w:val="left"/>
    </w:lvl>
  </w:abstractNum>
  <w:abstractNum w:abstractNumId="1">
    <w:nsid w:val="31E7DC6B"/>
    <w:multiLevelType w:val="singleLevel"/>
    <w:tmpl w:val="31E7DC6B"/>
    <w:lvl w:ilvl="0">
      <w:start w:val="1"/>
      <w:numFmt w:val="decimal"/>
      <w:suff w:val="nothing"/>
      <w:lvlText w:val="%1、"/>
      <w:lvlJc w:val="left"/>
    </w:lvl>
  </w:abstractNum>
  <w:abstractNum w:abstractNumId="2">
    <w:nsid w:val="56FF6ADC"/>
    <w:multiLevelType w:val="singleLevel"/>
    <w:tmpl w:val="144C1CB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0E013D"/>
    <w:rsid w:val="000E013D"/>
    <w:rsid w:val="00266CB5"/>
    <w:rsid w:val="007B5907"/>
    <w:rsid w:val="0089030C"/>
    <w:rsid w:val="00A93C53"/>
    <w:rsid w:val="00F65B02"/>
    <w:rsid w:val="0EF86E5D"/>
    <w:rsid w:val="19827DE5"/>
    <w:rsid w:val="20EE356F"/>
    <w:rsid w:val="32E600F6"/>
    <w:rsid w:val="3F310A83"/>
    <w:rsid w:val="45BD0CDC"/>
    <w:rsid w:val="5822508B"/>
    <w:rsid w:val="59D363DB"/>
    <w:rsid w:val="5CD8040E"/>
    <w:rsid w:val="5D613110"/>
    <w:rsid w:val="697769D2"/>
    <w:rsid w:val="6E031E7B"/>
    <w:rsid w:val="77DD6729"/>
    <w:rsid w:val="78E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="仿宋"/>
      <w:kern w:val="44"/>
      <w:sz w:val="32"/>
      <w:szCs w:val="32"/>
    </w:rPr>
  </w:style>
  <w:style w:type="paragraph" w:styleId="20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 w:cs="仿宋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3">
    <w:name w:val="Body Text Indent"/>
    <w:basedOn w:val="a"/>
    <w:next w:val="2"/>
    <w:qFormat/>
    <w:pPr>
      <w:spacing w:line="440" w:lineRule="exact"/>
      <w:ind w:firstLineChars="200" w:firstLine="480"/>
    </w:pPr>
    <w:rPr>
      <w:rFonts w:eastAsia="仿宋_GB2312"/>
    </w:rPr>
  </w:style>
  <w:style w:type="paragraph" w:styleId="a4">
    <w:name w:val="Body Text First Indent"/>
    <w:basedOn w:val="a5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Body Text"/>
    <w:basedOn w:val="a"/>
    <w:next w:val="a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next w:val="a"/>
    <w:autoRedefine/>
    <w:uiPriority w:val="99"/>
    <w:qFormat/>
    <w:pPr>
      <w:widowControl w:val="0"/>
      <w:spacing w:before="240" w:after="60" w:line="400" w:lineRule="exact"/>
      <w:ind w:firstLineChars="200" w:firstLine="200"/>
      <w:jc w:val="center"/>
      <w:outlineLvl w:val="0"/>
    </w:pPr>
    <w:rPr>
      <w:rFonts w:ascii="?? Light" w:eastAsia="宋体" w:hAnsi="?? Light" w:cs="Times New Roman"/>
      <w:b/>
      <w:kern w:val="2"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="仿宋"/>
      <w:kern w:val="44"/>
      <w:sz w:val="32"/>
      <w:szCs w:val="32"/>
    </w:rPr>
  </w:style>
  <w:style w:type="paragraph" w:styleId="20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 w:cs="仿宋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3">
    <w:name w:val="Body Text Indent"/>
    <w:basedOn w:val="a"/>
    <w:next w:val="2"/>
    <w:qFormat/>
    <w:pPr>
      <w:spacing w:line="440" w:lineRule="exact"/>
      <w:ind w:firstLineChars="200" w:firstLine="480"/>
    </w:pPr>
    <w:rPr>
      <w:rFonts w:eastAsia="仿宋_GB2312"/>
    </w:rPr>
  </w:style>
  <w:style w:type="paragraph" w:styleId="a4">
    <w:name w:val="Body Text First Indent"/>
    <w:basedOn w:val="a5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Body Text"/>
    <w:basedOn w:val="a"/>
    <w:next w:val="a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next w:val="a"/>
    <w:autoRedefine/>
    <w:uiPriority w:val="99"/>
    <w:qFormat/>
    <w:pPr>
      <w:widowControl w:val="0"/>
      <w:spacing w:before="240" w:after="60" w:line="400" w:lineRule="exact"/>
      <w:ind w:firstLineChars="200" w:firstLine="200"/>
      <w:jc w:val="center"/>
      <w:outlineLvl w:val="0"/>
    </w:pPr>
    <w:rPr>
      <w:rFonts w:ascii="?? Light" w:eastAsia="宋体" w:hAnsi="?? Light" w:cs="Times New Roman"/>
      <w:b/>
      <w:kern w:val="2"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5</cp:revision>
  <dcterms:created xsi:type="dcterms:W3CDTF">2024-04-05T05:44:00Z</dcterms:created>
  <dcterms:modified xsi:type="dcterms:W3CDTF">2024-04-05T06:17:00Z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A34737EC9E9640CD944519A5D59C006C_12</vt:lpwstr>
  </property>
</Properties>
</file>