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409" w:tblpY="139"/>
        <w:tblOverlap w:val="never"/>
        <w:tblW w:w="6634" w:type="pct"/>
        <w:tblLook w:val="04A0" w:firstRow="1" w:lastRow="0" w:firstColumn="1" w:lastColumn="0" w:noHBand="0" w:noVBand="1"/>
      </w:tblPr>
      <w:tblGrid>
        <w:gridCol w:w="1242"/>
        <w:gridCol w:w="1582"/>
        <w:gridCol w:w="8491"/>
      </w:tblGrid>
      <w:tr w:rsidR="00780B47" w:rsidTr="005E6B3F">
        <w:trPr>
          <w:trHeight w:val="604"/>
        </w:trPr>
        <w:tc>
          <w:tcPr>
            <w:tcW w:w="1248" w:type="pct"/>
            <w:gridSpan w:val="2"/>
          </w:tcPr>
          <w:p w:rsidR="00780B47" w:rsidRDefault="006A5973" w:rsidP="00D83926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52" w:type="pct"/>
          </w:tcPr>
          <w:p w:rsidR="00780B47" w:rsidRPr="00F24D3A" w:rsidRDefault="009E6FC3" w:rsidP="0062734D">
            <w:pPr>
              <w:ind w:rightChars="-162" w:right="-340" w:firstLineChars="200" w:firstLine="56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间接检眼镜、</w:t>
            </w:r>
            <w:r w:rsidR="0062734D" w:rsidRPr="0062734D">
              <w:rPr>
                <w:rFonts w:asciiTheme="majorEastAsia" w:eastAsiaTheme="majorEastAsia" w:hAnsiTheme="majorEastAsia" w:hint="eastAsia"/>
                <w:sz w:val="28"/>
                <w:szCs w:val="28"/>
              </w:rPr>
              <w:t>数字化广域眼底成像系统</w:t>
            </w:r>
            <w:r w:rsidR="0062734D">
              <w:rPr>
                <w:rFonts w:asciiTheme="majorEastAsia" w:eastAsiaTheme="majorEastAsia" w:hAnsiTheme="majorEastAsia" w:hint="eastAsia"/>
                <w:sz w:val="28"/>
                <w:szCs w:val="28"/>
              </w:rPr>
              <w:t>等一批设备</w:t>
            </w:r>
          </w:p>
        </w:tc>
      </w:tr>
      <w:tr w:rsidR="00780B47" w:rsidTr="005E6B3F">
        <w:trPr>
          <w:trHeight w:val="604"/>
        </w:trPr>
        <w:tc>
          <w:tcPr>
            <w:tcW w:w="1248" w:type="pct"/>
            <w:gridSpan w:val="2"/>
          </w:tcPr>
          <w:p w:rsidR="00780B47" w:rsidRDefault="006A5973" w:rsidP="00D83926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52" w:type="pct"/>
          </w:tcPr>
          <w:p w:rsidR="00780B47" w:rsidRPr="00F24D3A" w:rsidRDefault="00906298" w:rsidP="00D83926">
            <w:pPr>
              <w:ind w:rightChars="-162" w:right="-34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</w:t>
            </w:r>
            <w:r w:rsidR="00AA4AA7">
              <w:rPr>
                <w:rFonts w:asciiTheme="majorEastAsia" w:eastAsiaTheme="majorEastAsia" w:hAnsiTheme="majorEastAsia" w:hint="eastAsia"/>
                <w:sz w:val="28"/>
                <w:szCs w:val="28"/>
              </w:rPr>
              <w:t>眼</w:t>
            </w:r>
            <w:r w:rsidR="008D5393">
              <w:rPr>
                <w:rFonts w:asciiTheme="majorEastAsia" w:eastAsiaTheme="majorEastAsia" w:hAnsiTheme="majorEastAsia" w:hint="eastAsia"/>
                <w:sz w:val="28"/>
                <w:szCs w:val="28"/>
              </w:rPr>
              <w:t>科</w:t>
            </w:r>
          </w:p>
        </w:tc>
      </w:tr>
      <w:tr w:rsidR="00780B47" w:rsidTr="001519A2">
        <w:trPr>
          <w:trHeight w:val="287"/>
        </w:trPr>
        <w:tc>
          <w:tcPr>
            <w:tcW w:w="549" w:type="pct"/>
          </w:tcPr>
          <w:p w:rsidR="00780B47" w:rsidRPr="00CA16DD" w:rsidRDefault="006A5973" w:rsidP="0000760E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 w:rsidRPr="00CA16D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451" w:type="pct"/>
            <w:gridSpan w:val="2"/>
          </w:tcPr>
          <w:p w:rsidR="00780B47" w:rsidRDefault="006A5973" w:rsidP="00D83926">
            <w:pPr>
              <w:ind w:rightChars="-162" w:right="-340" w:firstLineChars="1800" w:firstLine="4337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780B47" w:rsidTr="001519A2">
        <w:trPr>
          <w:trHeight w:val="260"/>
        </w:trPr>
        <w:tc>
          <w:tcPr>
            <w:tcW w:w="549" w:type="pct"/>
          </w:tcPr>
          <w:p w:rsidR="00780B47" w:rsidRPr="008B734F" w:rsidRDefault="007E1FB1" w:rsidP="007E1FB1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451" w:type="pct"/>
            <w:gridSpan w:val="2"/>
          </w:tcPr>
          <w:p w:rsidR="00780B47" w:rsidRPr="00BF12D4" w:rsidRDefault="006A5973" w:rsidP="00AB5202">
            <w:pPr>
              <w:jc w:val="left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 w:rsidRPr="00BF12D4"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用途：</w:t>
            </w:r>
            <w:r w:rsidR="007E1FB1" w:rsidRPr="00BF12D4"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用于儿童眼科的各项检查诊断和治疗</w:t>
            </w:r>
          </w:p>
        </w:tc>
      </w:tr>
      <w:tr w:rsidR="00780B47" w:rsidTr="001519A2">
        <w:trPr>
          <w:trHeight w:val="287"/>
        </w:trPr>
        <w:tc>
          <w:tcPr>
            <w:tcW w:w="549" w:type="pct"/>
          </w:tcPr>
          <w:p w:rsidR="00780B47" w:rsidRPr="008B734F" w:rsidRDefault="006A5973" w:rsidP="007E1FB1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8B734F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451" w:type="pct"/>
            <w:gridSpan w:val="2"/>
          </w:tcPr>
          <w:p w:rsidR="00780B47" w:rsidRPr="00BF12D4" w:rsidRDefault="006A5973" w:rsidP="00D83926">
            <w:pPr>
              <w:ind w:rightChars="-162" w:right="-340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 w:rsidRPr="00BF12D4"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数量：</w:t>
            </w:r>
            <w:r w:rsidR="007E1FB1" w:rsidRPr="00BF12D4"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一批</w:t>
            </w:r>
          </w:p>
        </w:tc>
      </w:tr>
      <w:tr w:rsidR="00780B47" w:rsidTr="001519A2">
        <w:trPr>
          <w:trHeight w:val="287"/>
        </w:trPr>
        <w:tc>
          <w:tcPr>
            <w:tcW w:w="549" w:type="pct"/>
          </w:tcPr>
          <w:p w:rsidR="00780B47" w:rsidRPr="008B734F" w:rsidRDefault="006A5973" w:rsidP="00AD3CD4">
            <w:pPr>
              <w:ind w:rightChars="-162" w:right="-34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D3C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451" w:type="pct"/>
            <w:gridSpan w:val="2"/>
          </w:tcPr>
          <w:p w:rsidR="00780B47" w:rsidRDefault="006A5973" w:rsidP="00D83926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</w:t>
            </w:r>
            <w:r w:rsidR="005A559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主要功能、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参数</w:t>
            </w:r>
            <w:r w:rsidR="005A559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及配置</w:t>
            </w:r>
          </w:p>
        </w:tc>
      </w:tr>
      <w:tr w:rsidR="00472791" w:rsidRPr="00472791" w:rsidTr="001519A2">
        <w:trPr>
          <w:trHeight w:val="287"/>
        </w:trPr>
        <w:tc>
          <w:tcPr>
            <w:tcW w:w="549" w:type="pct"/>
          </w:tcPr>
          <w:p w:rsidR="00640F38" w:rsidRPr="00472791" w:rsidRDefault="00057F75" w:rsidP="00645B7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727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</w:t>
            </w:r>
            <w:proofErr w:type="gramStart"/>
            <w:r w:rsidRPr="004727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451" w:type="pct"/>
            <w:gridSpan w:val="2"/>
          </w:tcPr>
          <w:p w:rsidR="00640F38" w:rsidRPr="00472791" w:rsidRDefault="004907F8" w:rsidP="00645B7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727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间接眼底镜</w:t>
            </w:r>
          </w:p>
        </w:tc>
      </w:tr>
      <w:tr w:rsidR="006119B2" w:rsidTr="001519A2">
        <w:trPr>
          <w:trHeight w:val="287"/>
        </w:trPr>
        <w:tc>
          <w:tcPr>
            <w:tcW w:w="549" w:type="pct"/>
          </w:tcPr>
          <w:p w:rsidR="006119B2" w:rsidRDefault="006119B2" w:rsidP="006119B2">
            <w:pPr>
              <w:spacing w:line="480" w:lineRule="auto"/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451" w:type="pct"/>
            <w:gridSpan w:val="2"/>
          </w:tcPr>
          <w:p w:rsidR="006119B2" w:rsidRDefault="006119B2" w:rsidP="006119B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在调节光圈大、中、小时，自动同步调节光学器件的汇聚和视差，始终保持操作者双眼影像的重合和立体视，视野无观察暗区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</w:tc>
      </w:tr>
      <w:tr w:rsidR="006119B2" w:rsidTr="001519A2">
        <w:trPr>
          <w:trHeight w:val="287"/>
        </w:trPr>
        <w:tc>
          <w:tcPr>
            <w:tcW w:w="549" w:type="pct"/>
          </w:tcPr>
          <w:p w:rsidR="006119B2" w:rsidRDefault="006119B2" w:rsidP="006119B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△2</w:t>
            </w:r>
          </w:p>
        </w:tc>
        <w:tc>
          <w:tcPr>
            <w:tcW w:w="4451" w:type="pct"/>
            <w:gridSpan w:val="2"/>
          </w:tcPr>
          <w:p w:rsidR="006119B2" w:rsidRDefault="006119B2" w:rsidP="006119B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照明光源均匀明亮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亮度连续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无极可调；</w:t>
            </w:r>
          </w:p>
        </w:tc>
      </w:tr>
      <w:tr w:rsidR="006119B2" w:rsidTr="001519A2">
        <w:trPr>
          <w:trHeight w:val="287"/>
        </w:trPr>
        <w:tc>
          <w:tcPr>
            <w:tcW w:w="549" w:type="pct"/>
          </w:tcPr>
          <w:p w:rsidR="006119B2" w:rsidRDefault="006119B2" w:rsidP="006119B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451" w:type="pct"/>
            <w:gridSpan w:val="2"/>
          </w:tcPr>
          <w:p w:rsidR="006119B2" w:rsidRDefault="006119B2" w:rsidP="006119B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成像清晰，视场宽阔；</w:t>
            </w:r>
          </w:p>
        </w:tc>
      </w:tr>
      <w:tr w:rsidR="006119B2" w:rsidTr="001519A2">
        <w:trPr>
          <w:trHeight w:val="287"/>
        </w:trPr>
        <w:tc>
          <w:tcPr>
            <w:tcW w:w="549" w:type="pct"/>
          </w:tcPr>
          <w:p w:rsidR="006119B2" w:rsidRDefault="006119B2" w:rsidP="006119B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451" w:type="pct"/>
            <w:gridSpan w:val="2"/>
          </w:tcPr>
          <w:p w:rsidR="006119B2" w:rsidRDefault="006119B2" w:rsidP="006119B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LED灯泡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寿命至少10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000小时以上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；</w:t>
            </w:r>
          </w:p>
        </w:tc>
      </w:tr>
      <w:tr w:rsidR="006119B2" w:rsidTr="001519A2">
        <w:trPr>
          <w:trHeight w:val="287"/>
        </w:trPr>
        <w:tc>
          <w:tcPr>
            <w:tcW w:w="549" w:type="pct"/>
          </w:tcPr>
          <w:p w:rsidR="006119B2" w:rsidRDefault="006119B2" w:rsidP="006119B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451" w:type="pct"/>
            <w:gridSpan w:val="2"/>
          </w:tcPr>
          <w:p w:rsidR="006119B2" w:rsidRDefault="006119B2" w:rsidP="006119B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电池与LED光源合用可连续使用至少6小时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</w:tc>
      </w:tr>
      <w:tr w:rsidR="006119B2" w:rsidTr="001519A2">
        <w:trPr>
          <w:trHeight w:val="287"/>
        </w:trPr>
        <w:tc>
          <w:tcPr>
            <w:tcW w:w="549" w:type="pct"/>
          </w:tcPr>
          <w:p w:rsidR="006119B2" w:rsidRDefault="006119B2" w:rsidP="006119B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△6</w:t>
            </w:r>
          </w:p>
        </w:tc>
        <w:tc>
          <w:tcPr>
            <w:tcW w:w="4451" w:type="pct"/>
            <w:gridSpan w:val="2"/>
          </w:tcPr>
          <w:p w:rsidR="006119B2" w:rsidRDefault="006119B2" w:rsidP="006119B2">
            <w:pPr>
              <w:ind w:rightChars="-162" w:right="-340"/>
              <w:rPr>
                <w:rFonts w:ascii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极轻和坚固的金属支架，轻巧，防尘；并出具具体的重量数据</w:t>
            </w:r>
          </w:p>
        </w:tc>
      </w:tr>
      <w:tr w:rsidR="006119B2" w:rsidTr="001519A2">
        <w:trPr>
          <w:trHeight w:val="287"/>
        </w:trPr>
        <w:tc>
          <w:tcPr>
            <w:tcW w:w="549" w:type="pct"/>
          </w:tcPr>
          <w:p w:rsidR="006119B2" w:rsidRDefault="006119B2" w:rsidP="006119B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4451" w:type="pct"/>
            <w:gridSpan w:val="2"/>
          </w:tcPr>
          <w:p w:rsidR="006119B2" w:rsidRDefault="006119B2" w:rsidP="006119B2">
            <w:pPr>
              <w:widowControl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滤镜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：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具有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无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赤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光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弥散滤镜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钴蓝光滤镜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等</w:t>
            </w:r>
          </w:p>
        </w:tc>
      </w:tr>
      <w:tr w:rsidR="006119B2" w:rsidTr="001519A2">
        <w:trPr>
          <w:trHeight w:val="287"/>
        </w:trPr>
        <w:tc>
          <w:tcPr>
            <w:tcW w:w="549" w:type="pct"/>
          </w:tcPr>
          <w:p w:rsidR="006119B2" w:rsidRDefault="006119B2" w:rsidP="006119B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8</w:t>
            </w:r>
          </w:p>
        </w:tc>
        <w:tc>
          <w:tcPr>
            <w:tcW w:w="4451" w:type="pct"/>
            <w:gridSpan w:val="2"/>
          </w:tcPr>
          <w:p w:rsidR="006119B2" w:rsidRDefault="006119B2" w:rsidP="006119B2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具有小</w:t>
            </w:r>
            <w:r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中</w:t>
            </w:r>
            <w:r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  <w:t>、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大光斑可选，同时减少眩光和反射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；</w:t>
            </w:r>
          </w:p>
        </w:tc>
      </w:tr>
      <w:tr w:rsidR="006119B2" w:rsidTr="001519A2">
        <w:trPr>
          <w:trHeight w:val="287"/>
        </w:trPr>
        <w:tc>
          <w:tcPr>
            <w:tcW w:w="549" w:type="pct"/>
          </w:tcPr>
          <w:p w:rsidR="006119B2" w:rsidRDefault="006119B2" w:rsidP="006119B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9</w:t>
            </w:r>
          </w:p>
        </w:tc>
        <w:tc>
          <w:tcPr>
            <w:tcW w:w="4451" w:type="pct"/>
            <w:gridSpan w:val="2"/>
          </w:tcPr>
          <w:p w:rsidR="006119B2" w:rsidRDefault="006119B2" w:rsidP="006119B2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瞳距调节范围：48mm-76mm；</w:t>
            </w:r>
          </w:p>
        </w:tc>
      </w:tr>
      <w:tr w:rsidR="006119B2" w:rsidTr="001519A2">
        <w:trPr>
          <w:trHeight w:val="287"/>
        </w:trPr>
        <w:tc>
          <w:tcPr>
            <w:tcW w:w="549" w:type="pct"/>
          </w:tcPr>
          <w:p w:rsidR="006119B2" w:rsidRDefault="006119B2" w:rsidP="006119B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4451" w:type="pct"/>
            <w:gridSpan w:val="2"/>
          </w:tcPr>
          <w:p w:rsidR="006119B2" w:rsidRDefault="006119B2" w:rsidP="006119B2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图像放大倍率：3x-5x；</w:t>
            </w:r>
          </w:p>
        </w:tc>
      </w:tr>
      <w:tr w:rsidR="006119B2" w:rsidTr="001519A2">
        <w:trPr>
          <w:trHeight w:val="287"/>
        </w:trPr>
        <w:tc>
          <w:tcPr>
            <w:tcW w:w="549" w:type="pct"/>
          </w:tcPr>
          <w:p w:rsidR="006119B2" w:rsidRDefault="006119B2" w:rsidP="006119B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4451" w:type="pct"/>
            <w:gridSpan w:val="2"/>
          </w:tcPr>
          <w:p w:rsidR="006119B2" w:rsidRDefault="006119B2" w:rsidP="006119B2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供电电源：锂电池</w:t>
            </w:r>
          </w:p>
        </w:tc>
      </w:tr>
      <w:tr w:rsidR="006119B2" w:rsidTr="001519A2">
        <w:trPr>
          <w:trHeight w:val="287"/>
        </w:trPr>
        <w:tc>
          <w:tcPr>
            <w:tcW w:w="549" w:type="pct"/>
          </w:tcPr>
          <w:p w:rsidR="006119B2" w:rsidRDefault="006119B2" w:rsidP="006119B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△12</w:t>
            </w:r>
          </w:p>
        </w:tc>
        <w:tc>
          <w:tcPr>
            <w:tcW w:w="4451" w:type="pct"/>
            <w:gridSpan w:val="2"/>
          </w:tcPr>
          <w:p w:rsidR="006119B2" w:rsidRDefault="006119B2" w:rsidP="006119B2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可与主流的激光设备相适配，并出具具体的激光品牌及型号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Default="006629AA" w:rsidP="006119B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4451" w:type="pct"/>
            <w:gridSpan w:val="2"/>
          </w:tcPr>
          <w:p w:rsidR="006629AA" w:rsidRDefault="006629AA" w:rsidP="008C2843">
            <w:pPr>
              <w:ind w:rightChars="-162" w:right="-34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629A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配置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Default="006629AA" w:rsidP="006629A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4451" w:type="pct"/>
            <w:gridSpan w:val="2"/>
          </w:tcPr>
          <w:p w:rsidR="006629AA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主机</w:t>
            </w:r>
            <w:r w:rsidR="0024355E"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  <w:r w:rsidR="007C4B9E">
              <w:rPr>
                <w:rFonts w:asciiTheme="minorEastAsia" w:hAnsiTheme="minorEastAsia" w:hint="eastAsia"/>
                <w:sz w:val="24"/>
                <w:szCs w:val="24"/>
              </w:rPr>
              <w:t>*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 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Default="006629AA" w:rsidP="006629A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451" w:type="pct"/>
            <w:gridSpan w:val="2"/>
          </w:tcPr>
          <w:p w:rsidR="006629AA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.</w:t>
            </w:r>
            <w:r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  <w:t>6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eastAsia="zh-Hans"/>
              </w:rPr>
              <w:t>倍镜头</w:t>
            </w:r>
            <w:r w:rsidR="0024355E"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     </w:t>
            </w:r>
            <w:r w:rsidR="007C4B9E">
              <w:rPr>
                <w:rFonts w:asciiTheme="minorEastAsia" w:hAnsiTheme="minorEastAsia" w:cstheme="minorEastAsia" w:hint="eastAsia"/>
                <w:sz w:val="24"/>
                <w:szCs w:val="24"/>
              </w:rPr>
              <w:t>*</w:t>
            </w:r>
            <w:r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  <w:t>1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Default="006629AA" w:rsidP="006629A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4451" w:type="pct"/>
            <w:gridSpan w:val="2"/>
          </w:tcPr>
          <w:p w:rsidR="006629AA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原装</w:t>
            </w:r>
            <w:r>
              <w:rPr>
                <w:rFonts w:asciiTheme="minorEastAsia" w:hAnsiTheme="minorEastAsia"/>
                <w:sz w:val="24"/>
                <w:szCs w:val="24"/>
              </w:rPr>
              <w:t>锂电池</w:t>
            </w:r>
            <w:r w:rsidR="0024355E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="007C4B9E">
              <w:rPr>
                <w:rFonts w:asciiTheme="minorEastAsia" w:hAnsiTheme="minorEastAsia" w:hint="eastAsia"/>
                <w:sz w:val="24"/>
                <w:szCs w:val="24"/>
              </w:rPr>
              <w:t>*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Default="006629AA" w:rsidP="006629A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4451" w:type="pct"/>
            <w:gridSpan w:val="2"/>
          </w:tcPr>
          <w:p w:rsidR="006629AA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充电装置</w:t>
            </w:r>
            <w:r w:rsidR="0024355E"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="007C4B9E">
              <w:rPr>
                <w:rFonts w:asciiTheme="minorEastAsia" w:hAnsiTheme="minorEastAsia" w:hint="eastAsia"/>
                <w:sz w:val="24"/>
                <w:szCs w:val="24"/>
              </w:rPr>
              <w:t>*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Default="006629AA" w:rsidP="006629A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4451" w:type="pct"/>
            <w:gridSpan w:val="2"/>
          </w:tcPr>
          <w:p w:rsidR="006629AA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LED灯泡</w:t>
            </w:r>
            <w:r w:rsidR="0024355E"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="007C4B9E">
              <w:rPr>
                <w:rFonts w:asciiTheme="minorEastAsia" w:hAnsiTheme="minorEastAsia" w:hint="eastAsia"/>
                <w:sz w:val="24"/>
                <w:szCs w:val="24"/>
              </w:rPr>
              <w:t>*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Default="006629AA" w:rsidP="006629AA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4451" w:type="pct"/>
            <w:gridSpan w:val="2"/>
          </w:tcPr>
          <w:p w:rsidR="006629AA" w:rsidRDefault="006629AA" w:rsidP="006629AA">
            <w:pPr>
              <w:ind w:rightChars="-162" w:right="-3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透镜</w:t>
            </w:r>
            <w:r w:rsidR="0024355E"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  <w:r w:rsidR="007C4B9E">
              <w:rPr>
                <w:rFonts w:asciiTheme="minorEastAsia" w:hAnsiTheme="minorEastAsia" w:hint="eastAsia"/>
                <w:sz w:val="24"/>
                <w:szCs w:val="24"/>
              </w:rPr>
              <w:t>*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4451" w:type="pct"/>
            <w:gridSpan w:val="2"/>
          </w:tcPr>
          <w:p w:rsidR="006629AA" w:rsidRDefault="006629AA" w:rsidP="006629AA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72791" w:rsidRPr="00472791" w:rsidTr="001519A2">
        <w:trPr>
          <w:trHeight w:val="287"/>
        </w:trPr>
        <w:tc>
          <w:tcPr>
            <w:tcW w:w="549" w:type="pct"/>
          </w:tcPr>
          <w:p w:rsidR="006629AA" w:rsidRPr="00472791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727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项目二</w:t>
            </w:r>
          </w:p>
        </w:tc>
        <w:tc>
          <w:tcPr>
            <w:tcW w:w="4451" w:type="pct"/>
            <w:gridSpan w:val="2"/>
          </w:tcPr>
          <w:p w:rsidR="006629AA" w:rsidRPr="00472791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727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数字化广域眼底成像系统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8B734F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51" w:type="pct"/>
            <w:gridSpan w:val="2"/>
          </w:tcPr>
          <w:p w:rsidR="006629AA" w:rsidRPr="00EF666E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CC01B6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基本技术参数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CC01B6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CC01B6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1.1</w:t>
            </w:r>
          </w:p>
        </w:tc>
        <w:tc>
          <w:tcPr>
            <w:tcW w:w="4451" w:type="pct"/>
            <w:gridSpan w:val="2"/>
          </w:tcPr>
          <w:p w:rsidR="006629AA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004AE1">
              <w:rPr>
                <w:rFonts w:asciiTheme="majorEastAsia" w:eastAsiaTheme="majorEastAsia" w:hAnsiTheme="majorEastAsia"/>
                <w:sz w:val="22"/>
                <w:szCs w:val="21"/>
              </w:rPr>
              <w:t>提供国内或国际的</w:t>
            </w:r>
            <w:r w:rsidRPr="00004AE1">
              <w:rPr>
                <w:rFonts w:asciiTheme="majorEastAsia" w:eastAsiaTheme="majorEastAsia" w:hAnsiTheme="majorEastAsia" w:hint="eastAsia"/>
                <w:sz w:val="22"/>
                <w:szCs w:val="21"/>
              </w:rPr>
              <w:t>准入</w:t>
            </w:r>
            <w:r w:rsidRPr="00004AE1">
              <w:rPr>
                <w:rFonts w:asciiTheme="majorEastAsia" w:eastAsiaTheme="majorEastAsia" w:hAnsiTheme="majorEastAsia"/>
                <w:sz w:val="22"/>
                <w:szCs w:val="21"/>
              </w:rPr>
              <w:t>证明材料，</w:t>
            </w:r>
            <w:r w:rsidRPr="00004AE1">
              <w:rPr>
                <w:rFonts w:asciiTheme="majorEastAsia" w:eastAsiaTheme="majorEastAsia" w:hAnsiTheme="majorEastAsia" w:hint="eastAsia"/>
                <w:sz w:val="22"/>
                <w:szCs w:val="21"/>
              </w:rPr>
              <w:t>用于</w:t>
            </w:r>
            <w:r w:rsidRPr="00004AE1">
              <w:rPr>
                <w:rFonts w:asciiTheme="majorEastAsia" w:eastAsiaTheme="majorEastAsia" w:hAnsiTheme="majorEastAsia"/>
                <w:sz w:val="22"/>
                <w:szCs w:val="21"/>
              </w:rPr>
              <w:t>证实</w:t>
            </w:r>
            <w:r w:rsidRPr="00004AE1">
              <w:rPr>
                <w:rFonts w:asciiTheme="majorEastAsia" w:eastAsiaTheme="majorEastAsia" w:hAnsiTheme="majorEastAsia" w:hint="eastAsia"/>
                <w:sz w:val="22"/>
                <w:szCs w:val="21"/>
              </w:rPr>
              <w:t>设备可以用于早产儿ROP诊断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CC01B6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CC01B6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1.2</w:t>
            </w:r>
          </w:p>
        </w:tc>
        <w:tc>
          <w:tcPr>
            <w:tcW w:w="4451" w:type="pct"/>
            <w:gridSpan w:val="2"/>
          </w:tcPr>
          <w:p w:rsidR="006629AA" w:rsidRPr="00004AE1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269CD">
              <w:rPr>
                <w:rFonts w:asciiTheme="majorEastAsia" w:eastAsiaTheme="majorEastAsia" w:hAnsiTheme="majorEastAsia"/>
                <w:sz w:val="22"/>
                <w:szCs w:val="21"/>
              </w:rPr>
              <w:t>提供漏诊率为零或低漏诊率的证明文献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1.3</w:t>
            </w:r>
          </w:p>
        </w:tc>
        <w:tc>
          <w:tcPr>
            <w:tcW w:w="4451" w:type="pct"/>
            <w:gridSpan w:val="2"/>
          </w:tcPr>
          <w:p w:rsidR="006629AA" w:rsidRPr="00CC01B6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CC01B6">
              <w:rPr>
                <w:rFonts w:asciiTheme="majorEastAsia" w:eastAsiaTheme="majorEastAsia" w:hAnsiTheme="majorEastAsia" w:hint="eastAsia"/>
                <w:sz w:val="22"/>
                <w:szCs w:val="21"/>
              </w:rPr>
              <w:t>适用人群：适用于新生儿（含早产儿）、婴幼儿、儿童、成人眼内、外部结构及眼底照相和检查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1.4</w:t>
            </w:r>
          </w:p>
        </w:tc>
        <w:tc>
          <w:tcPr>
            <w:tcW w:w="4451" w:type="pct"/>
            <w:gridSpan w:val="2"/>
          </w:tcPr>
          <w:p w:rsidR="006629AA" w:rsidRPr="00CC01B6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CC01B6">
              <w:rPr>
                <w:rFonts w:asciiTheme="majorEastAsia" w:eastAsiaTheme="majorEastAsia" w:hAnsiTheme="majorEastAsia"/>
                <w:sz w:val="22"/>
                <w:szCs w:val="21"/>
              </w:rPr>
              <w:t>最大可视角≥130度（需提供药监局检测报告文件证明）</w:t>
            </w:r>
            <w:r w:rsidRPr="00CC01B6"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1.5</w:t>
            </w:r>
          </w:p>
        </w:tc>
        <w:tc>
          <w:tcPr>
            <w:tcW w:w="4451" w:type="pct"/>
            <w:gridSpan w:val="2"/>
          </w:tcPr>
          <w:p w:rsidR="006629AA" w:rsidRPr="00CC01B6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CC01B6">
              <w:rPr>
                <w:rFonts w:asciiTheme="majorEastAsia" w:eastAsiaTheme="majorEastAsia" w:hAnsiTheme="majorEastAsia" w:hint="eastAsia"/>
                <w:sz w:val="22"/>
                <w:szCs w:val="21"/>
              </w:rPr>
              <w:t>能够对房角至视网膜范围清晰对焦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3012D5">
              <w:rPr>
                <w:rFonts w:asciiTheme="majorEastAsia" w:eastAsiaTheme="majorEastAsia" w:hAnsiTheme="majorEastAsia" w:hint="eastAsia"/>
                <w:sz w:val="22"/>
                <w:szCs w:val="21"/>
              </w:rPr>
              <w:t>△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1.6</w:t>
            </w:r>
          </w:p>
        </w:tc>
        <w:tc>
          <w:tcPr>
            <w:tcW w:w="4451" w:type="pct"/>
            <w:gridSpan w:val="2"/>
          </w:tcPr>
          <w:p w:rsidR="006629AA" w:rsidRPr="00CC01B6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CC01B6">
              <w:rPr>
                <w:rFonts w:asciiTheme="majorEastAsia" w:eastAsiaTheme="majorEastAsia" w:hAnsiTheme="majorEastAsia" w:hint="eastAsia"/>
                <w:sz w:val="22"/>
                <w:szCs w:val="21"/>
              </w:rPr>
              <w:t>可更换不同成像视野的镜头（包括130度，120度、80度及肖像镜头），</w:t>
            </w:r>
            <w:r w:rsidRPr="00CC01B6">
              <w:rPr>
                <w:rFonts w:asciiTheme="majorEastAsia" w:eastAsiaTheme="majorEastAsia" w:hAnsiTheme="majorEastAsia"/>
                <w:sz w:val="22"/>
                <w:szCs w:val="21"/>
              </w:rPr>
              <w:t>以满足不同的对比度和放大细节，适用不同病种的诊断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1.7</w:t>
            </w:r>
          </w:p>
        </w:tc>
        <w:tc>
          <w:tcPr>
            <w:tcW w:w="4451" w:type="pct"/>
            <w:gridSpan w:val="2"/>
          </w:tcPr>
          <w:p w:rsidR="006629AA" w:rsidRPr="00CC01B6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CC01B6">
              <w:rPr>
                <w:rFonts w:asciiTheme="majorEastAsia" w:eastAsiaTheme="majorEastAsia" w:hAnsiTheme="majorEastAsia" w:hint="eastAsia"/>
                <w:sz w:val="22"/>
                <w:szCs w:val="21"/>
              </w:rPr>
              <w:t>配置U</w:t>
            </w:r>
            <w:r w:rsidRPr="00CC01B6">
              <w:rPr>
                <w:rFonts w:asciiTheme="majorEastAsia" w:eastAsiaTheme="majorEastAsia" w:hAnsiTheme="majorEastAsia"/>
                <w:sz w:val="22"/>
                <w:szCs w:val="21"/>
              </w:rPr>
              <w:t>PS</w:t>
            </w:r>
            <w:r w:rsidRPr="00CC01B6">
              <w:rPr>
                <w:rFonts w:asciiTheme="majorEastAsia" w:eastAsiaTheme="majorEastAsia" w:hAnsiTheme="majorEastAsia" w:hint="eastAsia"/>
                <w:sz w:val="22"/>
                <w:szCs w:val="21"/>
              </w:rPr>
              <w:t>电源，可</w:t>
            </w:r>
            <w:r w:rsidRPr="00CC01B6">
              <w:rPr>
                <w:rFonts w:asciiTheme="majorEastAsia" w:eastAsiaTheme="majorEastAsia" w:hAnsiTheme="majorEastAsia"/>
                <w:sz w:val="22"/>
                <w:szCs w:val="21"/>
              </w:rPr>
              <w:t>在不同病房、病床间移动采集使用，无需频繁开关机，节约采集时间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1" w:type="pct"/>
            <w:gridSpan w:val="2"/>
          </w:tcPr>
          <w:p w:rsidR="006629AA" w:rsidRPr="00EF666E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 w:rsidRPr="00E71090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拍摄参数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</w:t>
            </w:r>
            <w:r w:rsidRPr="008B734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</w:t>
            </w:r>
          </w:p>
        </w:tc>
        <w:tc>
          <w:tcPr>
            <w:tcW w:w="4451" w:type="pct"/>
            <w:gridSpan w:val="2"/>
          </w:tcPr>
          <w:p w:rsidR="006629AA" w:rsidRPr="00EF666E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DC1B60">
              <w:rPr>
                <w:rFonts w:asciiTheme="majorEastAsia" w:eastAsiaTheme="majorEastAsia" w:hAnsiTheme="majorEastAsia" w:hint="eastAsia"/>
                <w:sz w:val="22"/>
                <w:szCs w:val="21"/>
              </w:rPr>
              <w:t>无闪光拍摄，拍摄中不使用闪光（一次闪光和多次闪光），</w:t>
            </w:r>
            <w:r w:rsidRPr="00DC1B60">
              <w:rPr>
                <w:rFonts w:asciiTheme="majorEastAsia" w:eastAsiaTheme="majorEastAsia" w:hAnsiTheme="majorEastAsia"/>
                <w:sz w:val="22"/>
                <w:szCs w:val="21"/>
              </w:rPr>
              <w:t>如必须使用闪光拍摄，则需对闪光强度峰值进行说明，并提供药监局出具的检测报告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8B734F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</w:t>
            </w:r>
            <w:r w:rsidRPr="008B734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</w:t>
            </w:r>
          </w:p>
        </w:tc>
        <w:tc>
          <w:tcPr>
            <w:tcW w:w="4451" w:type="pct"/>
            <w:gridSpan w:val="2"/>
          </w:tcPr>
          <w:p w:rsidR="006629AA" w:rsidRPr="00EF666E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DC1B60">
              <w:rPr>
                <w:rFonts w:asciiTheme="majorEastAsia" w:eastAsiaTheme="majorEastAsia" w:hAnsiTheme="majorEastAsia" w:hint="eastAsia"/>
                <w:sz w:val="22"/>
                <w:szCs w:val="21"/>
              </w:rPr>
              <w:t>一次性快门成像，而非视频截图，无延迟，非叠加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8B734F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.</w:t>
            </w:r>
            <w:r w:rsidRPr="008B734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</w:t>
            </w:r>
          </w:p>
        </w:tc>
        <w:tc>
          <w:tcPr>
            <w:tcW w:w="4451" w:type="pct"/>
            <w:gridSpan w:val="2"/>
          </w:tcPr>
          <w:p w:rsidR="006629AA" w:rsidRPr="00EF666E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DC1B60">
              <w:rPr>
                <w:rFonts w:asciiTheme="majorEastAsia" w:eastAsiaTheme="majorEastAsia" w:hAnsiTheme="majorEastAsia"/>
                <w:sz w:val="22"/>
                <w:szCs w:val="21"/>
              </w:rPr>
              <w:t>可连续动态摄像，单次最大可持续时间不小于</w:t>
            </w:r>
            <w:r w:rsidRPr="00DC1B60">
              <w:rPr>
                <w:rFonts w:asciiTheme="majorEastAsia" w:eastAsiaTheme="majorEastAsia" w:hAnsiTheme="majorEastAsia" w:hint="eastAsia"/>
                <w:sz w:val="22"/>
                <w:szCs w:val="21"/>
              </w:rPr>
              <w:t>9</w:t>
            </w:r>
            <w:r w:rsidRPr="00DC1B60">
              <w:rPr>
                <w:rFonts w:asciiTheme="majorEastAsia" w:eastAsiaTheme="majorEastAsia" w:hAnsiTheme="majorEastAsia"/>
                <w:sz w:val="22"/>
                <w:szCs w:val="21"/>
              </w:rPr>
              <w:t>0秒，且可多段记录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8B734F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lastRenderedPageBreak/>
              <w:t>2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.</w:t>
            </w:r>
            <w:r w:rsidRPr="008B734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</w:t>
            </w:r>
          </w:p>
        </w:tc>
        <w:tc>
          <w:tcPr>
            <w:tcW w:w="4451" w:type="pct"/>
            <w:gridSpan w:val="2"/>
          </w:tcPr>
          <w:p w:rsidR="006629AA" w:rsidRPr="00EF666E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DC1B60">
              <w:rPr>
                <w:rFonts w:asciiTheme="majorEastAsia" w:eastAsiaTheme="majorEastAsia" w:hAnsiTheme="majorEastAsia" w:hint="eastAsia"/>
                <w:sz w:val="22"/>
                <w:szCs w:val="21"/>
              </w:rPr>
              <w:t>影像数据传输采用有线方式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8B734F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.</w:t>
            </w:r>
            <w:r w:rsidRPr="008B734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5</w:t>
            </w:r>
          </w:p>
        </w:tc>
        <w:tc>
          <w:tcPr>
            <w:tcW w:w="4451" w:type="pct"/>
            <w:gridSpan w:val="2"/>
          </w:tcPr>
          <w:p w:rsidR="006629AA" w:rsidRPr="00EF666E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DC1B60">
              <w:rPr>
                <w:rFonts w:asciiTheme="majorEastAsia" w:eastAsiaTheme="majorEastAsia" w:hAnsiTheme="majorEastAsia" w:hint="eastAsia"/>
                <w:sz w:val="22"/>
                <w:szCs w:val="21"/>
              </w:rPr>
              <w:t>快门、对焦、光源亮度可通过脚踏来控制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51" w:type="pct"/>
            <w:gridSpan w:val="2"/>
          </w:tcPr>
          <w:p w:rsidR="006629AA" w:rsidRPr="00EF666E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 w:rsidRPr="004E5592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手持式视频摄像机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3012D5">
              <w:rPr>
                <w:rFonts w:asciiTheme="majorEastAsia" w:eastAsiaTheme="majorEastAsia" w:hAnsiTheme="majorEastAsia" w:hint="eastAsia"/>
                <w:sz w:val="22"/>
                <w:szCs w:val="21"/>
              </w:rPr>
              <w:t>△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</w:t>
            </w:r>
            <w:r w:rsidRPr="008B734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</w:t>
            </w:r>
          </w:p>
        </w:tc>
        <w:tc>
          <w:tcPr>
            <w:tcW w:w="4451" w:type="pct"/>
            <w:gridSpan w:val="2"/>
          </w:tcPr>
          <w:p w:rsidR="006629AA" w:rsidRPr="00EF666E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56575">
              <w:rPr>
                <w:rFonts w:asciiTheme="majorEastAsia" w:eastAsiaTheme="majorEastAsia" w:hAnsiTheme="majorEastAsia" w:hint="eastAsia"/>
                <w:sz w:val="22"/>
                <w:szCs w:val="21"/>
              </w:rPr>
              <w:t>成像传感器：大尺寸高分辨率CMOS，对角线尺寸不小于1/</w:t>
            </w:r>
            <w:r w:rsidRPr="00856575">
              <w:rPr>
                <w:rFonts w:asciiTheme="majorEastAsia" w:eastAsiaTheme="majorEastAsia" w:hAnsiTheme="majorEastAsia"/>
                <w:sz w:val="22"/>
                <w:szCs w:val="21"/>
              </w:rPr>
              <w:t>2</w:t>
            </w:r>
            <w:r w:rsidRPr="00856575">
              <w:rPr>
                <w:rFonts w:asciiTheme="majorEastAsia" w:eastAsiaTheme="majorEastAsia" w:hAnsiTheme="majorEastAsia" w:hint="eastAsia"/>
                <w:sz w:val="22"/>
                <w:szCs w:val="21"/>
              </w:rPr>
              <w:t>英寸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</w:t>
            </w:r>
            <w:r w:rsidRPr="008B734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</w:t>
            </w:r>
          </w:p>
        </w:tc>
        <w:tc>
          <w:tcPr>
            <w:tcW w:w="4451" w:type="pct"/>
            <w:gridSpan w:val="2"/>
          </w:tcPr>
          <w:p w:rsidR="006629AA" w:rsidRPr="00856575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56575">
              <w:rPr>
                <w:rFonts w:asciiTheme="majorEastAsia" w:eastAsiaTheme="majorEastAsia" w:hAnsiTheme="majorEastAsia" w:hint="eastAsia"/>
                <w:sz w:val="22"/>
                <w:szCs w:val="21"/>
              </w:rPr>
              <w:t>动态影像录制：</w:t>
            </w:r>
            <w:proofErr w:type="gramStart"/>
            <w:r w:rsidRPr="00856575">
              <w:rPr>
                <w:rFonts w:asciiTheme="majorEastAsia" w:eastAsiaTheme="majorEastAsia" w:hAnsiTheme="majorEastAsia" w:hint="eastAsia"/>
                <w:sz w:val="22"/>
                <w:szCs w:val="21"/>
              </w:rPr>
              <w:t>帧率大于</w:t>
            </w:r>
            <w:proofErr w:type="gramEnd"/>
            <w:r w:rsidRPr="00856575">
              <w:rPr>
                <w:rFonts w:asciiTheme="majorEastAsia" w:eastAsiaTheme="majorEastAsia" w:hAnsiTheme="majorEastAsia" w:hint="eastAsia"/>
                <w:sz w:val="22"/>
                <w:szCs w:val="21"/>
              </w:rPr>
              <w:t>等于3</w:t>
            </w:r>
            <w:r w:rsidRPr="00856575">
              <w:rPr>
                <w:rFonts w:asciiTheme="majorEastAsia" w:eastAsiaTheme="majorEastAsia" w:hAnsiTheme="majorEastAsia"/>
                <w:sz w:val="22"/>
                <w:szCs w:val="21"/>
              </w:rPr>
              <w:t>0</w:t>
            </w:r>
            <w:r w:rsidRPr="00856575">
              <w:rPr>
                <w:rFonts w:asciiTheme="majorEastAsia" w:eastAsiaTheme="majorEastAsia" w:hAnsiTheme="majorEastAsia" w:hint="eastAsia"/>
                <w:sz w:val="22"/>
                <w:szCs w:val="21"/>
              </w:rPr>
              <w:t>帧，A</w:t>
            </w:r>
            <w:r w:rsidRPr="00856575">
              <w:rPr>
                <w:rFonts w:asciiTheme="majorEastAsia" w:eastAsiaTheme="majorEastAsia" w:hAnsiTheme="majorEastAsia"/>
                <w:sz w:val="22"/>
                <w:szCs w:val="21"/>
              </w:rPr>
              <w:t>VI</w:t>
            </w:r>
            <w:r w:rsidRPr="00856575">
              <w:rPr>
                <w:rFonts w:asciiTheme="majorEastAsia" w:eastAsiaTheme="majorEastAsia" w:hAnsiTheme="majorEastAsia" w:hint="eastAsia"/>
                <w:sz w:val="22"/>
                <w:szCs w:val="21"/>
              </w:rPr>
              <w:t>格式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</w:t>
            </w:r>
          </w:p>
        </w:tc>
        <w:tc>
          <w:tcPr>
            <w:tcW w:w="4451" w:type="pct"/>
            <w:gridSpan w:val="2"/>
          </w:tcPr>
          <w:p w:rsidR="006629AA" w:rsidRPr="00856575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56575">
              <w:rPr>
                <w:rFonts w:asciiTheme="majorEastAsia" w:eastAsiaTheme="majorEastAsia" w:hAnsiTheme="majorEastAsia" w:hint="eastAsia"/>
                <w:sz w:val="22"/>
                <w:szCs w:val="21"/>
              </w:rPr>
              <w:t>单张图像容量不小于4M，必须含有jpg、bmp、</w:t>
            </w:r>
            <w:proofErr w:type="spellStart"/>
            <w:r w:rsidRPr="00856575">
              <w:rPr>
                <w:rFonts w:asciiTheme="majorEastAsia" w:eastAsiaTheme="majorEastAsia" w:hAnsiTheme="majorEastAsia" w:hint="eastAsia"/>
                <w:sz w:val="22"/>
                <w:szCs w:val="21"/>
              </w:rPr>
              <w:t>png</w:t>
            </w:r>
            <w:proofErr w:type="spellEnd"/>
            <w:r w:rsidRPr="00856575">
              <w:rPr>
                <w:rFonts w:asciiTheme="majorEastAsia" w:eastAsiaTheme="majorEastAsia" w:hAnsiTheme="majorEastAsia" w:hint="eastAsia"/>
                <w:sz w:val="22"/>
                <w:szCs w:val="21"/>
              </w:rPr>
              <w:t>存储格式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</w:t>
            </w:r>
          </w:p>
        </w:tc>
        <w:tc>
          <w:tcPr>
            <w:tcW w:w="4451" w:type="pct"/>
            <w:gridSpan w:val="2"/>
          </w:tcPr>
          <w:p w:rsidR="006629AA" w:rsidRPr="00856575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56575">
              <w:rPr>
                <w:rFonts w:asciiTheme="majorEastAsia" w:eastAsiaTheme="majorEastAsia" w:hAnsiTheme="majorEastAsia" w:hint="eastAsia"/>
                <w:sz w:val="22"/>
                <w:szCs w:val="21"/>
              </w:rPr>
              <w:t>手持部分重量（含镜头）不超过4</w:t>
            </w:r>
            <w:r w:rsidRPr="00856575">
              <w:rPr>
                <w:rFonts w:asciiTheme="majorEastAsia" w:eastAsiaTheme="majorEastAsia" w:hAnsiTheme="majorEastAsia"/>
                <w:sz w:val="22"/>
                <w:szCs w:val="21"/>
              </w:rPr>
              <w:t>90</w:t>
            </w:r>
            <w:r w:rsidRPr="00856575">
              <w:rPr>
                <w:rFonts w:asciiTheme="majorEastAsia" w:eastAsiaTheme="majorEastAsia" w:hAnsiTheme="majorEastAsia" w:hint="eastAsia"/>
                <w:sz w:val="22"/>
                <w:szCs w:val="21"/>
              </w:rPr>
              <w:t>g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451" w:type="pct"/>
            <w:gridSpan w:val="2"/>
          </w:tcPr>
          <w:p w:rsidR="006629AA" w:rsidRPr="00EF666E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 w:rsidRPr="00856575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光源和照明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4.</w:t>
            </w:r>
            <w:r w:rsidRPr="008B734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</w:t>
            </w:r>
          </w:p>
        </w:tc>
        <w:tc>
          <w:tcPr>
            <w:tcW w:w="4451" w:type="pct"/>
            <w:gridSpan w:val="2"/>
          </w:tcPr>
          <w:p w:rsidR="006629AA" w:rsidRPr="00EF666E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4A737E">
              <w:rPr>
                <w:rFonts w:asciiTheme="majorEastAsia" w:eastAsiaTheme="majorEastAsia" w:hAnsiTheme="majorEastAsia" w:hint="eastAsia"/>
                <w:sz w:val="22"/>
                <w:szCs w:val="21"/>
              </w:rPr>
              <w:t>采用低功率卤素灯光源，最大功率＜100W</w:t>
            </w:r>
            <w:r w:rsidRPr="00EF666E"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4.</w:t>
            </w:r>
            <w:r w:rsidRPr="008B734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</w:t>
            </w:r>
          </w:p>
        </w:tc>
        <w:tc>
          <w:tcPr>
            <w:tcW w:w="4451" w:type="pct"/>
            <w:gridSpan w:val="2"/>
          </w:tcPr>
          <w:p w:rsidR="006629AA" w:rsidRPr="00EF666E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4A737E">
              <w:rPr>
                <w:rFonts w:asciiTheme="majorEastAsia" w:eastAsiaTheme="majorEastAsia" w:hAnsiTheme="majorEastAsia" w:hint="eastAsia"/>
                <w:sz w:val="22"/>
                <w:szCs w:val="21"/>
              </w:rPr>
              <w:t>卤素灯光源照度值在2</w:t>
            </w:r>
            <w:r w:rsidRPr="004A737E">
              <w:rPr>
                <w:rFonts w:asciiTheme="majorEastAsia" w:eastAsiaTheme="majorEastAsia" w:hAnsiTheme="majorEastAsia"/>
                <w:sz w:val="22"/>
                <w:szCs w:val="21"/>
              </w:rPr>
              <w:t>50-48000</w:t>
            </w:r>
            <w:r w:rsidRPr="004A737E">
              <w:rPr>
                <w:rFonts w:asciiTheme="majorEastAsia" w:eastAsiaTheme="majorEastAsia" w:hAnsiTheme="majorEastAsia" w:hint="eastAsia"/>
                <w:sz w:val="22"/>
                <w:szCs w:val="21"/>
              </w:rPr>
              <w:t>lx之间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</w:t>
            </w:r>
            <w:r w:rsidRPr="008B734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.3</w:t>
            </w:r>
          </w:p>
        </w:tc>
        <w:tc>
          <w:tcPr>
            <w:tcW w:w="4451" w:type="pct"/>
            <w:gridSpan w:val="2"/>
          </w:tcPr>
          <w:p w:rsidR="006629AA" w:rsidRPr="00EF666E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4A737E">
              <w:rPr>
                <w:rFonts w:asciiTheme="majorEastAsia" w:eastAsiaTheme="majorEastAsia" w:hAnsiTheme="majorEastAsia" w:hint="eastAsia"/>
                <w:sz w:val="22"/>
                <w:szCs w:val="21"/>
              </w:rPr>
              <w:t>照明光显色指数Ra≥</w:t>
            </w:r>
            <w:r w:rsidRPr="004A737E">
              <w:rPr>
                <w:rFonts w:asciiTheme="majorEastAsia" w:eastAsiaTheme="majorEastAsia" w:hAnsiTheme="majorEastAsia"/>
                <w:sz w:val="22"/>
                <w:szCs w:val="21"/>
              </w:rPr>
              <w:t>85%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</w:t>
            </w:r>
            <w:r w:rsidRPr="008B734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.4</w:t>
            </w:r>
          </w:p>
        </w:tc>
        <w:tc>
          <w:tcPr>
            <w:tcW w:w="4451" w:type="pct"/>
            <w:gridSpan w:val="2"/>
          </w:tcPr>
          <w:p w:rsidR="006629AA" w:rsidRPr="00EF666E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4A737E">
              <w:rPr>
                <w:rFonts w:asciiTheme="majorEastAsia" w:eastAsiaTheme="majorEastAsia" w:hAnsiTheme="majorEastAsia" w:hint="eastAsia"/>
                <w:sz w:val="22"/>
                <w:szCs w:val="21"/>
              </w:rPr>
              <w:t>照明光亮度可调（0</w:t>
            </w:r>
            <w:r w:rsidRPr="004A737E">
              <w:rPr>
                <w:rFonts w:asciiTheme="majorEastAsia" w:eastAsiaTheme="majorEastAsia" w:hAnsiTheme="majorEastAsia"/>
                <w:sz w:val="22"/>
                <w:szCs w:val="21"/>
              </w:rPr>
              <w:t>-100</w:t>
            </w:r>
            <w:r w:rsidRPr="004A737E">
              <w:rPr>
                <w:rFonts w:asciiTheme="majorEastAsia" w:eastAsiaTheme="majorEastAsia" w:hAnsiTheme="majorEastAsia" w:hint="eastAsia"/>
                <w:sz w:val="22"/>
                <w:szCs w:val="21"/>
              </w:rPr>
              <w:t>级），且以数值显示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3012D5">
              <w:rPr>
                <w:rFonts w:asciiTheme="majorEastAsia" w:eastAsiaTheme="majorEastAsia" w:hAnsiTheme="majorEastAsia" w:hint="eastAsia"/>
                <w:sz w:val="22"/>
                <w:szCs w:val="21"/>
              </w:rPr>
              <w:t>△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</w:t>
            </w:r>
            <w:r w:rsidRPr="008B734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.5</w:t>
            </w:r>
          </w:p>
        </w:tc>
        <w:tc>
          <w:tcPr>
            <w:tcW w:w="4451" w:type="pct"/>
            <w:gridSpan w:val="2"/>
          </w:tcPr>
          <w:p w:rsidR="006629AA" w:rsidRPr="00EF666E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4A737E">
              <w:rPr>
                <w:rFonts w:asciiTheme="majorEastAsia" w:eastAsiaTheme="majorEastAsia" w:hAnsiTheme="majorEastAsia" w:hint="eastAsia"/>
                <w:sz w:val="22"/>
                <w:szCs w:val="21"/>
              </w:rPr>
              <w:t>配置眼底血管荧光造影检查功能，且采用高功率的荧光造影光源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451" w:type="pct"/>
            <w:gridSpan w:val="2"/>
          </w:tcPr>
          <w:p w:rsidR="006629AA" w:rsidRPr="00EF666E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 w:rsidRPr="004A737E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计算机系统参数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</w:t>
            </w:r>
            <w:r w:rsidRPr="008B734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.1</w:t>
            </w:r>
          </w:p>
        </w:tc>
        <w:tc>
          <w:tcPr>
            <w:tcW w:w="4451" w:type="pct"/>
            <w:gridSpan w:val="2"/>
          </w:tcPr>
          <w:p w:rsidR="006629AA" w:rsidRPr="00EF666E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DB4A3E">
              <w:rPr>
                <w:rFonts w:asciiTheme="majorEastAsia" w:eastAsiaTheme="majorEastAsia" w:hAnsiTheme="majorEastAsia"/>
                <w:sz w:val="22"/>
                <w:szCs w:val="21"/>
              </w:rPr>
              <w:t>操作系统：Windows系统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</w:t>
            </w:r>
            <w:r w:rsidRPr="008B734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.2</w:t>
            </w:r>
          </w:p>
        </w:tc>
        <w:tc>
          <w:tcPr>
            <w:tcW w:w="4451" w:type="pct"/>
            <w:gridSpan w:val="2"/>
          </w:tcPr>
          <w:p w:rsidR="006629AA" w:rsidRPr="00EF666E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DB4A3E">
              <w:rPr>
                <w:rFonts w:asciiTheme="majorEastAsia" w:eastAsiaTheme="majorEastAsia" w:hAnsiTheme="majorEastAsia" w:hint="eastAsia"/>
                <w:sz w:val="22"/>
                <w:szCs w:val="21"/>
              </w:rPr>
              <w:t>CPU：</w:t>
            </w:r>
            <w:proofErr w:type="spellStart"/>
            <w:r w:rsidRPr="00DB4A3E">
              <w:rPr>
                <w:rFonts w:asciiTheme="majorEastAsia" w:eastAsiaTheme="majorEastAsia" w:hAnsiTheme="majorEastAsia" w:hint="eastAsia"/>
                <w:sz w:val="22"/>
                <w:szCs w:val="21"/>
              </w:rPr>
              <w:t>intel</w:t>
            </w:r>
            <w:proofErr w:type="spellEnd"/>
            <w:r w:rsidRPr="00DB4A3E">
              <w:rPr>
                <w:rFonts w:asciiTheme="majorEastAsia" w:eastAsiaTheme="majorEastAsia" w:hAnsiTheme="majorEastAsia"/>
                <w:sz w:val="22"/>
                <w:szCs w:val="21"/>
              </w:rPr>
              <w:t xml:space="preserve"> </w:t>
            </w:r>
            <w:r w:rsidRPr="00DB4A3E">
              <w:rPr>
                <w:rFonts w:asciiTheme="majorEastAsia" w:eastAsiaTheme="majorEastAsia" w:hAnsiTheme="majorEastAsia" w:hint="eastAsia"/>
                <w:sz w:val="22"/>
                <w:szCs w:val="21"/>
              </w:rPr>
              <w:t>i</w:t>
            </w:r>
            <w:r w:rsidRPr="00DB4A3E">
              <w:rPr>
                <w:rFonts w:asciiTheme="majorEastAsia" w:eastAsiaTheme="majorEastAsia" w:hAnsiTheme="majorEastAsia"/>
                <w:sz w:val="22"/>
                <w:szCs w:val="21"/>
              </w:rPr>
              <w:t>7</w:t>
            </w:r>
            <w:r w:rsidRPr="00DB4A3E">
              <w:rPr>
                <w:rFonts w:asciiTheme="majorEastAsia" w:eastAsiaTheme="majorEastAsia" w:hAnsiTheme="majorEastAsia" w:hint="eastAsia"/>
                <w:sz w:val="22"/>
                <w:szCs w:val="21"/>
              </w:rPr>
              <w:t>处理器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</w:t>
            </w:r>
            <w:r w:rsidRPr="008B734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.3</w:t>
            </w:r>
          </w:p>
        </w:tc>
        <w:tc>
          <w:tcPr>
            <w:tcW w:w="4451" w:type="pct"/>
            <w:gridSpan w:val="2"/>
          </w:tcPr>
          <w:p w:rsidR="006629AA" w:rsidRPr="00EF666E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DB4A3E">
              <w:rPr>
                <w:rFonts w:asciiTheme="majorEastAsia" w:eastAsiaTheme="majorEastAsia" w:hAnsiTheme="majorEastAsia"/>
                <w:sz w:val="22"/>
                <w:szCs w:val="21"/>
              </w:rPr>
              <w:t>内存：≥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4</w:t>
            </w:r>
            <w:r w:rsidRPr="00DB4A3E">
              <w:rPr>
                <w:rFonts w:asciiTheme="majorEastAsia" w:eastAsiaTheme="majorEastAsia" w:hAnsiTheme="majorEastAsia"/>
                <w:sz w:val="22"/>
                <w:szCs w:val="21"/>
              </w:rPr>
              <w:t>.0GB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</w:t>
            </w:r>
            <w:r w:rsidRPr="008B734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.4</w:t>
            </w:r>
          </w:p>
        </w:tc>
        <w:tc>
          <w:tcPr>
            <w:tcW w:w="4451" w:type="pct"/>
            <w:gridSpan w:val="2"/>
          </w:tcPr>
          <w:p w:rsidR="006629AA" w:rsidRPr="00EF666E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DB4A3E">
              <w:rPr>
                <w:rFonts w:asciiTheme="majorEastAsia" w:eastAsiaTheme="majorEastAsia" w:hAnsiTheme="majorEastAsia"/>
                <w:sz w:val="22"/>
                <w:szCs w:val="21"/>
              </w:rPr>
              <w:t>硬盘：≥1TB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</w:t>
            </w:r>
            <w:r w:rsidRPr="008B734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.5</w:t>
            </w:r>
          </w:p>
        </w:tc>
        <w:tc>
          <w:tcPr>
            <w:tcW w:w="4451" w:type="pct"/>
            <w:gridSpan w:val="2"/>
          </w:tcPr>
          <w:p w:rsidR="006629AA" w:rsidRPr="00EF666E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DB4A3E">
              <w:rPr>
                <w:rFonts w:asciiTheme="majorEastAsia" w:eastAsiaTheme="majorEastAsia" w:hAnsiTheme="majorEastAsia"/>
                <w:sz w:val="22"/>
                <w:szCs w:val="21"/>
              </w:rPr>
              <w:t>显示器尺寸：≥22英寸彩色液晶显示器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</w:t>
            </w:r>
            <w:r w:rsidRPr="008B734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.6</w:t>
            </w:r>
          </w:p>
        </w:tc>
        <w:tc>
          <w:tcPr>
            <w:tcW w:w="4451" w:type="pct"/>
            <w:gridSpan w:val="2"/>
          </w:tcPr>
          <w:p w:rsidR="006629AA" w:rsidRPr="00EF666E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DB4A3E">
              <w:rPr>
                <w:rFonts w:asciiTheme="majorEastAsia" w:eastAsiaTheme="majorEastAsia" w:hAnsiTheme="majorEastAsia"/>
                <w:sz w:val="22"/>
                <w:szCs w:val="21"/>
              </w:rPr>
              <w:t>图像打印机：彩色照片打印机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</w:t>
            </w:r>
          </w:p>
        </w:tc>
        <w:tc>
          <w:tcPr>
            <w:tcW w:w="4451" w:type="pct"/>
            <w:gridSpan w:val="2"/>
          </w:tcPr>
          <w:p w:rsidR="006629AA" w:rsidRPr="00A35987" w:rsidRDefault="006629AA" w:rsidP="006629AA">
            <w:pPr>
              <w:ind w:rightChars="-162" w:right="-340"/>
              <w:rPr>
                <w:rFonts w:ascii="华文仿宋" w:eastAsia="华文仿宋" w:hAnsi="华文仿宋"/>
                <w:b/>
                <w:color w:val="000000"/>
                <w:sz w:val="24"/>
              </w:rPr>
            </w:pPr>
            <w:r w:rsidRPr="00A35987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软件系统参数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</w:t>
            </w:r>
            <w:r w:rsidRPr="008B734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</w:t>
            </w:r>
          </w:p>
        </w:tc>
        <w:tc>
          <w:tcPr>
            <w:tcW w:w="4451" w:type="pct"/>
            <w:gridSpan w:val="2"/>
          </w:tcPr>
          <w:p w:rsidR="006629AA" w:rsidRPr="00EF666E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106833">
              <w:rPr>
                <w:rFonts w:asciiTheme="majorEastAsia" w:eastAsiaTheme="majorEastAsia" w:hAnsiTheme="majorEastAsia" w:hint="eastAsia"/>
                <w:sz w:val="22"/>
                <w:szCs w:val="21"/>
              </w:rPr>
              <w:t>可实现国内客户的本地化需要，中文操作界面和高效简洁的操作流程，报告格式可定制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</w:t>
            </w:r>
            <w:r w:rsidRPr="008B734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</w:t>
            </w:r>
          </w:p>
        </w:tc>
        <w:tc>
          <w:tcPr>
            <w:tcW w:w="4451" w:type="pct"/>
            <w:gridSpan w:val="2"/>
          </w:tcPr>
          <w:p w:rsidR="006629AA" w:rsidRPr="00EF666E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106833">
              <w:rPr>
                <w:rFonts w:asciiTheme="majorEastAsia" w:eastAsiaTheme="majorEastAsia" w:hAnsiTheme="majorEastAsia"/>
                <w:sz w:val="22"/>
                <w:szCs w:val="21"/>
              </w:rPr>
              <w:t>内置数字影像采集回放软件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</w:t>
            </w:r>
            <w:r w:rsidRPr="008B734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</w:t>
            </w:r>
          </w:p>
        </w:tc>
        <w:tc>
          <w:tcPr>
            <w:tcW w:w="4451" w:type="pct"/>
            <w:gridSpan w:val="2"/>
          </w:tcPr>
          <w:p w:rsidR="006629AA" w:rsidRPr="00EF666E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106833">
              <w:rPr>
                <w:rFonts w:asciiTheme="majorEastAsia" w:eastAsiaTheme="majorEastAsia" w:hAnsiTheme="majorEastAsia"/>
                <w:sz w:val="22"/>
                <w:szCs w:val="21"/>
              </w:rPr>
              <w:t>图像处理：提供对比度、亮度、红绿蓝三原色等图像调节功能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</w:t>
            </w:r>
            <w:r w:rsidRPr="008B734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</w:t>
            </w:r>
          </w:p>
        </w:tc>
        <w:tc>
          <w:tcPr>
            <w:tcW w:w="4451" w:type="pct"/>
            <w:gridSpan w:val="2"/>
          </w:tcPr>
          <w:p w:rsidR="006629AA" w:rsidRPr="00EF666E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106833">
              <w:rPr>
                <w:rFonts w:asciiTheme="majorEastAsia" w:eastAsiaTheme="majorEastAsia" w:hAnsiTheme="majorEastAsia"/>
                <w:sz w:val="22"/>
                <w:szCs w:val="21"/>
              </w:rPr>
              <w:t>影像标注：对采集的图像进行后处理标注编辑功能，提供注释、标记功能、局部病变放大功能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</w:t>
            </w:r>
            <w:r w:rsidRPr="008B734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5</w:t>
            </w:r>
          </w:p>
        </w:tc>
        <w:tc>
          <w:tcPr>
            <w:tcW w:w="4451" w:type="pct"/>
            <w:gridSpan w:val="2"/>
          </w:tcPr>
          <w:p w:rsidR="006629AA" w:rsidRPr="00EF666E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106833">
              <w:rPr>
                <w:rFonts w:asciiTheme="majorEastAsia" w:eastAsiaTheme="majorEastAsia" w:hAnsiTheme="majorEastAsia" w:hint="eastAsia"/>
                <w:sz w:val="22"/>
                <w:szCs w:val="21"/>
              </w:rPr>
              <w:t>图像对比功能：任意两张图像并排对比，并可打印出来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。</w:t>
            </w:r>
          </w:p>
        </w:tc>
      </w:tr>
      <w:tr w:rsidR="006629AA" w:rsidTr="001519A2">
        <w:trPr>
          <w:trHeight w:val="262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</w:t>
            </w:r>
            <w:r w:rsidRPr="008B734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6</w:t>
            </w:r>
          </w:p>
        </w:tc>
        <w:tc>
          <w:tcPr>
            <w:tcW w:w="4451" w:type="pct"/>
            <w:gridSpan w:val="2"/>
          </w:tcPr>
          <w:p w:rsidR="006629AA" w:rsidRPr="00106833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106833">
              <w:rPr>
                <w:rFonts w:asciiTheme="majorEastAsia" w:eastAsiaTheme="majorEastAsia" w:hAnsiTheme="majorEastAsia" w:hint="eastAsia"/>
                <w:sz w:val="22"/>
                <w:szCs w:val="21"/>
              </w:rPr>
              <w:t>数据库分类搜索功能：提供人名，ID，出生日期搜索等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</w:t>
            </w:r>
            <w:r w:rsidRPr="008B734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7</w:t>
            </w:r>
          </w:p>
        </w:tc>
        <w:tc>
          <w:tcPr>
            <w:tcW w:w="4451" w:type="pct"/>
            <w:gridSpan w:val="2"/>
          </w:tcPr>
          <w:p w:rsidR="006629AA" w:rsidRPr="00106833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106833">
              <w:rPr>
                <w:rFonts w:asciiTheme="majorEastAsia" w:eastAsiaTheme="majorEastAsia" w:hAnsiTheme="majorEastAsia" w:hint="eastAsia"/>
                <w:sz w:val="22"/>
                <w:szCs w:val="21"/>
              </w:rPr>
              <w:t>分类管理功能：能够将不同种类病人，不同医生检查的病人等根据需要分类存储，调取域之间可加密，指定用户才能访问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.8</w:t>
            </w:r>
          </w:p>
        </w:tc>
        <w:tc>
          <w:tcPr>
            <w:tcW w:w="4451" w:type="pct"/>
            <w:gridSpan w:val="2"/>
          </w:tcPr>
          <w:p w:rsidR="006629AA" w:rsidRPr="00106833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106833">
              <w:rPr>
                <w:rFonts w:asciiTheme="majorEastAsia" w:eastAsiaTheme="majorEastAsia" w:hAnsiTheme="majorEastAsia"/>
                <w:sz w:val="22"/>
                <w:szCs w:val="21"/>
              </w:rPr>
              <w:t>提供远程医疗网络接口，可选配远程医疗模块</w:t>
            </w:r>
            <w:r w:rsidRPr="00106833">
              <w:rPr>
                <w:rFonts w:asciiTheme="majorEastAsia" w:eastAsiaTheme="majorEastAsia" w:hAnsiTheme="majorEastAsia" w:hint="eastAsia"/>
                <w:sz w:val="22"/>
                <w:szCs w:val="21"/>
              </w:rPr>
              <w:t>，以实现专家远程协助功能</w:t>
            </w:r>
          </w:p>
        </w:tc>
      </w:tr>
      <w:tr w:rsidR="006629AA" w:rsidTr="001519A2">
        <w:trPr>
          <w:trHeight w:val="287"/>
        </w:trPr>
        <w:tc>
          <w:tcPr>
            <w:tcW w:w="549" w:type="pct"/>
          </w:tcPr>
          <w:p w:rsidR="006629AA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4451" w:type="pct"/>
            <w:gridSpan w:val="2"/>
          </w:tcPr>
          <w:p w:rsidR="006629AA" w:rsidRPr="00106833" w:rsidRDefault="006629AA" w:rsidP="00794E25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123D89">
              <w:rPr>
                <w:rFonts w:asciiTheme="majorEastAsia" w:eastAsiaTheme="majorEastAsia" w:hAnsiTheme="majorEastAsia"/>
                <w:b/>
                <w:sz w:val="22"/>
                <w:szCs w:val="21"/>
              </w:rPr>
              <w:t>配置</w:t>
            </w:r>
          </w:p>
        </w:tc>
      </w:tr>
      <w:tr w:rsidR="006629AA" w:rsidTr="001519A2">
        <w:trPr>
          <w:trHeight w:val="308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8B734F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451" w:type="pct"/>
            <w:gridSpan w:val="2"/>
          </w:tcPr>
          <w:p w:rsidR="006629AA" w:rsidRPr="00A659D4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0D4C75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眼底成像系统主机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</w:t>
            </w:r>
            <w:r w:rsidRPr="000D4C75">
              <w:rPr>
                <w:rFonts w:asciiTheme="majorEastAsia" w:eastAsiaTheme="majorEastAsia" w:hAnsiTheme="majorEastAsia" w:hint="eastAsia"/>
                <w:sz w:val="22"/>
                <w:szCs w:val="21"/>
              </w:rPr>
              <w:t>1台</w:t>
            </w:r>
          </w:p>
        </w:tc>
      </w:tr>
      <w:tr w:rsidR="006629AA" w:rsidTr="001519A2">
        <w:trPr>
          <w:trHeight w:val="308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8B734F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451" w:type="pct"/>
            <w:gridSpan w:val="2"/>
          </w:tcPr>
          <w:p w:rsidR="006629AA" w:rsidRPr="000D4C75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0D4C75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荧光造影模块  </w:t>
            </w:r>
            <w:r w:rsidRPr="000D4C75"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</w:t>
            </w:r>
            <w:r w:rsidRPr="000D4C75">
              <w:rPr>
                <w:rFonts w:asciiTheme="majorEastAsia" w:eastAsiaTheme="majorEastAsia" w:hAnsiTheme="majorEastAsia"/>
                <w:sz w:val="22"/>
                <w:szCs w:val="21"/>
              </w:rPr>
              <w:t xml:space="preserve"> </w:t>
            </w:r>
            <w:r w:rsidRPr="000D4C75">
              <w:rPr>
                <w:rFonts w:asciiTheme="majorEastAsia" w:eastAsiaTheme="majorEastAsia" w:hAnsiTheme="majorEastAsia" w:hint="eastAsia"/>
                <w:sz w:val="22"/>
                <w:szCs w:val="21"/>
              </w:rPr>
              <w:t>1套</w:t>
            </w:r>
          </w:p>
        </w:tc>
      </w:tr>
      <w:tr w:rsidR="006629AA" w:rsidTr="001519A2">
        <w:trPr>
          <w:trHeight w:val="308"/>
        </w:trPr>
        <w:tc>
          <w:tcPr>
            <w:tcW w:w="549" w:type="pct"/>
          </w:tcPr>
          <w:p w:rsidR="006629AA" w:rsidRPr="008B734F" w:rsidRDefault="006629AA" w:rsidP="00BF02C8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8B734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</w:t>
            </w:r>
          </w:p>
        </w:tc>
        <w:tc>
          <w:tcPr>
            <w:tcW w:w="4451" w:type="pct"/>
            <w:gridSpan w:val="2"/>
          </w:tcPr>
          <w:p w:rsidR="006629AA" w:rsidRPr="000D4C75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0D4C75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拍摄手柄      </w:t>
            </w:r>
            <w:r w:rsidRPr="000D4C75"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</w:t>
            </w:r>
            <w:r w:rsidRPr="000D4C75">
              <w:rPr>
                <w:rFonts w:asciiTheme="majorEastAsia" w:eastAsiaTheme="majorEastAsia" w:hAnsiTheme="majorEastAsia"/>
                <w:sz w:val="22"/>
                <w:szCs w:val="21"/>
              </w:rPr>
              <w:t xml:space="preserve"> </w:t>
            </w:r>
            <w:r w:rsidRPr="000D4C75">
              <w:rPr>
                <w:rFonts w:asciiTheme="majorEastAsia" w:eastAsiaTheme="majorEastAsia" w:hAnsiTheme="majorEastAsia" w:hint="eastAsia"/>
                <w:sz w:val="22"/>
                <w:szCs w:val="21"/>
              </w:rPr>
              <w:t>1个</w:t>
            </w:r>
          </w:p>
        </w:tc>
      </w:tr>
      <w:tr w:rsidR="006629AA" w:rsidTr="001519A2">
        <w:trPr>
          <w:trHeight w:val="308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8B734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</w:t>
            </w:r>
          </w:p>
        </w:tc>
        <w:tc>
          <w:tcPr>
            <w:tcW w:w="4451" w:type="pct"/>
            <w:gridSpan w:val="2"/>
          </w:tcPr>
          <w:p w:rsidR="006629AA" w:rsidRPr="00A659D4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0D4C75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130度、平光镜头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</w:t>
            </w:r>
            <w:r w:rsidRPr="000D4C75">
              <w:rPr>
                <w:rFonts w:asciiTheme="majorEastAsia" w:eastAsiaTheme="majorEastAsia" w:hAnsiTheme="majorEastAsia"/>
                <w:sz w:val="22"/>
                <w:szCs w:val="21"/>
              </w:rPr>
              <w:t xml:space="preserve"> </w:t>
            </w:r>
            <w:r w:rsidRPr="000D4C75">
              <w:rPr>
                <w:rFonts w:asciiTheme="majorEastAsia" w:eastAsiaTheme="majorEastAsia" w:hAnsiTheme="majorEastAsia" w:hint="eastAsia"/>
                <w:sz w:val="22"/>
                <w:szCs w:val="21"/>
              </w:rPr>
              <w:t>各1个</w:t>
            </w:r>
          </w:p>
        </w:tc>
      </w:tr>
      <w:tr w:rsidR="006629AA" w:rsidTr="001519A2">
        <w:trPr>
          <w:trHeight w:val="308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8B734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5</w:t>
            </w:r>
          </w:p>
        </w:tc>
        <w:tc>
          <w:tcPr>
            <w:tcW w:w="4451" w:type="pct"/>
            <w:gridSpan w:val="2"/>
          </w:tcPr>
          <w:p w:rsidR="006629AA" w:rsidRPr="000D4C75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0D4C75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多功能脚踏开关 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</w:t>
            </w:r>
            <w:r w:rsidRPr="000D4C75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  <w:r w:rsidRPr="000D4C75">
              <w:rPr>
                <w:rFonts w:asciiTheme="majorEastAsia" w:eastAsiaTheme="majorEastAsia" w:hAnsiTheme="majorEastAsia"/>
                <w:sz w:val="22"/>
                <w:szCs w:val="21"/>
              </w:rPr>
              <w:t xml:space="preserve"> </w:t>
            </w:r>
            <w:r w:rsidRPr="000D4C75">
              <w:rPr>
                <w:rFonts w:asciiTheme="majorEastAsia" w:eastAsiaTheme="majorEastAsia" w:hAnsiTheme="majorEastAsia" w:hint="eastAsia"/>
                <w:sz w:val="22"/>
                <w:szCs w:val="21"/>
              </w:rPr>
              <w:t>1个</w:t>
            </w:r>
          </w:p>
        </w:tc>
      </w:tr>
      <w:tr w:rsidR="006629AA" w:rsidTr="001519A2">
        <w:trPr>
          <w:trHeight w:val="308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8B734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6</w:t>
            </w:r>
          </w:p>
        </w:tc>
        <w:tc>
          <w:tcPr>
            <w:tcW w:w="4451" w:type="pct"/>
            <w:gridSpan w:val="2"/>
          </w:tcPr>
          <w:p w:rsidR="006629AA" w:rsidRPr="000D4C75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0D4C75">
              <w:rPr>
                <w:rFonts w:asciiTheme="majorEastAsia" w:eastAsiaTheme="majorEastAsia" w:hAnsiTheme="majorEastAsia" w:hint="eastAsia"/>
                <w:sz w:val="22"/>
                <w:szCs w:val="21"/>
              </w:rPr>
              <w:t>内置U</w:t>
            </w:r>
            <w:r w:rsidRPr="000D4C75">
              <w:rPr>
                <w:rFonts w:asciiTheme="majorEastAsia" w:eastAsiaTheme="majorEastAsia" w:hAnsiTheme="majorEastAsia"/>
                <w:sz w:val="22"/>
                <w:szCs w:val="21"/>
              </w:rPr>
              <w:t>PS</w:t>
            </w:r>
            <w:r w:rsidRPr="000D4C75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电源 </w:t>
            </w:r>
            <w:r w:rsidRPr="000D4C75"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</w:t>
            </w:r>
            <w:r w:rsidRPr="000D4C75">
              <w:rPr>
                <w:rFonts w:asciiTheme="majorEastAsia" w:eastAsiaTheme="majorEastAsia" w:hAnsiTheme="majorEastAsia"/>
                <w:sz w:val="22"/>
                <w:szCs w:val="21"/>
              </w:rPr>
              <w:t xml:space="preserve"> 1</w:t>
            </w:r>
            <w:r w:rsidRPr="000D4C75">
              <w:rPr>
                <w:rFonts w:asciiTheme="majorEastAsia" w:eastAsiaTheme="majorEastAsia" w:hAnsiTheme="majorEastAsia" w:hint="eastAsia"/>
                <w:sz w:val="22"/>
                <w:szCs w:val="21"/>
              </w:rPr>
              <w:t>台</w:t>
            </w:r>
          </w:p>
        </w:tc>
      </w:tr>
      <w:tr w:rsidR="006629AA" w:rsidTr="001519A2">
        <w:trPr>
          <w:trHeight w:val="308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7</w:t>
            </w:r>
          </w:p>
        </w:tc>
        <w:tc>
          <w:tcPr>
            <w:tcW w:w="4451" w:type="pct"/>
            <w:gridSpan w:val="2"/>
          </w:tcPr>
          <w:p w:rsidR="006629AA" w:rsidRPr="000D4C75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0D4C75">
              <w:rPr>
                <w:rFonts w:asciiTheme="majorEastAsia" w:eastAsiaTheme="majorEastAsia" w:hAnsiTheme="majorEastAsia" w:hint="eastAsia"/>
                <w:sz w:val="22"/>
                <w:szCs w:val="21"/>
              </w:rPr>
              <w:t>成像及数据处理软件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  <w:r w:rsidRPr="000D4C75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1套</w:t>
            </w:r>
          </w:p>
        </w:tc>
      </w:tr>
      <w:tr w:rsidR="006629AA" w:rsidTr="001519A2">
        <w:trPr>
          <w:trHeight w:val="308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8</w:t>
            </w:r>
          </w:p>
        </w:tc>
        <w:tc>
          <w:tcPr>
            <w:tcW w:w="4451" w:type="pct"/>
            <w:gridSpan w:val="2"/>
          </w:tcPr>
          <w:p w:rsidR="006629AA" w:rsidRPr="000D4C75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0D4C75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计算机工作站 </w:t>
            </w:r>
            <w:r w:rsidRPr="000D4C75"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</w:t>
            </w:r>
            <w:r w:rsidRPr="000D4C75">
              <w:rPr>
                <w:rFonts w:asciiTheme="majorEastAsia" w:eastAsiaTheme="majorEastAsia" w:hAnsiTheme="majorEastAsia"/>
                <w:sz w:val="22"/>
                <w:szCs w:val="21"/>
              </w:rPr>
              <w:t xml:space="preserve"> </w:t>
            </w:r>
            <w:r w:rsidRPr="000D4C75">
              <w:rPr>
                <w:rFonts w:asciiTheme="majorEastAsia" w:eastAsiaTheme="majorEastAsia" w:hAnsiTheme="majorEastAsia" w:hint="eastAsia"/>
                <w:sz w:val="22"/>
                <w:szCs w:val="21"/>
              </w:rPr>
              <w:t>1台</w:t>
            </w:r>
          </w:p>
        </w:tc>
      </w:tr>
      <w:tr w:rsidR="006629AA" w:rsidTr="001519A2">
        <w:trPr>
          <w:trHeight w:val="321"/>
        </w:trPr>
        <w:tc>
          <w:tcPr>
            <w:tcW w:w="549" w:type="pct"/>
          </w:tcPr>
          <w:p w:rsidR="006629AA" w:rsidRPr="008B734F" w:rsidRDefault="006629AA" w:rsidP="006629AA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4451" w:type="pct"/>
            <w:gridSpan w:val="2"/>
          </w:tcPr>
          <w:p w:rsidR="006629AA" w:rsidRPr="00D65DEF" w:rsidRDefault="006629AA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472791" w:rsidRPr="00472791" w:rsidTr="001519A2">
        <w:trPr>
          <w:trHeight w:val="321"/>
        </w:trPr>
        <w:tc>
          <w:tcPr>
            <w:tcW w:w="549" w:type="pct"/>
          </w:tcPr>
          <w:p w:rsidR="005D7F47" w:rsidRPr="00472791" w:rsidRDefault="005D7F47" w:rsidP="006629AA">
            <w:pPr>
              <w:ind w:rightChars="-162" w:right="-340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472791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项目三</w:t>
            </w:r>
          </w:p>
        </w:tc>
        <w:tc>
          <w:tcPr>
            <w:tcW w:w="4451" w:type="pct"/>
            <w:gridSpan w:val="2"/>
          </w:tcPr>
          <w:p w:rsidR="005D7F47" w:rsidRPr="00472791" w:rsidRDefault="005D7F47" w:rsidP="006629A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4727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综合验光仪</w:t>
            </w:r>
          </w:p>
        </w:tc>
      </w:tr>
      <w:tr w:rsidR="00A442CF" w:rsidTr="001519A2">
        <w:trPr>
          <w:trHeight w:val="321"/>
        </w:trPr>
        <w:tc>
          <w:tcPr>
            <w:tcW w:w="549" w:type="pct"/>
          </w:tcPr>
          <w:p w:rsidR="00A442CF" w:rsidRDefault="005D7F47" w:rsidP="005D7F47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451" w:type="pct"/>
            <w:gridSpan w:val="2"/>
            <w:vAlign w:val="center"/>
          </w:tcPr>
          <w:p w:rsidR="00A442CF" w:rsidRDefault="00A442CF" w:rsidP="00A442CF">
            <w:pPr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检眼仪</w:t>
            </w:r>
            <w:proofErr w:type="gramEnd"/>
          </w:p>
        </w:tc>
      </w:tr>
      <w:tr w:rsidR="00A442CF" w:rsidTr="001519A2">
        <w:trPr>
          <w:trHeight w:val="321"/>
        </w:trPr>
        <w:tc>
          <w:tcPr>
            <w:tcW w:w="549" w:type="pct"/>
          </w:tcPr>
          <w:p w:rsidR="00A442CF" w:rsidRDefault="00A442CF" w:rsidP="00A442CF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</w:t>
            </w:r>
            <w:r w:rsidR="005D7F47">
              <w:rPr>
                <w:rFonts w:asciiTheme="majorEastAsia" w:eastAsiaTheme="majorEastAsia" w:hAnsiTheme="majorEastAsia" w:hint="eastAsia"/>
                <w:bCs/>
                <w:szCs w:val="21"/>
              </w:rPr>
              <w:t>.1</w:t>
            </w:r>
          </w:p>
        </w:tc>
        <w:tc>
          <w:tcPr>
            <w:tcW w:w="4451" w:type="pct"/>
            <w:gridSpan w:val="2"/>
            <w:vAlign w:val="center"/>
          </w:tcPr>
          <w:p w:rsidR="00A442CF" w:rsidRDefault="00A442CF" w:rsidP="00A442CF">
            <w:r>
              <w:rPr>
                <w:rFonts w:hint="eastAsia"/>
              </w:rPr>
              <w:t>球镜测量范围：</w:t>
            </w:r>
            <w:r>
              <w:t>-2</w:t>
            </w:r>
            <w:r>
              <w:rPr>
                <w:rFonts w:hint="eastAsia"/>
              </w:rPr>
              <w:t>7</w:t>
            </w:r>
            <w:r>
              <w:t>.00</w:t>
            </w:r>
            <w:r>
              <w:rPr>
                <w:rFonts w:hint="eastAsia"/>
              </w:rPr>
              <w:t>到</w:t>
            </w:r>
            <w:r>
              <w:t>+26.</w:t>
            </w:r>
            <w:r>
              <w:rPr>
                <w:rFonts w:hint="eastAsia"/>
              </w:rPr>
              <w:t>75</w:t>
            </w:r>
            <w:r>
              <w:t>D</w:t>
            </w:r>
            <w:r>
              <w:rPr>
                <w:rFonts w:hint="eastAsia"/>
              </w:rPr>
              <w:t>，步幅：</w:t>
            </w:r>
            <w:r>
              <w:rPr>
                <w:rFonts w:hint="eastAsia"/>
              </w:rPr>
              <w:t>0.25D/1D/2D/3D</w:t>
            </w:r>
          </w:p>
        </w:tc>
      </w:tr>
      <w:tr w:rsidR="00A442CF" w:rsidTr="001519A2">
        <w:trPr>
          <w:trHeight w:val="321"/>
        </w:trPr>
        <w:tc>
          <w:tcPr>
            <w:tcW w:w="549" w:type="pct"/>
          </w:tcPr>
          <w:p w:rsidR="00A442CF" w:rsidRDefault="005D7F47" w:rsidP="00A442CF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1.2</w:t>
            </w:r>
          </w:p>
        </w:tc>
        <w:tc>
          <w:tcPr>
            <w:tcW w:w="4451" w:type="pct"/>
            <w:gridSpan w:val="2"/>
            <w:vAlign w:val="center"/>
          </w:tcPr>
          <w:p w:rsidR="00A442CF" w:rsidRDefault="00A442CF" w:rsidP="00A442CF">
            <w:proofErr w:type="gramStart"/>
            <w:r>
              <w:rPr>
                <w:rFonts w:hint="eastAsia"/>
              </w:rPr>
              <w:t>柱镜测量范围</w:t>
            </w:r>
            <w:proofErr w:type="gramEnd"/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到±</w:t>
            </w:r>
            <w:r>
              <w:rPr>
                <w:rFonts w:hint="eastAsia"/>
              </w:rPr>
              <w:t>8D</w:t>
            </w:r>
            <w:r>
              <w:rPr>
                <w:rFonts w:hint="eastAsia"/>
              </w:rPr>
              <w:t>，步幅：</w:t>
            </w:r>
            <w:r>
              <w:rPr>
                <w:rFonts w:hint="eastAsia"/>
              </w:rPr>
              <w:t>0.25D/1D</w:t>
            </w:r>
          </w:p>
        </w:tc>
      </w:tr>
      <w:tr w:rsidR="00A442CF" w:rsidTr="001519A2">
        <w:trPr>
          <w:trHeight w:val="321"/>
        </w:trPr>
        <w:tc>
          <w:tcPr>
            <w:tcW w:w="549" w:type="pct"/>
          </w:tcPr>
          <w:p w:rsidR="00A442CF" w:rsidRDefault="005D7F47" w:rsidP="00A442CF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</w:t>
            </w:r>
            <w:r w:rsidR="00A442CF">
              <w:rPr>
                <w:rFonts w:asciiTheme="majorEastAsia" w:eastAsiaTheme="majorEastAsia" w:hAnsiTheme="majorEastAsia" w:hint="eastAsia"/>
                <w:bCs/>
                <w:szCs w:val="21"/>
              </w:rPr>
              <w:t>3</w:t>
            </w:r>
          </w:p>
        </w:tc>
        <w:tc>
          <w:tcPr>
            <w:tcW w:w="4451" w:type="pct"/>
            <w:gridSpan w:val="2"/>
            <w:vAlign w:val="center"/>
          </w:tcPr>
          <w:p w:rsidR="00A442CF" w:rsidRDefault="00A442CF" w:rsidP="00A442CF">
            <w:proofErr w:type="gramStart"/>
            <w:r>
              <w:rPr>
                <w:rFonts w:hint="eastAsia"/>
              </w:rPr>
              <w:t>柱镜轴向</w:t>
            </w:r>
            <w:proofErr w:type="gramEnd"/>
            <w:r>
              <w:rPr>
                <w:rFonts w:hint="eastAsia"/>
              </w:rPr>
              <w:t>范围：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>180</w:t>
            </w:r>
            <w:r>
              <w:rPr>
                <w:rFonts w:hint="eastAsia"/>
              </w:rPr>
              <w:t>度，步幅：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/5</w:t>
            </w:r>
            <w:r>
              <w:rPr>
                <w:rFonts w:hint="eastAsia"/>
              </w:rPr>
              <w:t>°</w:t>
            </w:r>
            <w:r>
              <w:rPr>
                <w:rFonts w:hint="eastAsia"/>
              </w:rPr>
              <w:t>/15</w:t>
            </w:r>
            <w:r>
              <w:rPr>
                <w:rFonts w:hint="eastAsia"/>
              </w:rPr>
              <w:t>°</w:t>
            </w:r>
          </w:p>
        </w:tc>
      </w:tr>
      <w:tr w:rsidR="00A442CF" w:rsidTr="001519A2">
        <w:trPr>
          <w:trHeight w:val="321"/>
        </w:trPr>
        <w:tc>
          <w:tcPr>
            <w:tcW w:w="549" w:type="pct"/>
          </w:tcPr>
          <w:p w:rsidR="00A442CF" w:rsidRDefault="005D7F47" w:rsidP="00A442CF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lastRenderedPageBreak/>
              <w:t>1.</w:t>
            </w:r>
            <w:r w:rsidR="00A442CF">
              <w:rPr>
                <w:rFonts w:asciiTheme="majorEastAsia" w:eastAsiaTheme="majorEastAsia" w:hAnsiTheme="majorEastAsia" w:hint="eastAsia"/>
                <w:bCs/>
                <w:szCs w:val="21"/>
              </w:rPr>
              <w:t>4</w:t>
            </w:r>
          </w:p>
        </w:tc>
        <w:tc>
          <w:tcPr>
            <w:tcW w:w="4451" w:type="pct"/>
            <w:gridSpan w:val="2"/>
            <w:vAlign w:val="center"/>
          </w:tcPr>
          <w:p w:rsidR="00A442CF" w:rsidRDefault="00A442CF" w:rsidP="00A442CF">
            <w:r>
              <w:rPr>
                <w:rFonts w:hint="eastAsia"/>
              </w:rPr>
              <w:t>棱镜测量范围：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△，步幅：</w:t>
            </w:r>
            <w:r>
              <w:rPr>
                <w:rFonts w:hint="eastAsia"/>
              </w:rPr>
              <w:t>0.1</w:t>
            </w:r>
            <w:r>
              <w:t>Δ</w:t>
            </w:r>
            <w:r>
              <w:rPr>
                <w:rFonts w:hint="eastAsia"/>
              </w:rPr>
              <w:t>/0.5</w:t>
            </w:r>
            <w:r>
              <w:t>Δ</w:t>
            </w:r>
            <w:r>
              <w:rPr>
                <w:rFonts w:hint="eastAsia"/>
              </w:rPr>
              <w:t>/</w:t>
            </w:r>
            <w:r>
              <w:t>2</w:t>
            </w:r>
            <w:r>
              <w:rPr>
                <w:rFonts w:hint="eastAsia"/>
              </w:rPr>
              <w:t>.</w:t>
            </w:r>
            <w:r>
              <w:t>0Δ</w:t>
            </w:r>
          </w:p>
        </w:tc>
      </w:tr>
      <w:tr w:rsidR="00A442CF" w:rsidTr="001519A2">
        <w:trPr>
          <w:trHeight w:val="321"/>
        </w:trPr>
        <w:tc>
          <w:tcPr>
            <w:tcW w:w="549" w:type="pct"/>
          </w:tcPr>
          <w:p w:rsidR="00A442CF" w:rsidRDefault="005D7F47" w:rsidP="00A442CF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</w:t>
            </w:r>
            <w:r w:rsidR="00A442CF">
              <w:rPr>
                <w:rFonts w:asciiTheme="majorEastAsia" w:eastAsiaTheme="majorEastAsia" w:hAnsiTheme="majorEastAsia" w:hint="eastAsia"/>
                <w:bCs/>
                <w:szCs w:val="21"/>
              </w:rPr>
              <w:t>5</w:t>
            </w:r>
          </w:p>
        </w:tc>
        <w:tc>
          <w:tcPr>
            <w:tcW w:w="4451" w:type="pct"/>
            <w:gridSpan w:val="2"/>
            <w:vAlign w:val="center"/>
          </w:tcPr>
          <w:p w:rsidR="00A442CF" w:rsidRDefault="00A442CF" w:rsidP="00A442CF">
            <w:r>
              <w:rPr>
                <w:rFonts w:hint="eastAsia"/>
              </w:rPr>
              <w:t>交叉柱镜：</w:t>
            </w:r>
            <w:r>
              <w:t>±0.25D</w:t>
            </w:r>
            <w:r>
              <w:rPr>
                <w:rFonts w:hint="eastAsia"/>
              </w:rPr>
              <w:t>，</w:t>
            </w:r>
            <w:r>
              <w:t>±0.50D</w:t>
            </w:r>
            <w:r>
              <w:rPr>
                <w:rFonts w:hint="eastAsia"/>
              </w:rPr>
              <w:t>，</w:t>
            </w:r>
            <w:r>
              <w:t>±0.25D</w:t>
            </w:r>
            <w:r>
              <w:t>自动交叉柱镜</w:t>
            </w:r>
          </w:p>
        </w:tc>
      </w:tr>
      <w:tr w:rsidR="00A442CF" w:rsidTr="001519A2">
        <w:trPr>
          <w:trHeight w:val="321"/>
        </w:trPr>
        <w:tc>
          <w:tcPr>
            <w:tcW w:w="549" w:type="pct"/>
          </w:tcPr>
          <w:p w:rsidR="00A442CF" w:rsidRDefault="005D7F47" w:rsidP="00A442CF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</w:t>
            </w:r>
            <w:r w:rsidR="00A442CF">
              <w:rPr>
                <w:rFonts w:asciiTheme="majorEastAsia" w:eastAsiaTheme="majorEastAsia" w:hAnsiTheme="majorEastAsia" w:hint="eastAsia"/>
                <w:bCs/>
                <w:szCs w:val="21"/>
              </w:rPr>
              <w:t>6</w:t>
            </w:r>
          </w:p>
        </w:tc>
        <w:tc>
          <w:tcPr>
            <w:tcW w:w="4451" w:type="pct"/>
            <w:gridSpan w:val="2"/>
            <w:vAlign w:val="center"/>
          </w:tcPr>
          <w:p w:rsidR="00A442CF" w:rsidRDefault="00A442CF" w:rsidP="00A442CF">
            <w:r>
              <w:rPr>
                <w:rFonts w:hint="eastAsia"/>
              </w:rPr>
              <w:t>视野范围：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度</w:t>
            </w:r>
          </w:p>
        </w:tc>
      </w:tr>
      <w:tr w:rsidR="00A442CF" w:rsidTr="001519A2">
        <w:trPr>
          <w:trHeight w:val="321"/>
        </w:trPr>
        <w:tc>
          <w:tcPr>
            <w:tcW w:w="549" w:type="pct"/>
          </w:tcPr>
          <w:p w:rsidR="00A442CF" w:rsidRDefault="005D7F47" w:rsidP="00A442CF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</w:t>
            </w:r>
            <w:r w:rsidR="00A442CF">
              <w:rPr>
                <w:rFonts w:asciiTheme="majorEastAsia" w:eastAsiaTheme="majorEastAsia" w:hAnsiTheme="majorEastAsia" w:hint="eastAsia"/>
                <w:bCs/>
                <w:szCs w:val="21"/>
              </w:rPr>
              <w:t>7</w:t>
            </w:r>
          </w:p>
        </w:tc>
        <w:tc>
          <w:tcPr>
            <w:tcW w:w="4451" w:type="pct"/>
            <w:gridSpan w:val="2"/>
            <w:vAlign w:val="center"/>
          </w:tcPr>
          <w:p w:rsidR="00A442CF" w:rsidRDefault="00A442CF" w:rsidP="00A442CF">
            <w:r>
              <w:rPr>
                <w:rFonts w:hint="eastAsia"/>
              </w:rPr>
              <w:t>瞳距</w:t>
            </w:r>
            <w:r>
              <w:rPr>
                <w:rFonts w:hint="eastAsia"/>
              </w:rPr>
              <w:t>48-80mm</w:t>
            </w:r>
            <w:r>
              <w:rPr>
                <w:rFonts w:hint="eastAsia"/>
              </w:rPr>
              <w:t>，步幅：</w:t>
            </w:r>
            <w:r>
              <w:rPr>
                <w:rFonts w:hint="eastAsia"/>
              </w:rPr>
              <w:t>0.5mm/1mm</w:t>
            </w:r>
          </w:p>
        </w:tc>
      </w:tr>
      <w:tr w:rsidR="00A442CF" w:rsidTr="001519A2">
        <w:trPr>
          <w:trHeight w:val="321"/>
        </w:trPr>
        <w:tc>
          <w:tcPr>
            <w:tcW w:w="549" w:type="pct"/>
          </w:tcPr>
          <w:p w:rsidR="00A442CF" w:rsidRDefault="005D7F47" w:rsidP="00A442CF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</w:t>
            </w:r>
            <w:r w:rsidR="00A442CF">
              <w:rPr>
                <w:rFonts w:asciiTheme="majorEastAsia" w:eastAsiaTheme="majorEastAsia" w:hAnsiTheme="majorEastAsia" w:hint="eastAsia"/>
                <w:bCs/>
                <w:szCs w:val="21"/>
              </w:rPr>
              <w:t>8</w:t>
            </w:r>
          </w:p>
        </w:tc>
        <w:tc>
          <w:tcPr>
            <w:tcW w:w="4451" w:type="pct"/>
            <w:gridSpan w:val="2"/>
            <w:vAlign w:val="center"/>
          </w:tcPr>
          <w:p w:rsidR="00A442CF" w:rsidRDefault="00A442CF" w:rsidP="00A442CF">
            <w:r>
              <w:rPr>
                <w:rFonts w:hint="eastAsia"/>
              </w:rPr>
              <w:t>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绿滤光镜：右眼红色，左眼绿色</w:t>
            </w:r>
          </w:p>
        </w:tc>
      </w:tr>
      <w:tr w:rsidR="00A442CF" w:rsidTr="001519A2">
        <w:trPr>
          <w:trHeight w:val="321"/>
        </w:trPr>
        <w:tc>
          <w:tcPr>
            <w:tcW w:w="549" w:type="pct"/>
          </w:tcPr>
          <w:p w:rsidR="00A442CF" w:rsidRDefault="005D7F47" w:rsidP="00A442CF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</w:t>
            </w:r>
            <w:r w:rsidR="00A442CF">
              <w:rPr>
                <w:rFonts w:asciiTheme="majorEastAsia" w:eastAsiaTheme="majorEastAsia" w:hAnsiTheme="majorEastAsia" w:hint="eastAsia"/>
                <w:bCs/>
                <w:szCs w:val="21"/>
              </w:rPr>
              <w:t>9</w:t>
            </w:r>
          </w:p>
        </w:tc>
        <w:tc>
          <w:tcPr>
            <w:tcW w:w="4451" w:type="pct"/>
            <w:gridSpan w:val="2"/>
            <w:vAlign w:val="center"/>
          </w:tcPr>
          <w:p w:rsidR="00A442CF" w:rsidRDefault="00A442CF" w:rsidP="00A442CF">
            <w:r>
              <w:t>偏振滤光镜</w:t>
            </w:r>
            <w:r>
              <w:t>(45°/135)</w:t>
            </w:r>
          </w:p>
        </w:tc>
      </w:tr>
      <w:tr w:rsidR="00A442CF" w:rsidTr="001519A2">
        <w:trPr>
          <w:trHeight w:val="321"/>
        </w:trPr>
        <w:tc>
          <w:tcPr>
            <w:tcW w:w="549" w:type="pct"/>
          </w:tcPr>
          <w:p w:rsidR="00A442CF" w:rsidRDefault="005D7F47" w:rsidP="00A442CF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</w:t>
            </w:r>
            <w:r w:rsidR="00A442CF">
              <w:rPr>
                <w:rFonts w:asciiTheme="majorEastAsia" w:eastAsiaTheme="majorEastAsia" w:hAnsiTheme="majorEastAsia" w:hint="eastAsia"/>
                <w:bCs/>
                <w:szCs w:val="21"/>
              </w:rPr>
              <w:t>10</w:t>
            </w:r>
          </w:p>
        </w:tc>
        <w:tc>
          <w:tcPr>
            <w:tcW w:w="4451" w:type="pct"/>
            <w:gridSpan w:val="2"/>
            <w:vAlign w:val="center"/>
          </w:tcPr>
          <w:p w:rsidR="00A442CF" w:rsidRDefault="00A442CF" w:rsidP="00A442CF">
            <w:r>
              <w:t>分离镜（右眼：</w:t>
            </w:r>
            <w:r>
              <w:t>6</w:t>
            </w:r>
            <w:r>
              <w:rPr>
                <w:rFonts w:ascii="Cambria Math" w:hAnsi="Cambria Math" w:cs="Cambria Math"/>
              </w:rPr>
              <w:t>△</w:t>
            </w:r>
            <w:r>
              <w:t>BU</w:t>
            </w:r>
            <w:r>
              <w:t>，左眼：</w:t>
            </w:r>
            <w:r>
              <w:t>10</w:t>
            </w:r>
            <w:r>
              <w:rPr>
                <w:rFonts w:ascii="Cambria Math" w:hAnsi="Cambria Math" w:cs="Cambria Math"/>
              </w:rPr>
              <w:t>△</w:t>
            </w:r>
            <w:r>
              <w:t>BU</w:t>
            </w:r>
            <w:r>
              <w:t>）</w:t>
            </w:r>
          </w:p>
        </w:tc>
      </w:tr>
      <w:tr w:rsidR="00A442CF" w:rsidTr="001519A2">
        <w:trPr>
          <w:trHeight w:val="321"/>
        </w:trPr>
        <w:tc>
          <w:tcPr>
            <w:tcW w:w="549" w:type="pct"/>
          </w:tcPr>
          <w:p w:rsidR="00A442CF" w:rsidRDefault="005D7F47" w:rsidP="00A442CF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</w:t>
            </w:r>
            <w:r w:rsidR="00A442CF">
              <w:rPr>
                <w:rFonts w:asciiTheme="majorEastAsia" w:eastAsiaTheme="majorEastAsia" w:hAnsiTheme="majorEastAsia" w:hint="eastAsia"/>
                <w:bCs/>
                <w:szCs w:val="21"/>
              </w:rPr>
              <w:t>11</w:t>
            </w:r>
          </w:p>
        </w:tc>
        <w:tc>
          <w:tcPr>
            <w:tcW w:w="4451" w:type="pct"/>
            <w:gridSpan w:val="2"/>
            <w:vAlign w:val="center"/>
          </w:tcPr>
          <w:p w:rsidR="00A442CF" w:rsidRDefault="00A442CF" w:rsidP="00A442CF">
            <w:r>
              <w:t>红马氏杆（右眼：水平，左眼：垂直）</w:t>
            </w:r>
          </w:p>
        </w:tc>
      </w:tr>
      <w:tr w:rsidR="00A442CF" w:rsidTr="001519A2">
        <w:trPr>
          <w:trHeight w:val="321"/>
        </w:trPr>
        <w:tc>
          <w:tcPr>
            <w:tcW w:w="549" w:type="pct"/>
          </w:tcPr>
          <w:p w:rsidR="00A442CF" w:rsidRDefault="005D7F47" w:rsidP="00A442CF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</w:t>
            </w:r>
            <w:r w:rsidR="00A442CF">
              <w:rPr>
                <w:rFonts w:asciiTheme="majorEastAsia" w:eastAsiaTheme="majorEastAsia" w:hAnsiTheme="majorEastAsia" w:hint="eastAsia"/>
                <w:bCs/>
                <w:szCs w:val="21"/>
              </w:rPr>
              <w:t>12</w:t>
            </w:r>
          </w:p>
        </w:tc>
        <w:tc>
          <w:tcPr>
            <w:tcW w:w="4451" w:type="pct"/>
            <w:gridSpan w:val="2"/>
            <w:vAlign w:val="center"/>
          </w:tcPr>
          <w:p w:rsidR="00A442CF" w:rsidRDefault="00A442CF" w:rsidP="00A442CF">
            <w:r>
              <w:t>固定交叉散光镜片（</w:t>
            </w:r>
            <w:r>
              <w:t>±0.50D</w:t>
            </w:r>
            <w:r>
              <w:t>）</w:t>
            </w:r>
          </w:p>
        </w:tc>
      </w:tr>
      <w:tr w:rsidR="00A442CF" w:rsidTr="001519A2">
        <w:trPr>
          <w:trHeight w:val="321"/>
        </w:trPr>
        <w:tc>
          <w:tcPr>
            <w:tcW w:w="549" w:type="pct"/>
          </w:tcPr>
          <w:p w:rsidR="00A442CF" w:rsidRDefault="005D7F47" w:rsidP="00A442CF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</w:t>
            </w:r>
            <w:r w:rsidR="00A442CF">
              <w:rPr>
                <w:rFonts w:asciiTheme="majorEastAsia" w:eastAsiaTheme="majorEastAsia" w:hAnsiTheme="majorEastAsia" w:hint="eastAsia"/>
                <w:bCs/>
                <w:szCs w:val="21"/>
              </w:rPr>
              <w:t>13</w:t>
            </w:r>
          </w:p>
        </w:tc>
        <w:tc>
          <w:tcPr>
            <w:tcW w:w="4451" w:type="pct"/>
            <w:gridSpan w:val="2"/>
            <w:vAlign w:val="center"/>
          </w:tcPr>
          <w:p w:rsidR="00A442CF" w:rsidRDefault="00A442CF" w:rsidP="00A442CF">
            <w:r>
              <w:t>针孔器（</w:t>
            </w:r>
            <w:r>
              <w:t>Φ2mm</w:t>
            </w:r>
            <w:r>
              <w:t>）</w:t>
            </w:r>
          </w:p>
        </w:tc>
      </w:tr>
      <w:tr w:rsidR="00A442CF" w:rsidTr="001519A2">
        <w:trPr>
          <w:trHeight w:val="321"/>
        </w:trPr>
        <w:tc>
          <w:tcPr>
            <w:tcW w:w="549" w:type="pct"/>
          </w:tcPr>
          <w:p w:rsidR="00A442CF" w:rsidRDefault="005D7F47" w:rsidP="00A442CF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</w:t>
            </w:r>
            <w:r w:rsidR="00A442CF">
              <w:rPr>
                <w:rFonts w:asciiTheme="majorEastAsia" w:eastAsiaTheme="majorEastAsia" w:hAnsiTheme="majorEastAsia" w:hint="eastAsia"/>
                <w:bCs/>
                <w:szCs w:val="21"/>
              </w:rPr>
              <w:t>14</w:t>
            </w:r>
          </w:p>
        </w:tc>
        <w:tc>
          <w:tcPr>
            <w:tcW w:w="4451" w:type="pct"/>
            <w:gridSpan w:val="2"/>
            <w:vAlign w:val="center"/>
          </w:tcPr>
          <w:p w:rsidR="00A442CF" w:rsidRDefault="00A442CF" w:rsidP="00A442CF">
            <w:r>
              <w:rPr>
                <w:rFonts w:hint="eastAsia"/>
              </w:rPr>
              <w:t>验光程序：可编辑，可自定义</w:t>
            </w:r>
          </w:p>
        </w:tc>
      </w:tr>
      <w:tr w:rsidR="00A442CF" w:rsidTr="001519A2">
        <w:trPr>
          <w:trHeight w:val="321"/>
        </w:trPr>
        <w:tc>
          <w:tcPr>
            <w:tcW w:w="549" w:type="pct"/>
          </w:tcPr>
          <w:p w:rsidR="00A442CF" w:rsidRDefault="005D7F47" w:rsidP="00A442CF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</w:t>
            </w:r>
            <w:r w:rsidR="00A442CF">
              <w:rPr>
                <w:rFonts w:asciiTheme="majorEastAsia" w:eastAsiaTheme="majorEastAsia" w:hAnsiTheme="majorEastAsia" w:hint="eastAsia"/>
                <w:bCs/>
                <w:szCs w:val="21"/>
              </w:rPr>
              <w:t>15</w:t>
            </w:r>
          </w:p>
        </w:tc>
        <w:tc>
          <w:tcPr>
            <w:tcW w:w="4451" w:type="pct"/>
            <w:gridSpan w:val="2"/>
            <w:vAlign w:val="center"/>
          </w:tcPr>
          <w:p w:rsidR="00A442CF" w:rsidRDefault="00A442CF" w:rsidP="00A442CF">
            <w:r>
              <w:rPr>
                <w:rFonts w:hint="eastAsia"/>
              </w:rPr>
              <w:t>外接设备：可与验光仪，焦度计等设备连接</w:t>
            </w:r>
          </w:p>
        </w:tc>
      </w:tr>
      <w:tr w:rsidR="00A442CF" w:rsidTr="001519A2">
        <w:trPr>
          <w:trHeight w:val="321"/>
        </w:trPr>
        <w:tc>
          <w:tcPr>
            <w:tcW w:w="549" w:type="pct"/>
          </w:tcPr>
          <w:p w:rsidR="00A442CF" w:rsidRDefault="005D7F47" w:rsidP="00A442CF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</w:t>
            </w:r>
            <w:r w:rsidR="00A442CF">
              <w:rPr>
                <w:rFonts w:asciiTheme="majorEastAsia" w:eastAsiaTheme="majorEastAsia" w:hAnsiTheme="majorEastAsia" w:hint="eastAsia"/>
                <w:bCs/>
                <w:szCs w:val="21"/>
              </w:rPr>
              <w:t>16</w:t>
            </w:r>
          </w:p>
        </w:tc>
        <w:tc>
          <w:tcPr>
            <w:tcW w:w="4451" w:type="pct"/>
            <w:gridSpan w:val="2"/>
            <w:vAlign w:val="center"/>
          </w:tcPr>
          <w:p w:rsidR="00A442CF" w:rsidRDefault="00A442CF" w:rsidP="00A442CF">
            <w:r>
              <w:rPr>
                <w:rFonts w:hint="eastAsia"/>
              </w:rPr>
              <w:t>操控面板：大尺寸彩色触摸屏</w:t>
            </w:r>
          </w:p>
        </w:tc>
      </w:tr>
      <w:tr w:rsidR="00A442CF" w:rsidTr="001519A2">
        <w:trPr>
          <w:trHeight w:val="321"/>
        </w:trPr>
        <w:tc>
          <w:tcPr>
            <w:tcW w:w="549" w:type="pct"/>
          </w:tcPr>
          <w:p w:rsidR="00A442CF" w:rsidRDefault="005D7F47" w:rsidP="00A442CF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1.17</w:t>
            </w:r>
          </w:p>
        </w:tc>
        <w:tc>
          <w:tcPr>
            <w:tcW w:w="4451" w:type="pct"/>
            <w:gridSpan w:val="2"/>
            <w:vAlign w:val="center"/>
          </w:tcPr>
          <w:p w:rsidR="00A442CF" w:rsidRDefault="00A442CF" w:rsidP="00A442CF">
            <w:r>
              <w:rPr>
                <w:rFonts w:hint="eastAsia"/>
              </w:rPr>
              <w:t>打印机：可内置或外接打印机</w:t>
            </w:r>
          </w:p>
        </w:tc>
      </w:tr>
      <w:tr w:rsidR="00A442CF" w:rsidTr="001519A2">
        <w:trPr>
          <w:trHeight w:val="321"/>
        </w:trPr>
        <w:tc>
          <w:tcPr>
            <w:tcW w:w="549" w:type="pct"/>
          </w:tcPr>
          <w:p w:rsidR="00A442CF" w:rsidRDefault="00DD4145" w:rsidP="00A442CF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451" w:type="pct"/>
            <w:gridSpan w:val="2"/>
            <w:vAlign w:val="center"/>
          </w:tcPr>
          <w:p w:rsidR="00A442CF" w:rsidRDefault="00A442CF" w:rsidP="00A442CF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视力表投影仪</w:t>
            </w:r>
          </w:p>
        </w:tc>
      </w:tr>
      <w:tr w:rsidR="00A442CF" w:rsidTr="001519A2">
        <w:trPr>
          <w:trHeight w:val="321"/>
        </w:trPr>
        <w:tc>
          <w:tcPr>
            <w:tcW w:w="549" w:type="pct"/>
          </w:tcPr>
          <w:p w:rsidR="00A442CF" w:rsidRDefault="00DD4145" w:rsidP="00A442CF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2.1</w:t>
            </w:r>
          </w:p>
        </w:tc>
        <w:tc>
          <w:tcPr>
            <w:tcW w:w="4451" w:type="pct"/>
            <w:gridSpan w:val="2"/>
            <w:vAlign w:val="center"/>
          </w:tcPr>
          <w:p w:rsidR="00A442CF" w:rsidRDefault="00A442CF" w:rsidP="00A442CF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hint="eastAsia"/>
              </w:rPr>
              <w:t>投射距离：</w:t>
            </w:r>
            <w:r>
              <w:rPr>
                <w:rFonts w:hint="eastAsia"/>
                <w:spacing w:val="-1"/>
                <w:sz w:val="20"/>
                <w:szCs w:val="20"/>
              </w:rPr>
              <w:t xml:space="preserve">2.9 </w:t>
            </w:r>
            <w:r>
              <w:rPr>
                <w:rFonts w:hint="eastAsia"/>
                <w:spacing w:val="-1"/>
                <w:sz w:val="20"/>
                <w:szCs w:val="20"/>
              </w:rPr>
              <w:t>到</w:t>
            </w:r>
            <w:r>
              <w:rPr>
                <w:rFonts w:hint="eastAsia"/>
                <w:spacing w:val="-1"/>
                <w:sz w:val="20"/>
                <w:szCs w:val="20"/>
              </w:rPr>
              <w:t>6.1m</w:t>
            </w:r>
          </w:p>
        </w:tc>
      </w:tr>
      <w:tr w:rsidR="00A442CF" w:rsidTr="001519A2">
        <w:trPr>
          <w:trHeight w:val="321"/>
        </w:trPr>
        <w:tc>
          <w:tcPr>
            <w:tcW w:w="549" w:type="pct"/>
          </w:tcPr>
          <w:p w:rsidR="00A442CF" w:rsidRDefault="00DD4145" w:rsidP="00A442CF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2.2</w:t>
            </w:r>
          </w:p>
        </w:tc>
        <w:tc>
          <w:tcPr>
            <w:tcW w:w="4451" w:type="pct"/>
            <w:gridSpan w:val="2"/>
            <w:vAlign w:val="center"/>
          </w:tcPr>
          <w:p w:rsidR="00A442CF" w:rsidRDefault="00A442CF" w:rsidP="00A442CF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hint="eastAsia"/>
              </w:rPr>
              <w:t>投射尺度：</w:t>
            </w:r>
            <w:r>
              <w:rPr>
                <w:rFonts w:hint="eastAsia"/>
                <w:spacing w:val="-1"/>
                <w:sz w:val="20"/>
                <w:szCs w:val="20"/>
              </w:rPr>
              <w:t>30</w:t>
            </w:r>
            <w:r>
              <w:rPr>
                <w:rFonts w:hint="eastAsia"/>
                <w:spacing w:val="-1"/>
                <w:sz w:val="20"/>
                <w:szCs w:val="20"/>
              </w:rPr>
              <w:t>×</w:t>
            </w:r>
            <w:r>
              <w:rPr>
                <w:rFonts w:hint="eastAsia"/>
                <w:spacing w:val="-1"/>
                <w:sz w:val="20"/>
                <w:szCs w:val="20"/>
              </w:rPr>
              <w:t>(at 5m)</w:t>
            </w:r>
          </w:p>
        </w:tc>
      </w:tr>
      <w:tr w:rsidR="00A442CF" w:rsidTr="001519A2">
        <w:trPr>
          <w:trHeight w:val="321"/>
        </w:trPr>
        <w:tc>
          <w:tcPr>
            <w:tcW w:w="549" w:type="pct"/>
          </w:tcPr>
          <w:p w:rsidR="00A442CF" w:rsidRDefault="00DD4145" w:rsidP="00A442CF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2.3</w:t>
            </w:r>
          </w:p>
        </w:tc>
        <w:tc>
          <w:tcPr>
            <w:tcW w:w="4451" w:type="pct"/>
            <w:gridSpan w:val="2"/>
            <w:vAlign w:val="center"/>
          </w:tcPr>
          <w:p w:rsidR="00A442CF" w:rsidRDefault="00A442CF" w:rsidP="00A442CF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hint="eastAsia"/>
              </w:rPr>
              <w:t>视标：不少于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种</w:t>
            </w:r>
          </w:p>
        </w:tc>
      </w:tr>
      <w:tr w:rsidR="00A442CF" w:rsidTr="001519A2">
        <w:trPr>
          <w:trHeight w:val="321"/>
        </w:trPr>
        <w:tc>
          <w:tcPr>
            <w:tcW w:w="549" w:type="pct"/>
          </w:tcPr>
          <w:p w:rsidR="00A442CF" w:rsidRDefault="00DD4145" w:rsidP="00A442CF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2.4</w:t>
            </w:r>
          </w:p>
        </w:tc>
        <w:tc>
          <w:tcPr>
            <w:tcW w:w="4451" w:type="pct"/>
            <w:gridSpan w:val="2"/>
            <w:vAlign w:val="center"/>
          </w:tcPr>
          <w:p w:rsidR="00A442CF" w:rsidRDefault="00A442CF" w:rsidP="00A442CF">
            <w:r>
              <w:rPr>
                <w:rFonts w:hint="eastAsia"/>
              </w:rPr>
              <w:t>遮罩：不少于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种</w:t>
            </w:r>
          </w:p>
        </w:tc>
      </w:tr>
      <w:tr w:rsidR="00A442CF" w:rsidTr="001519A2">
        <w:trPr>
          <w:trHeight w:val="321"/>
        </w:trPr>
        <w:tc>
          <w:tcPr>
            <w:tcW w:w="549" w:type="pct"/>
          </w:tcPr>
          <w:p w:rsidR="00A442CF" w:rsidRDefault="00387DDC" w:rsidP="00A442CF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451" w:type="pct"/>
            <w:gridSpan w:val="2"/>
            <w:vAlign w:val="center"/>
          </w:tcPr>
          <w:p w:rsidR="00A442CF" w:rsidRDefault="00A442CF" w:rsidP="00A442CF">
            <w:pPr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综合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检眼台</w:t>
            </w:r>
            <w:proofErr w:type="gramEnd"/>
          </w:p>
        </w:tc>
      </w:tr>
      <w:tr w:rsidR="00A442CF" w:rsidTr="001519A2">
        <w:trPr>
          <w:trHeight w:val="321"/>
        </w:trPr>
        <w:tc>
          <w:tcPr>
            <w:tcW w:w="549" w:type="pct"/>
          </w:tcPr>
          <w:p w:rsidR="00A442CF" w:rsidRDefault="00387DDC" w:rsidP="00A442CF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3.1</w:t>
            </w:r>
          </w:p>
        </w:tc>
        <w:tc>
          <w:tcPr>
            <w:tcW w:w="4451" w:type="pct"/>
            <w:gridSpan w:val="2"/>
            <w:vAlign w:val="center"/>
          </w:tcPr>
          <w:p w:rsidR="00A442CF" w:rsidRDefault="00A442CF" w:rsidP="00A442CF">
            <w:r>
              <w:rPr>
                <w:rFonts w:hint="eastAsia"/>
              </w:rPr>
              <w:t>桌面、座椅可大范围升降，已适配不同人群</w:t>
            </w:r>
          </w:p>
        </w:tc>
      </w:tr>
      <w:tr w:rsidR="00A442CF" w:rsidTr="001519A2">
        <w:trPr>
          <w:trHeight w:val="321"/>
        </w:trPr>
        <w:tc>
          <w:tcPr>
            <w:tcW w:w="549" w:type="pct"/>
          </w:tcPr>
          <w:p w:rsidR="00A442CF" w:rsidRDefault="00387DDC" w:rsidP="00A442CF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3.2</w:t>
            </w:r>
          </w:p>
        </w:tc>
        <w:tc>
          <w:tcPr>
            <w:tcW w:w="4451" w:type="pct"/>
            <w:gridSpan w:val="2"/>
            <w:vAlign w:val="center"/>
          </w:tcPr>
          <w:p w:rsidR="00A442CF" w:rsidRDefault="00A442CF" w:rsidP="00A442CF">
            <w:r>
              <w:rPr>
                <w:rFonts w:hint="eastAsia"/>
              </w:rPr>
              <w:t>手臂可升降、可在一定角度内摆动</w:t>
            </w:r>
          </w:p>
        </w:tc>
      </w:tr>
      <w:tr w:rsidR="00A442CF" w:rsidTr="001519A2">
        <w:trPr>
          <w:trHeight w:val="321"/>
        </w:trPr>
        <w:tc>
          <w:tcPr>
            <w:tcW w:w="549" w:type="pct"/>
          </w:tcPr>
          <w:p w:rsidR="00A442CF" w:rsidRDefault="00A442CF" w:rsidP="00DA2EE7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451" w:type="pct"/>
            <w:gridSpan w:val="2"/>
          </w:tcPr>
          <w:p w:rsidR="00A442CF" w:rsidRDefault="00DA2EE7" w:rsidP="00A442CF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配置</w:t>
            </w:r>
          </w:p>
        </w:tc>
      </w:tr>
      <w:tr w:rsidR="00A442CF" w:rsidTr="001519A2">
        <w:trPr>
          <w:trHeight w:val="321"/>
        </w:trPr>
        <w:tc>
          <w:tcPr>
            <w:tcW w:w="549" w:type="pct"/>
          </w:tcPr>
          <w:p w:rsidR="00A442CF" w:rsidRDefault="00A442CF" w:rsidP="00A442CF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1</w:t>
            </w:r>
          </w:p>
        </w:tc>
        <w:tc>
          <w:tcPr>
            <w:tcW w:w="4451" w:type="pct"/>
            <w:gridSpan w:val="2"/>
          </w:tcPr>
          <w:p w:rsidR="00A442CF" w:rsidRDefault="00A442CF" w:rsidP="00A442CF">
            <w:r>
              <w:rPr>
                <w:rFonts w:hint="eastAsia"/>
              </w:rPr>
              <w:t>验光头</w:t>
            </w:r>
            <w:r w:rsidR="00134A1B">
              <w:rPr>
                <w:rFonts w:hint="eastAsia"/>
              </w:rPr>
              <w:t>*3</w:t>
            </w:r>
          </w:p>
        </w:tc>
      </w:tr>
      <w:tr w:rsidR="00A442CF" w:rsidTr="001519A2">
        <w:trPr>
          <w:trHeight w:val="321"/>
        </w:trPr>
        <w:tc>
          <w:tcPr>
            <w:tcW w:w="549" w:type="pct"/>
          </w:tcPr>
          <w:p w:rsidR="00A442CF" w:rsidRDefault="00A442CF" w:rsidP="00A442CF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2</w:t>
            </w:r>
          </w:p>
        </w:tc>
        <w:tc>
          <w:tcPr>
            <w:tcW w:w="4451" w:type="pct"/>
            <w:gridSpan w:val="2"/>
          </w:tcPr>
          <w:p w:rsidR="00A442CF" w:rsidRDefault="00A442CF" w:rsidP="00A442CF">
            <w:r>
              <w:rPr>
                <w:rFonts w:hint="eastAsia"/>
              </w:rPr>
              <w:t>视力表投影仪</w:t>
            </w:r>
            <w:r w:rsidR="00134A1B">
              <w:rPr>
                <w:rFonts w:hint="eastAsia"/>
              </w:rPr>
              <w:t>*3</w:t>
            </w:r>
          </w:p>
        </w:tc>
      </w:tr>
      <w:tr w:rsidR="00A442CF" w:rsidTr="001519A2">
        <w:trPr>
          <w:trHeight w:val="321"/>
        </w:trPr>
        <w:tc>
          <w:tcPr>
            <w:tcW w:w="549" w:type="pct"/>
          </w:tcPr>
          <w:p w:rsidR="00A442CF" w:rsidRDefault="00A442CF" w:rsidP="00A442CF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3</w:t>
            </w:r>
          </w:p>
        </w:tc>
        <w:tc>
          <w:tcPr>
            <w:tcW w:w="4451" w:type="pct"/>
            <w:gridSpan w:val="2"/>
          </w:tcPr>
          <w:p w:rsidR="00A442CF" w:rsidRDefault="00A442CF" w:rsidP="00A442CF">
            <w:r>
              <w:rPr>
                <w:rFonts w:hint="eastAsia"/>
              </w:rPr>
              <w:t>电动升降台</w:t>
            </w:r>
            <w:r w:rsidR="00134A1B">
              <w:rPr>
                <w:rFonts w:hint="eastAsia"/>
              </w:rPr>
              <w:t>*3</w:t>
            </w:r>
          </w:p>
        </w:tc>
      </w:tr>
      <w:tr w:rsidR="00A442CF" w:rsidTr="001519A2">
        <w:trPr>
          <w:trHeight w:val="321"/>
        </w:trPr>
        <w:tc>
          <w:tcPr>
            <w:tcW w:w="549" w:type="pct"/>
          </w:tcPr>
          <w:p w:rsidR="00A442CF" w:rsidRDefault="00A442CF" w:rsidP="00A442CF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4</w:t>
            </w:r>
          </w:p>
        </w:tc>
        <w:tc>
          <w:tcPr>
            <w:tcW w:w="4451" w:type="pct"/>
            <w:gridSpan w:val="2"/>
          </w:tcPr>
          <w:p w:rsidR="00A442CF" w:rsidRDefault="00A442CF" w:rsidP="00A442CF">
            <w:r>
              <w:rPr>
                <w:rFonts w:hint="eastAsia"/>
              </w:rPr>
              <w:t>电动升降椅</w:t>
            </w:r>
            <w:r w:rsidR="00134A1B">
              <w:rPr>
                <w:rFonts w:hint="eastAsia"/>
              </w:rPr>
              <w:t>*3</w:t>
            </w:r>
          </w:p>
        </w:tc>
      </w:tr>
      <w:tr w:rsidR="00A442CF" w:rsidTr="001519A2">
        <w:trPr>
          <w:trHeight w:val="321"/>
        </w:trPr>
        <w:tc>
          <w:tcPr>
            <w:tcW w:w="549" w:type="pct"/>
          </w:tcPr>
          <w:p w:rsidR="00A442CF" w:rsidRDefault="00A442CF" w:rsidP="00A442CF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5</w:t>
            </w:r>
          </w:p>
        </w:tc>
        <w:tc>
          <w:tcPr>
            <w:tcW w:w="4451" w:type="pct"/>
            <w:gridSpan w:val="2"/>
          </w:tcPr>
          <w:p w:rsidR="00A442CF" w:rsidRDefault="00A442CF" w:rsidP="00A442CF">
            <w:r>
              <w:rPr>
                <w:rFonts w:hint="eastAsia"/>
              </w:rPr>
              <w:t>防尘罩</w:t>
            </w:r>
            <w:r w:rsidR="00134A1B">
              <w:rPr>
                <w:rFonts w:hint="eastAsia"/>
              </w:rPr>
              <w:t>*3</w:t>
            </w:r>
          </w:p>
        </w:tc>
      </w:tr>
      <w:tr w:rsidR="008711A8" w:rsidTr="001519A2">
        <w:trPr>
          <w:trHeight w:val="321"/>
        </w:trPr>
        <w:tc>
          <w:tcPr>
            <w:tcW w:w="549" w:type="pct"/>
          </w:tcPr>
          <w:p w:rsidR="008711A8" w:rsidRDefault="008711A8" w:rsidP="00A442CF">
            <w:pPr>
              <w:ind w:rightChars="-162" w:right="-340" w:firstLineChars="100" w:firstLine="210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4451" w:type="pct"/>
            <w:gridSpan w:val="2"/>
          </w:tcPr>
          <w:p w:rsidR="008711A8" w:rsidRPr="001A10D2" w:rsidRDefault="008711A8" w:rsidP="00A442CF"/>
        </w:tc>
      </w:tr>
      <w:tr w:rsidR="00472791" w:rsidRPr="00472791" w:rsidTr="001519A2">
        <w:trPr>
          <w:trHeight w:val="321"/>
        </w:trPr>
        <w:tc>
          <w:tcPr>
            <w:tcW w:w="549" w:type="pct"/>
          </w:tcPr>
          <w:p w:rsidR="00BD3E26" w:rsidRPr="00472791" w:rsidRDefault="00BD3E26" w:rsidP="00BD3E26">
            <w:pPr>
              <w:ind w:rightChars="-162" w:right="-340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727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项目四</w:t>
            </w:r>
          </w:p>
        </w:tc>
        <w:tc>
          <w:tcPr>
            <w:tcW w:w="4451" w:type="pct"/>
            <w:gridSpan w:val="2"/>
          </w:tcPr>
          <w:p w:rsidR="00BD3E26" w:rsidRPr="00472791" w:rsidRDefault="0013549E" w:rsidP="006F6AA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727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非接触式眼压计</w:t>
            </w:r>
          </w:p>
        </w:tc>
      </w:tr>
      <w:tr w:rsidR="00BD3E26" w:rsidTr="001519A2">
        <w:trPr>
          <w:trHeight w:val="321"/>
        </w:trPr>
        <w:tc>
          <w:tcPr>
            <w:tcW w:w="549" w:type="pct"/>
          </w:tcPr>
          <w:p w:rsidR="00BD3E26" w:rsidRDefault="00BD3E26" w:rsidP="00BD3E2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451" w:type="pct"/>
            <w:gridSpan w:val="2"/>
          </w:tcPr>
          <w:p w:rsidR="00BD3E26" w:rsidRDefault="00BD3E26" w:rsidP="00BD3E2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眼压测量范围：1-60 mmHg</w:t>
            </w:r>
          </w:p>
        </w:tc>
      </w:tr>
      <w:tr w:rsidR="00BD3E26" w:rsidTr="001519A2">
        <w:trPr>
          <w:trHeight w:val="321"/>
        </w:trPr>
        <w:tc>
          <w:tcPr>
            <w:tcW w:w="549" w:type="pct"/>
          </w:tcPr>
          <w:p w:rsidR="00BD3E26" w:rsidRDefault="00BD3E26" w:rsidP="00BD3E2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451" w:type="pct"/>
            <w:gridSpan w:val="2"/>
          </w:tcPr>
          <w:p w:rsidR="00BD3E26" w:rsidRDefault="00BD3E26" w:rsidP="00BD3E2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精确度：测量值精确度不大于≦1mmHg，平均值精确为≦0.1mmHg</w:t>
            </w:r>
          </w:p>
        </w:tc>
      </w:tr>
      <w:tr w:rsidR="00BD3E26" w:rsidTr="001519A2">
        <w:trPr>
          <w:trHeight w:val="321"/>
        </w:trPr>
        <w:tc>
          <w:tcPr>
            <w:tcW w:w="549" w:type="pct"/>
          </w:tcPr>
          <w:p w:rsidR="00BD3E26" w:rsidRDefault="00BD3E26" w:rsidP="00BD3E2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△3</w:t>
            </w:r>
          </w:p>
        </w:tc>
        <w:tc>
          <w:tcPr>
            <w:tcW w:w="4451" w:type="pct"/>
            <w:gridSpan w:val="2"/>
          </w:tcPr>
          <w:p w:rsidR="00BD3E26" w:rsidRDefault="00BD3E26" w:rsidP="00BD3E2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喷气柔和，气压大小可根据相应曲线自动调节，以使被测量者更舒适</w:t>
            </w:r>
          </w:p>
        </w:tc>
      </w:tr>
      <w:tr w:rsidR="00BD3E26" w:rsidTr="001519A2">
        <w:trPr>
          <w:trHeight w:val="321"/>
        </w:trPr>
        <w:tc>
          <w:tcPr>
            <w:tcW w:w="549" w:type="pct"/>
          </w:tcPr>
          <w:p w:rsidR="00BD3E26" w:rsidRDefault="00BD3E26" w:rsidP="00BD3E2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△4</w:t>
            </w:r>
          </w:p>
        </w:tc>
        <w:tc>
          <w:tcPr>
            <w:tcW w:w="4451" w:type="pct"/>
            <w:gridSpan w:val="2"/>
          </w:tcPr>
          <w:p w:rsidR="00BD3E26" w:rsidRDefault="00BD3E26" w:rsidP="00BD3E2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具有眼压与角膜补偿功能，可根据角膜厚度修正眼内压值</w:t>
            </w:r>
          </w:p>
        </w:tc>
      </w:tr>
      <w:tr w:rsidR="00BD3E26" w:rsidTr="001519A2">
        <w:trPr>
          <w:trHeight w:val="321"/>
        </w:trPr>
        <w:tc>
          <w:tcPr>
            <w:tcW w:w="549" w:type="pct"/>
          </w:tcPr>
          <w:p w:rsidR="00BD3E26" w:rsidRDefault="00BD3E26" w:rsidP="00BD3E2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451" w:type="pct"/>
            <w:gridSpan w:val="2"/>
          </w:tcPr>
          <w:p w:rsidR="00BD3E26" w:rsidRDefault="00BD3E26" w:rsidP="00BD3E2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测量模式：自动或手动</w:t>
            </w:r>
          </w:p>
        </w:tc>
      </w:tr>
      <w:tr w:rsidR="00BD3E26" w:rsidTr="001519A2">
        <w:trPr>
          <w:trHeight w:val="321"/>
        </w:trPr>
        <w:tc>
          <w:tcPr>
            <w:tcW w:w="549" w:type="pct"/>
          </w:tcPr>
          <w:p w:rsidR="00BD3E26" w:rsidRDefault="00BD3E26" w:rsidP="00BD3E2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4451" w:type="pct"/>
            <w:gridSpan w:val="2"/>
          </w:tcPr>
          <w:p w:rsidR="00BD3E26" w:rsidRDefault="00BD3E26" w:rsidP="00BD3E2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机身自带大尺寸彩色液晶显示屏</w:t>
            </w:r>
          </w:p>
        </w:tc>
      </w:tr>
      <w:tr w:rsidR="00BD3E26" w:rsidTr="001519A2">
        <w:trPr>
          <w:trHeight w:val="321"/>
        </w:trPr>
        <w:tc>
          <w:tcPr>
            <w:tcW w:w="549" w:type="pct"/>
          </w:tcPr>
          <w:p w:rsidR="00BD3E26" w:rsidRDefault="00BD3E26" w:rsidP="00BD3E2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4451" w:type="pct"/>
            <w:gridSpan w:val="2"/>
          </w:tcPr>
          <w:p w:rsidR="00BD3E26" w:rsidRDefault="00BD3E26" w:rsidP="00BD3E2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机身内置热敏打印机，可打印测量数据</w:t>
            </w:r>
          </w:p>
        </w:tc>
      </w:tr>
      <w:tr w:rsidR="00BD3E26" w:rsidTr="001519A2">
        <w:trPr>
          <w:trHeight w:val="321"/>
        </w:trPr>
        <w:tc>
          <w:tcPr>
            <w:tcW w:w="549" w:type="pct"/>
          </w:tcPr>
          <w:p w:rsidR="00BD3E26" w:rsidRDefault="00BD3E26" w:rsidP="00BD3E26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451" w:type="pct"/>
            <w:gridSpan w:val="2"/>
          </w:tcPr>
          <w:p w:rsidR="00BD3E26" w:rsidRDefault="00566737" w:rsidP="00BD3E26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配置</w:t>
            </w:r>
          </w:p>
        </w:tc>
      </w:tr>
      <w:tr w:rsidR="00BD3E26" w:rsidTr="001519A2">
        <w:trPr>
          <w:trHeight w:val="321"/>
        </w:trPr>
        <w:tc>
          <w:tcPr>
            <w:tcW w:w="549" w:type="pct"/>
          </w:tcPr>
          <w:p w:rsidR="00BD3E26" w:rsidRDefault="00BD3E26" w:rsidP="00BD3E2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451" w:type="pct"/>
            <w:gridSpan w:val="2"/>
          </w:tcPr>
          <w:p w:rsidR="00BD3E26" w:rsidRDefault="00BD3E26" w:rsidP="00BD3E2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眼压计主机*1</w:t>
            </w:r>
          </w:p>
        </w:tc>
      </w:tr>
      <w:tr w:rsidR="00BD3E26" w:rsidTr="001519A2">
        <w:trPr>
          <w:trHeight w:val="321"/>
        </w:trPr>
        <w:tc>
          <w:tcPr>
            <w:tcW w:w="549" w:type="pct"/>
          </w:tcPr>
          <w:p w:rsidR="00BD3E26" w:rsidRDefault="00BD3E26" w:rsidP="00BD3E2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451" w:type="pct"/>
            <w:gridSpan w:val="2"/>
          </w:tcPr>
          <w:p w:rsidR="00BD3E26" w:rsidRDefault="00BD3E26" w:rsidP="00BD3E2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电动升降台*1</w:t>
            </w:r>
          </w:p>
        </w:tc>
      </w:tr>
      <w:tr w:rsidR="00BD3E26" w:rsidTr="001519A2">
        <w:trPr>
          <w:trHeight w:val="321"/>
        </w:trPr>
        <w:tc>
          <w:tcPr>
            <w:tcW w:w="549" w:type="pct"/>
          </w:tcPr>
          <w:p w:rsidR="00BD3E26" w:rsidRDefault="00BD3E26" w:rsidP="00BD3E2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451" w:type="pct"/>
            <w:gridSpan w:val="2"/>
          </w:tcPr>
          <w:p w:rsidR="00BD3E26" w:rsidRDefault="00BD3E26" w:rsidP="00BD3E2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打印机*1</w:t>
            </w:r>
          </w:p>
        </w:tc>
      </w:tr>
      <w:tr w:rsidR="00BD3E26" w:rsidTr="001519A2">
        <w:trPr>
          <w:trHeight w:val="321"/>
        </w:trPr>
        <w:tc>
          <w:tcPr>
            <w:tcW w:w="549" w:type="pct"/>
          </w:tcPr>
          <w:p w:rsidR="00BD3E26" w:rsidRDefault="00BD3E26" w:rsidP="00BD3E2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451" w:type="pct"/>
            <w:gridSpan w:val="2"/>
          </w:tcPr>
          <w:p w:rsidR="00BD3E26" w:rsidRDefault="00BD3E26" w:rsidP="00BD3E2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防层罩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*1</w:t>
            </w:r>
          </w:p>
        </w:tc>
      </w:tr>
      <w:tr w:rsidR="00A560B5" w:rsidTr="001519A2">
        <w:trPr>
          <w:trHeight w:val="321"/>
        </w:trPr>
        <w:tc>
          <w:tcPr>
            <w:tcW w:w="549" w:type="pct"/>
          </w:tcPr>
          <w:p w:rsidR="00A560B5" w:rsidRDefault="00A560B5" w:rsidP="00BD3E2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4451" w:type="pct"/>
            <w:gridSpan w:val="2"/>
          </w:tcPr>
          <w:p w:rsidR="00A560B5" w:rsidRPr="00312D88" w:rsidRDefault="00A560B5" w:rsidP="00BD3E2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1519A2" w:rsidTr="001519A2">
        <w:trPr>
          <w:trHeight w:val="321"/>
        </w:trPr>
        <w:tc>
          <w:tcPr>
            <w:tcW w:w="549" w:type="pct"/>
          </w:tcPr>
          <w:p w:rsidR="001519A2" w:rsidRDefault="001519A2" w:rsidP="00BD3E2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4451" w:type="pct"/>
            <w:gridSpan w:val="2"/>
          </w:tcPr>
          <w:p w:rsidR="001519A2" w:rsidRPr="00312D88" w:rsidRDefault="001519A2" w:rsidP="00BD3E2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472791" w:rsidRPr="00472791" w:rsidTr="001519A2">
        <w:trPr>
          <w:trHeight w:val="321"/>
        </w:trPr>
        <w:tc>
          <w:tcPr>
            <w:tcW w:w="549" w:type="pct"/>
          </w:tcPr>
          <w:p w:rsidR="006F6AA4" w:rsidRPr="00472791" w:rsidRDefault="006F6AA4" w:rsidP="006F6AA4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4727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项目五</w:t>
            </w:r>
          </w:p>
        </w:tc>
        <w:tc>
          <w:tcPr>
            <w:tcW w:w="4451" w:type="pct"/>
            <w:gridSpan w:val="2"/>
          </w:tcPr>
          <w:p w:rsidR="006F6AA4" w:rsidRPr="00472791" w:rsidRDefault="006F6AA4" w:rsidP="006F6AA4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727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眼科冷冻治疗仪</w:t>
            </w:r>
          </w:p>
        </w:tc>
      </w:tr>
      <w:tr w:rsidR="006F6AA4" w:rsidTr="001519A2">
        <w:trPr>
          <w:trHeight w:val="321"/>
        </w:trPr>
        <w:tc>
          <w:tcPr>
            <w:tcW w:w="549" w:type="pct"/>
          </w:tcPr>
          <w:p w:rsidR="006F6AA4" w:rsidRDefault="006F6AA4" w:rsidP="006F6AA4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451" w:type="pct"/>
            <w:gridSpan w:val="2"/>
          </w:tcPr>
          <w:p w:rsidR="006F6AA4" w:rsidRDefault="006F6AA4" w:rsidP="006F6AA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制冷气源：二氧化碳</w:t>
            </w:r>
          </w:p>
        </w:tc>
      </w:tr>
      <w:tr w:rsidR="006F6AA4" w:rsidTr="001519A2">
        <w:trPr>
          <w:trHeight w:val="321"/>
        </w:trPr>
        <w:tc>
          <w:tcPr>
            <w:tcW w:w="549" w:type="pct"/>
          </w:tcPr>
          <w:p w:rsidR="006F6AA4" w:rsidRDefault="006F6AA4" w:rsidP="006F6AA4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451" w:type="pct"/>
            <w:gridSpan w:val="2"/>
          </w:tcPr>
          <w:p w:rsidR="006F6AA4" w:rsidRDefault="006F6AA4" w:rsidP="006F6AA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工作气压：5.1MPa～6.0MPa</w:t>
            </w:r>
          </w:p>
        </w:tc>
      </w:tr>
      <w:tr w:rsidR="006F6AA4" w:rsidTr="001519A2">
        <w:trPr>
          <w:trHeight w:val="321"/>
        </w:trPr>
        <w:tc>
          <w:tcPr>
            <w:tcW w:w="549" w:type="pct"/>
          </w:tcPr>
          <w:p w:rsidR="006F6AA4" w:rsidRDefault="006F6AA4" w:rsidP="006F6AA4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451" w:type="pct"/>
            <w:gridSpan w:val="2"/>
          </w:tcPr>
          <w:p w:rsidR="006F6AA4" w:rsidRDefault="006F6AA4" w:rsidP="006F6AA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最低制冷温度：—75℃</w:t>
            </w:r>
          </w:p>
        </w:tc>
      </w:tr>
      <w:tr w:rsidR="006F6AA4" w:rsidTr="001519A2">
        <w:trPr>
          <w:trHeight w:val="321"/>
        </w:trPr>
        <w:tc>
          <w:tcPr>
            <w:tcW w:w="549" w:type="pct"/>
          </w:tcPr>
          <w:p w:rsidR="006F6AA4" w:rsidRDefault="006F6AA4" w:rsidP="006F6AA4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451" w:type="pct"/>
            <w:gridSpan w:val="2"/>
          </w:tcPr>
          <w:p w:rsidR="006F6AA4" w:rsidRDefault="006F6AA4" w:rsidP="006F6AA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制冷和解冻周期：≤6s</w:t>
            </w:r>
          </w:p>
        </w:tc>
      </w:tr>
      <w:tr w:rsidR="006F6AA4" w:rsidTr="001519A2">
        <w:trPr>
          <w:trHeight w:val="321"/>
        </w:trPr>
        <w:tc>
          <w:tcPr>
            <w:tcW w:w="549" w:type="pct"/>
          </w:tcPr>
          <w:p w:rsidR="006F6AA4" w:rsidRDefault="006F6AA4" w:rsidP="006F6AA4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△5</w:t>
            </w:r>
          </w:p>
        </w:tc>
        <w:tc>
          <w:tcPr>
            <w:tcW w:w="4451" w:type="pct"/>
            <w:gridSpan w:val="2"/>
            <w:vAlign w:val="center"/>
          </w:tcPr>
          <w:p w:rsidR="006F6AA4" w:rsidRDefault="006F6AA4" w:rsidP="006F6AA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制冷通道：双路输出，可单独使用，也可同时使用</w:t>
            </w:r>
          </w:p>
        </w:tc>
      </w:tr>
      <w:tr w:rsidR="006F6AA4" w:rsidTr="001519A2">
        <w:trPr>
          <w:trHeight w:val="321"/>
        </w:trPr>
        <w:tc>
          <w:tcPr>
            <w:tcW w:w="549" w:type="pct"/>
          </w:tcPr>
          <w:p w:rsidR="006F6AA4" w:rsidRDefault="006F6AA4" w:rsidP="006F6AA4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4451" w:type="pct"/>
            <w:gridSpan w:val="2"/>
          </w:tcPr>
          <w:p w:rsidR="006F6AA4" w:rsidRDefault="006F6AA4" w:rsidP="006F6AA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冷疗笔制冷方式：端部制冷或冷冻头制冷</w:t>
            </w:r>
          </w:p>
        </w:tc>
      </w:tr>
      <w:tr w:rsidR="006F6AA4" w:rsidTr="001519A2">
        <w:trPr>
          <w:trHeight w:val="321"/>
        </w:trPr>
        <w:tc>
          <w:tcPr>
            <w:tcW w:w="549" w:type="pct"/>
          </w:tcPr>
          <w:p w:rsidR="006F6AA4" w:rsidRDefault="006F6AA4" w:rsidP="006F6AA4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4451" w:type="pct"/>
            <w:gridSpan w:val="2"/>
          </w:tcPr>
          <w:p w:rsidR="006F6AA4" w:rsidRDefault="006F6AA4" w:rsidP="006F6AA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冷疗笔种类：可提供多种直径的冷疗笔，包括1mm的超小尺寸</w:t>
            </w:r>
          </w:p>
        </w:tc>
      </w:tr>
      <w:tr w:rsidR="006F6AA4" w:rsidTr="001519A2">
        <w:trPr>
          <w:trHeight w:val="321"/>
        </w:trPr>
        <w:tc>
          <w:tcPr>
            <w:tcW w:w="549" w:type="pct"/>
          </w:tcPr>
          <w:p w:rsidR="006F6AA4" w:rsidRDefault="006F6AA4" w:rsidP="006F6AA4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△8</w:t>
            </w:r>
          </w:p>
        </w:tc>
        <w:tc>
          <w:tcPr>
            <w:tcW w:w="4451" w:type="pct"/>
            <w:gridSpan w:val="2"/>
          </w:tcPr>
          <w:p w:rsidR="006F6AA4" w:rsidRDefault="006F6AA4" w:rsidP="006F6AA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冷疗笔的插入接头，采用梯度设计，遇冷膨胀后也易于拔出</w:t>
            </w:r>
          </w:p>
        </w:tc>
      </w:tr>
      <w:tr w:rsidR="006F6AA4" w:rsidTr="001519A2">
        <w:trPr>
          <w:trHeight w:val="321"/>
        </w:trPr>
        <w:tc>
          <w:tcPr>
            <w:tcW w:w="549" w:type="pct"/>
          </w:tcPr>
          <w:p w:rsidR="006F6AA4" w:rsidRDefault="006F6AA4" w:rsidP="006F6AA4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△9</w:t>
            </w:r>
          </w:p>
        </w:tc>
        <w:tc>
          <w:tcPr>
            <w:tcW w:w="4451" w:type="pct"/>
            <w:gridSpan w:val="2"/>
          </w:tcPr>
          <w:p w:rsidR="006F6AA4" w:rsidRDefault="006F6AA4" w:rsidP="006F6AA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冷疗笔的密封胶圈外置，易于更换，以方便后期维护</w:t>
            </w:r>
          </w:p>
        </w:tc>
      </w:tr>
      <w:tr w:rsidR="006F6AA4" w:rsidTr="001519A2">
        <w:trPr>
          <w:trHeight w:val="321"/>
        </w:trPr>
        <w:tc>
          <w:tcPr>
            <w:tcW w:w="549" w:type="pct"/>
          </w:tcPr>
          <w:p w:rsidR="006F6AA4" w:rsidRDefault="006F6AA4" w:rsidP="006F6AA4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4451" w:type="pct"/>
            <w:gridSpan w:val="2"/>
          </w:tcPr>
          <w:p w:rsidR="006F6AA4" w:rsidRDefault="006F6AA4" w:rsidP="006F6AA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消毒方式：低温等离子、环氧乙烷、高温高压蒸汽灭菌</w:t>
            </w:r>
          </w:p>
        </w:tc>
      </w:tr>
      <w:tr w:rsidR="006F6AA4" w:rsidTr="001519A2">
        <w:trPr>
          <w:trHeight w:val="321"/>
        </w:trPr>
        <w:tc>
          <w:tcPr>
            <w:tcW w:w="549" w:type="pct"/>
          </w:tcPr>
          <w:p w:rsidR="006F6AA4" w:rsidRDefault="006F6AA4" w:rsidP="006F6AA4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4451" w:type="pct"/>
            <w:gridSpan w:val="2"/>
          </w:tcPr>
          <w:p w:rsidR="006F6AA4" w:rsidRDefault="006F6AA4" w:rsidP="006F6AA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仪器泄压方式：使用完毕后，自动或手动泄压</w:t>
            </w:r>
          </w:p>
        </w:tc>
      </w:tr>
      <w:tr w:rsidR="006F6AA4" w:rsidTr="001519A2">
        <w:trPr>
          <w:trHeight w:val="321"/>
        </w:trPr>
        <w:tc>
          <w:tcPr>
            <w:tcW w:w="549" w:type="pct"/>
          </w:tcPr>
          <w:p w:rsidR="006F6AA4" w:rsidRDefault="006F6AA4" w:rsidP="006F6AA4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4451" w:type="pct"/>
            <w:gridSpan w:val="2"/>
          </w:tcPr>
          <w:p w:rsidR="006F6AA4" w:rsidRDefault="006F6AA4" w:rsidP="006F6AA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机身自带时间显示以及温度指示</w:t>
            </w:r>
          </w:p>
        </w:tc>
      </w:tr>
      <w:tr w:rsidR="006F6AA4" w:rsidTr="001519A2">
        <w:trPr>
          <w:trHeight w:val="321"/>
        </w:trPr>
        <w:tc>
          <w:tcPr>
            <w:tcW w:w="549" w:type="pct"/>
          </w:tcPr>
          <w:p w:rsidR="006F6AA4" w:rsidRDefault="006F6AA4" w:rsidP="006F6AA4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4451" w:type="pct"/>
            <w:gridSpan w:val="2"/>
          </w:tcPr>
          <w:p w:rsidR="006F6AA4" w:rsidRDefault="006F6AA4" w:rsidP="006F6AA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减压阀采用外置设计，以方便后期维护</w:t>
            </w:r>
          </w:p>
        </w:tc>
      </w:tr>
      <w:tr w:rsidR="006F6AA4" w:rsidTr="001519A2">
        <w:trPr>
          <w:trHeight w:val="321"/>
        </w:trPr>
        <w:tc>
          <w:tcPr>
            <w:tcW w:w="549" w:type="pct"/>
          </w:tcPr>
          <w:p w:rsidR="006F6AA4" w:rsidRDefault="006F6AA4" w:rsidP="006F6AA4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4451" w:type="pct"/>
            <w:gridSpan w:val="2"/>
          </w:tcPr>
          <w:p w:rsidR="006F6AA4" w:rsidRDefault="006F6AA4" w:rsidP="006F6AA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减压阀自带过滤装置，在减压过程中过滤干冰、杂质等，以提高仪器的稳定性和使用寿命</w:t>
            </w:r>
          </w:p>
        </w:tc>
      </w:tr>
      <w:tr w:rsidR="006F6AA4" w:rsidTr="001519A2">
        <w:trPr>
          <w:trHeight w:val="321"/>
        </w:trPr>
        <w:tc>
          <w:tcPr>
            <w:tcW w:w="549" w:type="pct"/>
          </w:tcPr>
          <w:p w:rsidR="006F6AA4" w:rsidRDefault="006F6AA4" w:rsidP="006F6AA4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451" w:type="pct"/>
            <w:gridSpan w:val="2"/>
          </w:tcPr>
          <w:p w:rsidR="006F6AA4" w:rsidRDefault="006F6AA4" w:rsidP="006F6AA4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配置</w:t>
            </w:r>
          </w:p>
        </w:tc>
      </w:tr>
      <w:tr w:rsidR="006F6AA4" w:rsidTr="001519A2">
        <w:trPr>
          <w:trHeight w:val="321"/>
        </w:trPr>
        <w:tc>
          <w:tcPr>
            <w:tcW w:w="549" w:type="pct"/>
          </w:tcPr>
          <w:p w:rsidR="006F6AA4" w:rsidRDefault="006F6AA4" w:rsidP="006F6AA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4451" w:type="pct"/>
            <w:gridSpan w:val="2"/>
          </w:tcPr>
          <w:p w:rsidR="006F6AA4" w:rsidRDefault="006F6AA4" w:rsidP="006F6AA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主机</w:t>
            </w:r>
            <w:r w:rsidR="0098636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*1</w:t>
            </w:r>
          </w:p>
        </w:tc>
      </w:tr>
      <w:tr w:rsidR="006F6AA4" w:rsidTr="001519A2">
        <w:trPr>
          <w:trHeight w:val="321"/>
        </w:trPr>
        <w:tc>
          <w:tcPr>
            <w:tcW w:w="549" w:type="pct"/>
          </w:tcPr>
          <w:p w:rsidR="006F6AA4" w:rsidRDefault="006F6AA4" w:rsidP="006F6AA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4451" w:type="pct"/>
            <w:gridSpan w:val="2"/>
          </w:tcPr>
          <w:p w:rsidR="006F6AA4" w:rsidRDefault="006F6AA4" w:rsidP="006F6AA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冷疗笔</w:t>
            </w:r>
            <w:r w:rsidR="0098636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*1</w:t>
            </w:r>
          </w:p>
        </w:tc>
      </w:tr>
      <w:tr w:rsidR="006F6AA4" w:rsidTr="001519A2">
        <w:trPr>
          <w:trHeight w:val="321"/>
        </w:trPr>
        <w:tc>
          <w:tcPr>
            <w:tcW w:w="549" w:type="pct"/>
          </w:tcPr>
          <w:p w:rsidR="006F6AA4" w:rsidRDefault="006F6AA4" w:rsidP="006F6AA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451" w:type="pct"/>
            <w:gridSpan w:val="2"/>
          </w:tcPr>
          <w:p w:rsidR="006F6AA4" w:rsidRDefault="006F6AA4" w:rsidP="006F6AA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减压阀</w:t>
            </w:r>
            <w:r w:rsidR="0098636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*1</w:t>
            </w:r>
          </w:p>
        </w:tc>
      </w:tr>
      <w:tr w:rsidR="006F6AA4" w:rsidTr="001519A2">
        <w:trPr>
          <w:trHeight w:val="321"/>
        </w:trPr>
        <w:tc>
          <w:tcPr>
            <w:tcW w:w="549" w:type="pct"/>
          </w:tcPr>
          <w:p w:rsidR="006F6AA4" w:rsidRDefault="006F6AA4" w:rsidP="006F6AA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451" w:type="pct"/>
            <w:gridSpan w:val="2"/>
          </w:tcPr>
          <w:p w:rsidR="006F6AA4" w:rsidRDefault="006F6AA4" w:rsidP="006F6AA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输气导管和排气管</w:t>
            </w:r>
            <w:r w:rsidR="0098636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*1</w:t>
            </w:r>
          </w:p>
        </w:tc>
      </w:tr>
      <w:tr w:rsidR="006F6AA4" w:rsidTr="001519A2">
        <w:trPr>
          <w:trHeight w:val="321"/>
        </w:trPr>
        <w:tc>
          <w:tcPr>
            <w:tcW w:w="549" w:type="pct"/>
          </w:tcPr>
          <w:p w:rsidR="006F6AA4" w:rsidRDefault="006F6AA4" w:rsidP="006F6AA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451" w:type="pct"/>
            <w:gridSpan w:val="2"/>
          </w:tcPr>
          <w:p w:rsidR="006F6AA4" w:rsidRDefault="006F6AA4" w:rsidP="006F6AA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台车</w:t>
            </w:r>
            <w:r w:rsidR="0098636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*1</w:t>
            </w:r>
          </w:p>
        </w:tc>
      </w:tr>
      <w:tr w:rsidR="00E725C7" w:rsidTr="001519A2">
        <w:trPr>
          <w:trHeight w:val="321"/>
        </w:trPr>
        <w:tc>
          <w:tcPr>
            <w:tcW w:w="549" w:type="pct"/>
          </w:tcPr>
          <w:p w:rsidR="00E725C7" w:rsidRDefault="00E725C7" w:rsidP="006F6AA4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4451" w:type="pct"/>
            <w:gridSpan w:val="2"/>
          </w:tcPr>
          <w:p w:rsidR="00E725C7" w:rsidRPr="003C07A5" w:rsidRDefault="00E725C7" w:rsidP="006F6AA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472791" w:rsidRPr="00472791" w:rsidTr="001519A2">
        <w:trPr>
          <w:trHeight w:val="321"/>
        </w:trPr>
        <w:tc>
          <w:tcPr>
            <w:tcW w:w="549" w:type="pct"/>
          </w:tcPr>
          <w:p w:rsidR="00664E1B" w:rsidRPr="00472791" w:rsidRDefault="00664E1B" w:rsidP="00664E1B">
            <w:pPr>
              <w:ind w:rightChars="-162" w:right="-34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727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项目六</w:t>
            </w:r>
          </w:p>
        </w:tc>
        <w:tc>
          <w:tcPr>
            <w:tcW w:w="4451" w:type="pct"/>
            <w:gridSpan w:val="2"/>
          </w:tcPr>
          <w:p w:rsidR="00664E1B" w:rsidRPr="00472791" w:rsidRDefault="00664E1B" w:rsidP="00664E1B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727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电脑验光曲率仪</w:t>
            </w:r>
          </w:p>
        </w:tc>
      </w:tr>
      <w:tr w:rsidR="00664E1B" w:rsidTr="001519A2">
        <w:trPr>
          <w:trHeight w:val="321"/>
        </w:trPr>
        <w:tc>
          <w:tcPr>
            <w:tcW w:w="549" w:type="pct"/>
          </w:tcPr>
          <w:p w:rsidR="00664E1B" w:rsidRDefault="00664E1B" w:rsidP="00664E1B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451" w:type="pct"/>
            <w:gridSpan w:val="2"/>
          </w:tcPr>
          <w:p w:rsidR="00664E1B" w:rsidRDefault="00664E1B" w:rsidP="00664E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球镜测量范围：-25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D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~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 +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22D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(0.12D，0.25D精度)</w:t>
            </w:r>
          </w:p>
        </w:tc>
      </w:tr>
      <w:tr w:rsidR="00664E1B" w:rsidTr="001519A2">
        <w:trPr>
          <w:trHeight w:val="321"/>
        </w:trPr>
        <w:tc>
          <w:tcPr>
            <w:tcW w:w="549" w:type="pct"/>
          </w:tcPr>
          <w:p w:rsidR="00664E1B" w:rsidRDefault="00664E1B" w:rsidP="00664E1B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451" w:type="pct"/>
            <w:gridSpan w:val="2"/>
          </w:tcPr>
          <w:p w:rsidR="00664E1B" w:rsidRDefault="00664E1B" w:rsidP="00664E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柱镜测量范围：0D ~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+/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-10D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(0.12D，0.25D精度)</w:t>
            </w:r>
          </w:p>
        </w:tc>
      </w:tr>
      <w:tr w:rsidR="00664E1B" w:rsidTr="001519A2">
        <w:trPr>
          <w:trHeight w:val="321"/>
        </w:trPr>
        <w:tc>
          <w:tcPr>
            <w:tcW w:w="549" w:type="pct"/>
          </w:tcPr>
          <w:p w:rsidR="00664E1B" w:rsidRDefault="00664E1B" w:rsidP="00664E1B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451" w:type="pct"/>
            <w:gridSpan w:val="2"/>
          </w:tcPr>
          <w:p w:rsidR="00664E1B" w:rsidRDefault="00664E1B" w:rsidP="00664E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轴位范围：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°~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180°(1°/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°精度)</w:t>
            </w:r>
          </w:p>
        </w:tc>
      </w:tr>
      <w:tr w:rsidR="00664E1B" w:rsidTr="001519A2">
        <w:trPr>
          <w:trHeight w:val="321"/>
        </w:trPr>
        <w:tc>
          <w:tcPr>
            <w:tcW w:w="549" w:type="pct"/>
          </w:tcPr>
          <w:p w:rsidR="00664E1B" w:rsidRDefault="00664E1B" w:rsidP="00664E1B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451" w:type="pct"/>
            <w:gridSpan w:val="2"/>
          </w:tcPr>
          <w:p w:rsidR="00664E1B" w:rsidRDefault="00664E1B" w:rsidP="00664E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最小可测瞳孔直径：2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.0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mm</w:t>
            </w:r>
          </w:p>
        </w:tc>
      </w:tr>
      <w:tr w:rsidR="00664E1B" w:rsidTr="001519A2">
        <w:trPr>
          <w:trHeight w:val="321"/>
        </w:trPr>
        <w:tc>
          <w:tcPr>
            <w:tcW w:w="549" w:type="pct"/>
          </w:tcPr>
          <w:p w:rsidR="00664E1B" w:rsidRDefault="00664E1B" w:rsidP="00664E1B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451" w:type="pct"/>
            <w:gridSpan w:val="2"/>
          </w:tcPr>
          <w:p w:rsidR="00664E1B" w:rsidRDefault="00664E1B" w:rsidP="00664E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角膜曲率半径：5.00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~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10.00mm（0.01mm精度）</w:t>
            </w:r>
          </w:p>
        </w:tc>
      </w:tr>
      <w:tr w:rsidR="00664E1B" w:rsidTr="001519A2">
        <w:trPr>
          <w:trHeight w:val="321"/>
        </w:trPr>
        <w:tc>
          <w:tcPr>
            <w:tcW w:w="549" w:type="pct"/>
          </w:tcPr>
          <w:p w:rsidR="00664E1B" w:rsidRDefault="00664E1B" w:rsidP="00664E1B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4451" w:type="pct"/>
            <w:gridSpan w:val="2"/>
          </w:tcPr>
          <w:p w:rsidR="00664E1B" w:rsidRDefault="00664E1B" w:rsidP="00664E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角膜屈光度：至少需包含3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3.75D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~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67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.5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D  (0.12D/0.25D精度，当角膜折射率=1.3375时)</w:t>
            </w:r>
          </w:p>
        </w:tc>
      </w:tr>
      <w:tr w:rsidR="00664E1B" w:rsidTr="001519A2">
        <w:trPr>
          <w:trHeight w:val="321"/>
        </w:trPr>
        <w:tc>
          <w:tcPr>
            <w:tcW w:w="549" w:type="pct"/>
          </w:tcPr>
          <w:p w:rsidR="00664E1B" w:rsidRDefault="00664E1B" w:rsidP="00664E1B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4451" w:type="pct"/>
            <w:gridSpan w:val="2"/>
          </w:tcPr>
          <w:p w:rsidR="00664E1B" w:rsidRDefault="00664E1B" w:rsidP="00664E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角膜散光度：至少包含0D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~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 +/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-1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D(0.12D，0.25D精度)</w:t>
            </w:r>
          </w:p>
        </w:tc>
      </w:tr>
      <w:tr w:rsidR="00664E1B" w:rsidTr="001519A2">
        <w:trPr>
          <w:trHeight w:val="321"/>
        </w:trPr>
        <w:tc>
          <w:tcPr>
            <w:tcW w:w="549" w:type="pct"/>
          </w:tcPr>
          <w:p w:rsidR="00664E1B" w:rsidRDefault="00664E1B" w:rsidP="00664E1B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8</w:t>
            </w:r>
          </w:p>
        </w:tc>
        <w:tc>
          <w:tcPr>
            <w:tcW w:w="4451" w:type="pct"/>
            <w:gridSpan w:val="2"/>
          </w:tcPr>
          <w:p w:rsidR="00664E1B" w:rsidRDefault="00664E1B" w:rsidP="00664E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角膜散光轴向：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°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 xml:space="preserve">~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180°(1°/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°精度)</w:t>
            </w:r>
          </w:p>
        </w:tc>
      </w:tr>
      <w:tr w:rsidR="00664E1B" w:rsidTr="001519A2">
        <w:trPr>
          <w:trHeight w:val="321"/>
        </w:trPr>
        <w:tc>
          <w:tcPr>
            <w:tcW w:w="549" w:type="pct"/>
          </w:tcPr>
          <w:p w:rsidR="00664E1B" w:rsidRDefault="00664E1B" w:rsidP="00664E1B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9</w:t>
            </w:r>
          </w:p>
        </w:tc>
        <w:tc>
          <w:tcPr>
            <w:tcW w:w="4451" w:type="pct"/>
            <w:gridSpan w:val="2"/>
          </w:tcPr>
          <w:p w:rsidR="00664E1B" w:rsidRDefault="00664E1B" w:rsidP="00664E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可测量角膜直径</w:t>
            </w:r>
          </w:p>
        </w:tc>
      </w:tr>
      <w:tr w:rsidR="00664E1B" w:rsidTr="001519A2">
        <w:trPr>
          <w:trHeight w:val="321"/>
        </w:trPr>
        <w:tc>
          <w:tcPr>
            <w:tcW w:w="549" w:type="pct"/>
          </w:tcPr>
          <w:p w:rsidR="00664E1B" w:rsidRDefault="00664E1B" w:rsidP="00492DEC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0</w:t>
            </w:r>
          </w:p>
        </w:tc>
        <w:tc>
          <w:tcPr>
            <w:tcW w:w="4451" w:type="pct"/>
            <w:gridSpan w:val="2"/>
          </w:tcPr>
          <w:p w:rsidR="00664E1B" w:rsidRDefault="00664E1B" w:rsidP="00664E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瞳距测量范围：至少需包含</w:t>
            </w:r>
            <w:r w:rsidR="00B21EB7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2</w:t>
            </w:r>
            <w:r w:rsidR="00B21EB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mm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~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85mm</w:t>
            </w:r>
          </w:p>
        </w:tc>
      </w:tr>
      <w:tr w:rsidR="00664E1B" w:rsidTr="001519A2">
        <w:trPr>
          <w:trHeight w:val="321"/>
        </w:trPr>
        <w:tc>
          <w:tcPr>
            <w:tcW w:w="549" w:type="pct"/>
          </w:tcPr>
          <w:p w:rsidR="00664E1B" w:rsidRDefault="00664E1B" w:rsidP="00664E1B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 w:rsidR="00E2036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451" w:type="pct"/>
            <w:gridSpan w:val="2"/>
          </w:tcPr>
          <w:p w:rsidR="00664E1B" w:rsidRDefault="00664E1B" w:rsidP="00664E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测量数据具有高度精确性和可靠性</w:t>
            </w:r>
          </w:p>
        </w:tc>
      </w:tr>
      <w:tr w:rsidR="00664E1B" w:rsidTr="001519A2">
        <w:trPr>
          <w:trHeight w:val="321"/>
        </w:trPr>
        <w:tc>
          <w:tcPr>
            <w:tcW w:w="549" w:type="pct"/>
          </w:tcPr>
          <w:p w:rsidR="00664E1B" w:rsidRDefault="00664E1B" w:rsidP="00664E1B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 w:rsidR="00E2036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451" w:type="pct"/>
            <w:gridSpan w:val="2"/>
          </w:tcPr>
          <w:p w:rsidR="00664E1B" w:rsidRDefault="00664E1B" w:rsidP="00664E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具有人工晶体眼测量模式</w:t>
            </w:r>
          </w:p>
        </w:tc>
      </w:tr>
      <w:tr w:rsidR="00664E1B" w:rsidTr="001519A2">
        <w:trPr>
          <w:trHeight w:val="321"/>
        </w:trPr>
        <w:tc>
          <w:tcPr>
            <w:tcW w:w="549" w:type="pct"/>
          </w:tcPr>
          <w:p w:rsidR="00664E1B" w:rsidRDefault="00664E1B" w:rsidP="00664E1B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 w:rsidR="00E2036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451" w:type="pct"/>
            <w:gridSpan w:val="2"/>
          </w:tcPr>
          <w:p w:rsidR="00664E1B" w:rsidRDefault="00664E1B" w:rsidP="00664E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每眼可保存不小于1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次的测量结果</w:t>
            </w:r>
          </w:p>
        </w:tc>
      </w:tr>
      <w:tr w:rsidR="00664E1B" w:rsidTr="001519A2">
        <w:trPr>
          <w:trHeight w:val="321"/>
        </w:trPr>
        <w:tc>
          <w:tcPr>
            <w:tcW w:w="549" w:type="pct"/>
          </w:tcPr>
          <w:p w:rsidR="00664E1B" w:rsidRDefault="00664E1B" w:rsidP="00F24AC4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 w:rsidR="00E2036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451" w:type="pct"/>
            <w:gridSpan w:val="2"/>
          </w:tcPr>
          <w:p w:rsidR="00664E1B" w:rsidRDefault="00664E1B" w:rsidP="00664E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具有</w:t>
            </w:r>
            <w:r w:rsidR="00821B2C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大尺寸彩色液晶触摸屏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，且具有节能模式</w:t>
            </w:r>
          </w:p>
        </w:tc>
      </w:tr>
      <w:tr w:rsidR="00664E1B" w:rsidTr="001519A2">
        <w:trPr>
          <w:trHeight w:val="321"/>
        </w:trPr>
        <w:tc>
          <w:tcPr>
            <w:tcW w:w="549" w:type="pct"/>
          </w:tcPr>
          <w:p w:rsidR="00664E1B" w:rsidRDefault="00664E1B" w:rsidP="00664E1B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451" w:type="pct"/>
            <w:gridSpan w:val="2"/>
          </w:tcPr>
          <w:p w:rsidR="00664E1B" w:rsidRDefault="0082362E" w:rsidP="00664E1B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配置</w:t>
            </w:r>
          </w:p>
        </w:tc>
      </w:tr>
      <w:tr w:rsidR="00664E1B" w:rsidTr="001519A2">
        <w:trPr>
          <w:trHeight w:val="321"/>
        </w:trPr>
        <w:tc>
          <w:tcPr>
            <w:tcW w:w="549" w:type="pct"/>
          </w:tcPr>
          <w:p w:rsidR="00664E1B" w:rsidRDefault="00664E1B" w:rsidP="00664E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4451" w:type="pct"/>
            <w:gridSpan w:val="2"/>
          </w:tcPr>
          <w:p w:rsidR="00664E1B" w:rsidRDefault="00664E1B" w:rsidP="00664E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主机</w:t>
            </w:r>
            <w:r w:rsidR="00A267F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*1</w:t>
            </w:r>
          </w:p>
        </w:tc>
      </w:tr>
      <w:tr w:rsidR="00664E1B" w:rsidTr="001519A2">
        <w:trPr>
          <w:trHeight w:val="321"/>
        </w:trPr>
        <w:tc>
          <w:tcPr>
            <w:tcW w:w="549" w:type="pct"/>
          </w:tcPr>
          <w:p w:rsidR="00664E1B" w:rsidRDefault="00664E1B" w:rsidP="00664E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4451" w:type="pct"/>
            <w:gridSpan w:val="2"/>
          </w:tcPr>
          <w:p w:rsidR="00664E1B" w:rsidRDefault="00664E1B" w:rsidP="00664E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升降台</w:t>
            </w:r>
            <w:r w:rsidR="00A267F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*1</w:t>
            </w:r>
          </w:p>
        </w:tc>
      </w:tr>
      <w:tr w:rsidR="00664E1B" w:rsidTr="001519A2">
        <w:trPr>
          <w:trHeight w:val="321"/>
        </w:trPr>
        <w:tc>
          <w:tcPr>
            <w:tcW w:w="549" w:type="pct"/>
          </w:tcPr>
          <w:p w:rsidR="00664E1B" w:rsidRDefault="00664E1B" w:rsidP="00664E1B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451" w:type="pct"/>
            <w:gridSpan w:val="2"/>
          </w:tcPr>
          <w:p w:rsidR="00664E1B" w:rsidRDefault="00664E1B" w:rsidP="00664E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打印机</w:t>
            </w:r>
            <w:r w:rsidR="00A267F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*1</w:t>
            </w:r>
          </w:p>
        </w:tc>
      </w:tr>
      <w:tr w:rsidR="005D16DF" w:rsidTr="001519A2">
        <w:trPr>
          <w:trHeight w:val="321"/>
        </w:trPr>
        <w:tc>
          <w:tcPr>
            <w:tcW w:w="549" w:type="pct"/>
          </w:tcPr>
          <w:p w:rsidR="005D16DF" w:rsidRDefault="005D16DF" w:rsidP="00664E1B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4451" w:type="pct"/>
            <w:gridSpan w:val="2"/>
          </w:tcPr>
          <w:p w:rsidR="005D16DF" w:rsidRDefault="005D16DF" w:rsidP="00664E1B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472791" w:rsidRPr="00472791" w:rsidTr="001519A2">
        <w:trPr>
          <w:trHeight w:val="321"/>
        </w:trPr>
        <w:tc>
          <w:tcPr>
            <w:tcW w:w="549" w:type="pct"/>
          </w:tcPr>
          <w:p w:rsidR="00A91B59" w:rsidRPr="00472791" w:rsidRDefault="00A91B59" w:rsidP="00A91B59">
            <w:pPr>
              <w:ind w:rightChars="-162" w:right="-34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727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项目七</w:t>
            </w:r>
          </w:p>
        </w:tc>
        <w:tc>
          <w:tcPr>
            <w:tcW w:w="4451" w:type="pct"/>
            <w:gridSpan w:val="2"/>
          </w:tcPr>
          <w:p w:rsidR="00A91B59" w:rsidRPr="00472791" w:rsidRDefault="00A650D0" w:rsidP="00A91B59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727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裂隙灯显微镜</w:t>
            </w:r>
          </w:p>
        </w:tc>
      </w:tr>
      <w:tr w:rsidR="00BF4356" w:rsidTr="001519A2">
        <w:trPr>
          <w:trHeight w:val="321"/>
        </w:trPr>
        <w:tc>
          <w:tcPr>
            <w:tcW w:w="549" w:type="pct"/>
          </w:tcPr>
          <w:p w:rsidR="00BF4356" w:rsidRDefault="00BF4356" w:rsidP="00BF4356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51" w:type="pct"/>
            <w:gridSpan w:val="2"/>
          </w:tcPr>
          <w:p w:rsidR="00BF4356" w:rsidRDefault="00BF4356" w:rsidP="00BF4356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显微镜参数</w:t>
            </w:r>
          </w:p>
        </w:tc>
      </w:tr>
      <w:tr w:rsidR="00BF4356" w:rsidTr="001519A2">
        <w:trPr>
          <w:trHeight w:val="321"/>
        </w:trPr>
        <w:tc>
          <w:tcPr>
            <w:tcW w:w="549" w:type="pct"/>
          </w:tcPr>
          <w:p w:rsidR="00BF4356" w:rsidRDefault="00BF4356" w:rsidP="00BF4356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lastRenderedPageBreak/>
              <w:t>1.1</w:t>
            </w:r>
          </w:p>
        </w:tc>
        <w:tc>
          <w:tcPr>
            <w:tcW w:w="4451" w:type="pct"/>
            <w:gridSpan w:val="2"/>
          </w:tcPr>
          <w:p w:rsidR="00BF4356" w:rsidRDefault="00BF4356" w:rsidP="00BF4356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类型：伽利略式</w:t>
            </w:r>
          </w:p>
        </w:tc>
      </w:tr>
      <w:tr w:rsidR="00BF4356" w:rsidTr="001519A2">
        <w:trPr>
          <w:trHeight w:val="321"/>
        </w:trPr>
        <w:tc>
          <w:tcPr>
            <w:tcW w:w="549" w:type="pct"/>
          </w:tcPr>
          <w:p w:rsidR="00BF4356" w:rsidRDefault="00BF4356" w:rsidP="00BF4356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1.2</w:t>
            </w:r>
          </w:p>
        </w:tc>
        <w:tc>
          <w:tcPr>
            <w:tcW w:w="4451" w:type="pct"/>
            <w:gridSpan w:val="2"/>
          </w:tcPr>
          <w:p w:rsidR="00BF4356" w:rsidRDefault="00BF4356" w:rsidP="00BF4356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物镜光轴角：1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°</w:t>
            </w:r>
          </w:p>
        </w:tc>
      </w:tr>
      <w:tr w:rsidR="00BF4356" w:rsidTr="001519A2">
        <w:trPr>
          <w:trHeight w:val="321"/>
        </w:trPr>
        <w:tc>
          <w:tcPr>
            <w:tcW w:w="549" w:type="pct"/>
          </w:tcPr>
          <w:p w:rsidR="00BF4356" w:rsidRDefault="00BF4356" w:rsidP="00BF4356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1.3</w:t>
            </w:r>
          </w:p>
        </w:tc>
        <w:tc>
          <w:tcPr>
            <w:tcW w:w="4451" w:type="pct"/>
            <w:gridSpan w:val="2"/>
          </w:tcPr>
          <w:p w:rsidR="00BF4356" w:rsidRDefault="00BF4356" w:rsidP="00BF4356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变倍档位：需包含6或6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.3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倍、1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倍、1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倍、2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倍、4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倍共5个档位</w:t>
            </w:r>
          </w:p>
        </w:tc>
      </w:tr>
      <w:tr w:rsidR="00BF4356" w:rsidTr="001519A2">
        <w:trPr>
          <w:trHeight w:val="321"/>
        </w:trPr>
        <w:tc>
          <w:tcPr>
            <w:tcW w:w="549" w:type="pct"/>
          </w:tcPr>
          <w:p w:rsidR="00BF4356" w:rsidRDefault="00BF4356" w:rsidP="00BF4356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1.4</w:t>
            </w:r>
          </w:p>
        </w:tc>
        <w:tc>
          <w:tcPr>
            <w:tcW w:w="4451" w:type="pct"/>
            <w:gridSpan w:val="2"/>
          </w:tcPr>
          <w:p w:rsidR="00BF4356" w:rsidRDefault="00BF4356" w:rsidP="00BF4356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目镜放大倍率：1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2.5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倍</w:t>
            </w:r>
          </w:p>
        </w:tc>
      </w:tr>
      <w:tr w:rsidR="00BF4356" w:rsidTr="001519A2">
        <w:trPr>
          <w:trHeight w:val="321"/>
        </w:trPr>
        <w:tc>
          <w:tcPr>
            <w:tcW w:w="549" w:type="pct"/>
          </w:tcPr>
          <w:p w:rsidR="00BF4356" w:rsidRDefault="00BF4356" w:rsidP="00BF4356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1.5</w:t>
            </w:r>
          </w:p>
        </w:tc>
        <w:tc>
          <w:tcPr>
            <w:tcW w:w="4451" w:type="pct"/>
            <w:gridSpan w:val="2"/>
          </w:tcPr>
          <w:p w:rsidR="00BF4356" w:rsidRDefault="00BF4356" w:rsidP="00BF4356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屈光度调节范围：-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7D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至+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7D</w:t>
            </w:r>
          </w:p>
        </w:tc>
      </w:tr>
      <w:tr w:rsidR="00BF4356" w:rsidTr="001519A2">
        <w:trPr>
          <w:trHeight w:val="321"/>
        </w:trPr>
        <w:tc>
          <w:tcPr>
            <w:tcW w:w="549" w:type="pct"/>
          </w:tcPr>
          <w:p w:rsidR="00BF4356" w:rsidRDefault="00BF4356" w:rsidP="00BF4356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1.6</w:t>
            </w:r>
          </w:p>
        </w:tc>
        <w:tc>
          <w:tcPr>
            <w:tcW w:w="4451" w:type="pct"/>
            <w:gridSpan w:val="2"/>
          </w:tcPr>
          <w:p w:rsidR="00BF4356" w:rsidRDefault="00BF4356" w:rsidP="00BF4356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瞳距调节：至少需包含5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2-78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mm</w:t>
            </w:r>
          </w:p>
        </w:tc>
      </w:tr>
      <w:tr w:rsidR="00BF4356" w:rsidTr="001519A2">
        <w:trPr>
          <w:trHeight w:val="321"/>
        </w:trPr>
        <w:tc>
          <w:tcPr>
            <w:tcW w:w="549" w:type="pct"/>
          </w:tcPr>
          <w:p w:rsidR="00BF4356" w:rsidRDefault="00BF4356" w:rsidP="00BF4356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1" w:type="pct"/>
            <w:gridSpan w:val="2"/>
          </w:tcPr>
          <w:p w:rsidR="00BF4356" w:rsidRDefault="00BF4356" w:rsidP="00BF4356">
            <w:pPr>
              <w:ind w:rightChars="-162" w:right="-340"/>
              <w:rPr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裂隙灯参数</w:t>
            </w:r>
          </w:p>
        </w:tc>
      </w:tr>
      <w:tr w:rsidR="00BF4356" w:rsidTr="001519A2">
        <w:trPr>
          <w:trHeight w:val="321"/>
        </w:trPr>
        <w:tc>
          <w:tcPr>
            <w:tcW w:w="549" w:type="pct"/>
          </w:tcPr>
          <w:p w:rsidR="00BF4356" w:rsidRDefault="00BF4356" w:rsidP="00BF4356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2.1</w:t>
            </w:r>
          </w:p>
        </w:tc>
        <w:tc>
          <w:tcPr>
            <w:tcW w:w="4451" w:type="pct"/>
            <w:gridSpan w:val="2"/>
          </w:tcPr>
          <w:p w:rsidR="00BF4356" w:rsidRDefault="00BF4356" w:rsidP="00BF4356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裂隙宽度：至少需包含0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-14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mm（连续可调）</w:t>
            </w:r>
          </w:p>
        </w:tc>
      </w:tr>
      <w:tr w:rsidR="00BF4356" w:rsidTr="001519A2">
        <w:trPr>
          <w:trHeight w:val="321"/>
        </w:trPr>
        <w:tc>
          <w:tcPr>
            <w:tcW w:w="549" w:type="pct"/>
          </w:tcPr>
          <w:p w:rsidR="00BF4356" w:rsidRDefault="00BF4356" w:rsidP="00BF4356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2.2</w:t>
            </w:r>
          </w:p>
        </w:tc>
        <w:tc>
          <w:tcPr>
            <w:tcW w:w="4451" w:type="pct"/>
            <w:gridSpan w:val="2"/>
          </w:tcPr>
          <w:p w:rsidR="00BF4356" w:rsidRDefault="00BF4356" w:rsidP="00BF4356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裂隙长度：至少需包含1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-14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mm（连续可调）</w:t>
            </w:r>
          </w:p>
        </w:tc>
      </w:tr>
      <w:tr w:rsidR="00BF4356" w:rsidTr="001519A2">
        <w:trPr>
          <w:trHeight w:val="321"/>
        </w:trPr>
        <w:tc>
          <w:tcPr>
            <w:tcW w:w="549" w:type="pct"/>
          </w:tcPr>
          <w:p w:rsidR="00BF4356" w:rsidRPr="00882250" w:rsidRDefault="00BF4356" w:rsidP="00BF4356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882250">
              <w:rPr>
                <w:rFonts w:asciiTheme="majorEastAsia" w:eastAsiaTheme="majorEastAsia" w:hAnsiTheme="majorEastAsia" w:hint="eastAsia"/>
                <w:sz w:val="22"/>
                <w:szCs w:val="21"/>
              </w:rPr>
              <w:t>△</w:t>
            </w:r>
            <w:r w:rsidRPr="00882250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2.3</w:t>
            </w:r>
          </w:p>
        </w:tc>
        <w:tc>
          <w:tcPr>
            <w:tcW w:w="4451" w:type="pct"/>
            <w:gridSpan w:val="2"/>
          </w:tcPr>
          <w:p w:rsidR="00BF4356" w:rsidRDefault="00BF4356" w:rsidP="00BF4356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光斑直径：0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.2-8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mm连续可调</w:t>
            </w:r>
          </w:p>
        </w:tc>
      </w:tr>
      <w:tr w:rsidR="00BF4356" w:rsidTr="001519A2">
        <w:trPr>
          <w:trHeight w:val="321"/>
        </w:trPr>
        <w:tc>
          <w:tcPr>
            <w:tcW w:w="549" w:type="pct"/>
          </w:tcPr>
          <w:p w:rsidR="00BF4356" w:rsidRDefault="00BF4356" w:rsidP="00BF4356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2.4</w:t>
            </w:r>
          </w:p>
        </w:tc>
        <w:tc>
          <w:tcPr>
            <w:tcW w:w="4451" w:type="pct"/>
            <w:gridSpan w:val="2"/>
          </w:tcPr>
          <w:p w:rsidR="00BF4356" w:rsidRDefault="00BF4356" w:rsidP="00BF4356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滤镜：至少需包含钴蓝片、灰色片、无赤片、热吸收滤镜片</w:t>
            </w:r>
          </w:p>
        </w:tc>
      </w:tr>
      <w:tr w:rsidR="00BF4356" w:rsidTr="001519A2">
        <w:trPr>
          <w:trHeight w:val="321"/>
        </w:trPr>
        <w:tc>
          <w:tcPr>
            <w:tcW w:w="549" w:type="pct"/>
          </w:tcPr>
          <w:p w:rsidR="00BF4356" w:rsidRDefault="00BF4356" w:rsidP="00BF4356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2.5</w:t>
            </w:r>
          </w:p>
        </w:tc>
        <w:tc>
          <w:tcPr>
            <w:tcW w:w="4451" w:type="pct"/>
            <w:gridSpan w:val="2"/>
          </w:tcPr>
          <w:p w:rsidR="00BF4356" w:rsidRDefault="00BF4356" w:rsidP="00BF4356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可接对比增强滤镜(黄色滤镜)，用于在荧光染色下加强对比，以便观察</w:t>
            </w:r>
          </w:p>
        </w:tc>
      </w:tr>
      <w:tr w:rsidR="00BF4356" w:rsidTr="001519A2">
        <w:trPr>
          <w:trHeight w:val="321"/>
        </w:trPr>
        <w:tc>
          <w:tcPr>
            <w:tcW w:w="549" w:type="pct"/>
          </w:tcPr>
          <w:p w:rsidR="00BF4356" w:rsidRDefault="00BF4356" w:rsidP="00BF4356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2.6</w:t>
            </w:r>
          </w:p>
        </w:tc>
        <w:tc>
          <w:tcPr>
            <w:tcW w:w="4451" w:type="pct"/>
            <w:gridSpan w:val="2"/>
          </w:tcPr>
          <w:p w:rsidR="00BF4356" w:rsidRDefault="00BF4356" w:rsidP="00BF4356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裂隙旋转：0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-180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度连续可调</w:t>
            </w:r>
          </w:p>
        </w:tc>
      </w:tr>
      <w:tr w:rsidR="00BF4356" w:rsidTr="001519A2">
        <w:trPr>
          <w:trHeight w:val="321"/>
        </w:trPr>
        <w:tc>
          <w:tcPr>
            <w:tcW w:w="549" w:type="pct"/>
          </w:tcPr>
          <w:p w:rsidR="00BF4356" w:rsidRDefault="00BF4356" w:rsidP="00BF4356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△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2.7</w:t>
            </w:r>
          </w:p>
        </w:tc>
        <w:tc>
          <w:tcPr>
            <w:tcW w:w="4451" w:type="pct"/>
            <w:gridSpan w:val="2"/>
          </w:tcPr>
          <w:p w:rsidR="00BF4356" w:rsidRDefault="00BF4356" w:rsidP="00BF4356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裂隙倾角：0°-20°连续可调</w:t>
            </w:r>
          </w:p>
        </w:tc>
      </w:tr>
      <w:tr w:rsidR="00BF4356" w:rsidTr="001519A2">
        <w:trPr>
          <w:trHeight w:val="321"/>
        </w:trPr>
        <w:tc>
          <w:tcPr>
            <w:tcW w:w="549" w:type="pct"/>
          </w:tcPr>
          <w:p w:rsidR="00BF4356" w:rsidRDefault="00BF4356" w:rsidP="00BF4356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2.8</w:t>
            </w:r>
          </w:p>
        </w:tc>
        <w:tc>
          <w:tcPr>
            <w:tcW w:w="4451" w:type="pct"/>
            <w:gridSpan w:val="2"/>
          </w:tcPr>
          <w:p w:rsidR="00BF4356" w:rsidRDefault="00BF4356" w:rsidP="00BF4356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光源类型：L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ED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或卤素灯，上光源</w:t>
            </w:r>
          </w:p>
        </w:tc>
      </w:tr>
      <w:tr w:rsidR="00BF4356" w:rsidTr="001519A2">
        <w:trPr>
          <w:trHeight w:val="321"/>
        </w:trPr>
        <w:tc>
          <w:tcPr>
            <w:tcW w:w="549" w:type="pct"/>
          </w:tcPr>
          <w:p w:rsidR="00BF4356" w:rsidRDefault="00BF4356" w:rsidP="00BF4356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2.9</w:t>
            </w:r>
          </w:p>
        </w:tc>
        <w:tc>
          <w:tcPr>
            <w:tcW w:w="4451" w:type="pct"/>
            <w:gridSpan w:val="2"/>
          </w:tcPr>
          <w:p w:rsidR="00BF4356" w:rsidRDefault="00BF4356" w:rsidP="00BF4356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照度:不小于4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50000L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ux</w:t>
            </w:r>
          </w:p>
        </w:tc>
      </w:tr>
      <w:tr w:rsidR="00BF4356" w:rsidTr="001519A2">
        <w:trPr>
          <w:trHeight w:val="321"/>
        </w:trPr>
        <w:tc>
          <w:tcPr>
            <w:tcW w:w="549" w:type="pct"/>
          </w:tcPr>
          <w:p w:rsidR="00BF4356" w:rsidRDefault="00BF4356" w:rsidP="00BF4356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△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2.10</w:t>
            </w:r>
          </w:p>
        </w:tc>
        <w:tc>
          <w:tcPr>
            <w:tcW w:w="4451" w:type="pct"/>
            <w:gridSpan w:val="2"/>
          </w:tcPr>
          <w:p w:rsidR="00BF4356" w:rsidRDefault="00BF4356" w:rsidP="00BF4356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照明光旋转角度：不小于9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0º</w:t>
            </w:r>
          </w:p>
        </w:tc>
      </w:tr>
      <w:tr w:rsidR="00086885" w:rsidTr="001519A2">
        <w:trPr>
          <w:trHeight w:val="321"/>
        </w:trPr>
        <w:tc>
          <w:tcPr>
            <w:tcW w:w="549" w:type="pct"/>
          </w:tcPr>
          <w:p w:rsidR="00086885" w:rsidRDefault="00086885" w:rsidP="00086885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51" w:type="pct"/>
            <w:gridSpan w:val="2"/>
          </w:tcPr>
          <w:p w:rsidR="00086885" w:rsidRDefault="00086885" w:rsidP="00086885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像移动量</w:t>
            </w:r>
          </w:p>
        </w:tc>
      </w:tr>
      <w:tr w:rsidR="00086885" w:rsidTr="001519A2">
        <w:trPr>
          <w:trHeight w:val="321"/>
        </w:trPr>
        <w:tc>
          <w:tcPr>
            <w:tcW w:w="549" w:type="pct"/>
          </w:tcPr>
          <w:p w:rsidR="00086885" w:rsidRDefault="00086885" w:rsidP="00086885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△</w:t>
            </w:r>
            <w:r w:rsidR="00865BF3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.1</w:t>
            </w:r>
          </w:p>
        </w:tc>
        <w:tc>
          <w:tcPr>
            <w:tcW w:w="4451" w:type="pct"/>
            <w:gridSpan w:val="2"/>
          </w:tcPr>
          <w:p w:rsidR="00086885" w:rsidRDefault="00086885" w:rsidP="00086885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变换放大倍率时，像偏移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≤0.4mm</w:t>
            </w:r>
          </w:p>
        </w:tc>
      </w:tr>
      <w:tr w:rsidR="00086885" w:rsidTr="001519A2">
        <w:trPr>
          <w:trHeight w:val="321"/>
        </w:trPr>
        <w:tc>
          <w:tcPr>
            <w:tcW w:w="549" w:type="pct"/>
          </w:tcPr>
          <w:p w:rsidR="00086885" w:rsidRDefault="00086885" w:rsidP="00086885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△</w:t>
            </w:r>
            <w:r w:rsidR="00865BF3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.2</w:t>
            </w:r>
          </w:p>
        </w:tc>
        <w:tc>
          <w:tcPr>
            <w:tcW w:w="4451" w:type="pct"/>
            <w:gridSpan w:val="2"/>
          </w:tcPr>
          <w:p w:rsidR="00086885" w:rsidRDefault="00086885" w:rsidP="00086885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左右观察系统之间，光轴轴向位置的偏差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≤1.5mm</w:t>
            </w:r>
          </w:p>
        </w:tc>
      </w:tr>
      <w:tr w:rsidR="00086885" w:rsidTr="001519A2">
        <w:trPr>
          <w:trHeight w:val="321"/>
        </w:trPr>
        <w:tc>
          <w:tcPr>
            <w:tcW w:w="549" w:type="pct"/>
          </w:tcPr>
          <w:p w:rsidR="00086885" w:rsidRDefault="00865BF3" w:rsidP="00086885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451" w:type="pct"/>
            <w:gridSpan w:val="2"/>
          </w:tcPr>
          <w:p w:rsidR="00086885" w:rsidRDefault="00086885" w:rsidP="00086885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其他参数</w:t>
            </w:r>
          </w:p>
        </w:tc>
      </w:tr>
      <w:tr w:rsidR="00086885" w:rsidTr="001519A2">
        <w:trPr>
          <w:trHeight w:val="321"/>
        </w:trPr>
        <w:tc>
          <w:tcPr>
            <w:tcW w:w="549" w:type="pct"/>
          </w:tcPr>
          <w:p w:rsidR="00086885" w:rsidRDefault="00086885" w:rsidP="00086885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△</w:t>
            </w:r>
            <w:r w:rsidR="00865BF3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</w:t>
            </w:r>
            <w:r w:rsidR="00865BF3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</w:t>
            </w:r>
            <w:r w:rsidR="00865BF3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451" w:type="pct"/>
            <w:gridSpan w:val="2"/>
          </w:tcPr>
          <w:p w:rsidR="00086885" w:rsidRDefault="00086885" w:rsidP="00086885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背景光：具有背景光照明系统，且采用冷光源</w:t>
            </w:r>
          </w:p>
        </w:tc>
      </w:tr>
      <w:tr w:rsidR="00086885" w:rsidTr="001519A2">
        <w:trPr>
          <w:trHeight w:val="321"/>
        </w:trPr>
        <w:tc>
          <w:tcPr>
            <w:tcW w:w="549" w:type="pct"/>
          </w:tcPr>
          <w:p w:rsidR="00086885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4.2</w:t>
            </w:r>
          </w:p>
        </w:tc>
        <w:tc>
          <w:tcPr>
            <w:tcW w:w="4451" w:type="pct"/>
            <w:gridSpan w:val="2"/>
          </w:tcPr>
          <w:p w:rsidR="00086885" w:rsidRDefault="00086885" w:rsidP="00086885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可接立体变焦透镜，物镜光轴角从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13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度小至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4.5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度，便于观察儿童小瞳孔和近视眼</w:t>
            </w:r>
          </w:p>
        </w:tc>
      </w:tr>
      <w:tr w:rsidR="00086885" w:rsidTr="001519A2">
        <w:trPr>
          <w:trHeight w:val="321"/>
        </w:trPr>
        <w:tc>
          <w:tcPr>
            <w:tcW w:w="549" w:type="pct"/>
          </w:tcPr>
          <w:p w:rsidR="00086885" w:rsidRDefault="00865BF3" w:rsidP="00086885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4.3</w:t>
            </w:r>
          </w:p>
        </w:tc>
        <w:tc>
          <w:tcPr>
            <w:tcW w:w="4451" w:type="pct"/>
            <w:gridSpan w:val="2"/>
          </w:tcPr>
          <w:p w:rsidR="00086885" w:rsidRDefault="00086885" w:rsidP="00086885"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具有测试标记定向星功能</w:t>
            </w:r>
          </w:p>
        </w:tc>
      </w:tr>
      <w:tr w:rsidR="00086885" w:rsidTr="001519A2">
        <w:trPr>
          <w:trHeight w:val="321"/>
        </w:trPr>
        <w:tc>
          <w:tcPr>
            <w:tcW w:w="549" w:type="pct"/>
          </w:tcPr>
          <w:p w:rsidR="00086885" w:rsidRDefault="00086885" w:rsidP="00086885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451" w:type="pct"/>
            <w:gridSpan w:val="2"/>
          </w:tcPr>
          <w:p w:rsidR="00086885" w:rsidRDefault="00086885" w:rsidP="00086885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配置</w:t>
            </w:r>
          </w:p>
        </w:tc>
      </w:tr>
      <w:tr w:rsidR="00086885" w:rsidTr="001519A2">
        <w:trPr>
          <w:trHeight w:val="321"/>
        </w:trPr>
        <w:tc>
          <w:tcPr>
            <w:tcW w:w="549" w:type="pct"/>
          </w:tcPr>
          <w:p w:rsidR="00086885" w:rsidRDefault="00086885" w:rsidP="00086885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451" w:type="pct"/>
            <w:gridSpan w:val="2"/>
          </w:tcPr>
          <w:p w:rsidR="00086885" w:rsidRDefault="00086885" w:rsidP="00086885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主机*3</w:t>
            </w:r>
          </w:p>
        </w:tc>
      </w:tr>
      <w:tr w:rsidR="00086885" w:rsidTr="001519A2">
        <w:trPr>
          <w:trHeight w:val="321"/>
        </w:trPr>
        <w:tc>
          <w:tcPr>
            <w:tcW w:w="549" w:type="pct"/>
          </w:tcPr>
          <w:p w:rsidR="00086885" w:rsidRDefault="00086885" w:rsidP="00086885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451" w:type="pct"/>
            <w:gridSpan w:val="2"/>
          </w:tcPr>
          <w:p w:rsidR="00086885" w:rsidRDefault="00086885" w:rsidP="00086885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电动升降台*3</w:t>
            </w:r>
          </w:p>
        </w:tc>
      </w:tr>
      <w:tr w:rsidR="00086885" w:rsidTr="001519A2">
        <w:trPr>
          <w:trHeight w:val="321"/>
        </w:trPr>
        <w:tc>
          <w:tcPr>
            <w:tcW w:w="549" w:type="pct"/>
          </w:tcPr>
          <w:p w:rsidR="00086885" w:rsidRDefault="00086885" w:rsidP="00086885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451" w:type="pct"/>
            <w:gridSpan w:val="2"/>
          </w:tcPr>
          <w:p w:rsidR="00086885" w:rsidRDefault="00086885" w:rsidP="00086885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对焦棒*3</w:t>
            </w:r>
          </w:p>
        </w:tc>
      </w:tr>
      <w:tr w:rsidR="00086885" w:rsidTr="001519A2">
        <w:trPr>
          <w:trHeight w:val="321"/>
        </w:trPr>
        <w:tc>
          <w:tcPr>
            <w:tcW w:w="549" w:type="pct"/>
          </w:tcPr>
          <w:p w:rsidR="00086885" w:rsidRDefault="00086885" w:rsidP="00086885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451" w:type="pct"/>
            <w:gridSpan w:val="2"/>
          </w:tcPr>
          <w:p w:rsidR="00086885" w:rsidRDefault="00086885" w:rsidP="00086885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防尘罩*3</w:t>
            </w:r>
          </w:p>
        </w:tc>
      </w:tr>
      <w:tr w:rsidR="008C28C5" w:rsidTr="001519A2">
        <w:trPr>
          <w:trHeight w:val="321"/>
        </w:trPr>
        <w:tc>
          <w:tcPr>
            <w:tcW w:w="549" w:type="pct"/>
          </w:tcPr>
          <w:p w:rsidR="008C28C5" w:rsidRDefault="008C28C5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4451" w:type="pct"/>
            <w:gridSpan w:val="2"/>
          </w:tcPr>
          <w:p w:rsidR="008C28C5" w:rsidRDefault="008C28C5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472791" w:rsidRPr="00472791" w:rsidTr="001519A2">
        <w:trPr>
          <w:trHeight w:val="321"/>
        </w:trPr>
        <w:tc>
          <w:tcPr>
            <w:tcW w:w="549" w:type="pct"/>
          </w:tcPr>
          <w:p w:rsidR="00865BF3" w:rsidRPr="00472791" w:rsidRDefault="00865BF3" w:rsidP="001519A2">
            <w:pPr>
              <w:ind w:rightChars="-162" w:right="-34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727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项目八</w:t>
            </w:r>
          </w:p>
        </w:tc>
        <w:tc>
          <w:tcPr>
            <w:tcW w:w="4451" w:type="pct"/>
            <w:gridSpan w:val="2"/>
          </w:tcPr>
          <w:p w:rsidR="00865BF3" w:rsidRPr="00472791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727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数码裂隙灯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显微镜参数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1.1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类型：伽利略式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1.2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物镜光轴角：1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°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1.3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变倍档位：需包含6或6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.3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倍、1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倍、1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倍、2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倍、4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倍共5个档位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1.4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目镜放大倍率：1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2.5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倍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1.5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屈光度调节范围：-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7D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至+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7D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1.6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瞳距调节：至少需包含5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2-78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mm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裂隙灯参数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2.1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裂隙宽度：至少需包含0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-14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mm（连续可调）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2.2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裂隙长度：至少需包含1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-14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mm（连续可调）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Pr="00882250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882250">
              <w:rPr>
                <w:rFonts w:asciiTheme="majorEastAsia" w:eastAsiaTheme="majorEastAsia" w:hAnsiTheme="majorEastAsia" w:hint="eastAsia"/>
                <w:sz w:val="22"/>
                <w:szCs w:val="21"/>
              </w:rPr>
              <w:t>△</w:t>
            </w:r>
            <w:r w:rsidRPr="00882250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2.3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光斑直径：0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.2-8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mm连续可调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2.4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滤镜：至少需包含钴蓝片、灰色片、无赤片、热吸收滤镜片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2.5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可接对比增强滤镜(黄色滤镜)，用于在荧光染色下加强对比，以便观察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lastRenderedPageBreak/>
              <w:t>2.6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裂隙旋转：0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-180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度连续可调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△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2.7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裂隙倾角：0°-20°连续可调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2.8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光源类型：L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ED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或卤素灯，上光源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2.9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照度:不小于4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50000L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ux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△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2.10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照明光旋转角度：不小于9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0º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数码相机参数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3.1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相机类型：内置式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3.2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图片分辨率：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不小于5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00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w像素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△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3.3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成像传感器：大尺寸传感器，对角线尺寸不小于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/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3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英寸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△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3.4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单个像素尺寸：不小于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3.45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um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3.5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图像采集方式：静态图片、动态视频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3.6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视频帧率：不低于3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fps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.7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视频连续拍摄时间：不小于3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00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s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.8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光圈调节：5档光圈可调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3.9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曝光模式：自动/手动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像移动量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△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4.1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变换放大倍率时，像偏移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≤0.4mm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△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4.2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左右观察系统之间，光轴轴向位置的偏差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≤1.5mm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其他参数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△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5.1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分光比例：采用7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0/30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的分光镜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△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5.2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背景光：具有背景光照明系统，且采用冷光源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5.3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可接立体变焦透镜，物镜光轴角从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13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度小至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4.5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度，便于观察儿童小瞳孔和近视眼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5.4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具有测试标记定向星功能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软件参数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6.1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专业裂隙灯图像处理软件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6.2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图像数据库：具有病人图像数据采集、存储、查询等功能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6.3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提供软件免费更新服务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配置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裂隙灯显微镜      *2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电动升降台 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*2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对焦棒     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*2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专业数码相机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*2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5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软件 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   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*2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6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专业计算机工作站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*2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7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彩色打印机 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*2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8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防尘罩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     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*2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472791" w:rsidRPr="00472791" w:rsidTr="001519A2">
        <w:trPr>
          <w:trHeight w:val="321"/>
        </w:trPr>
        <w:tc>
          <w:tcPr>
            <w:tcW w:w="549" w:type="pct"/>
          </w:tcPr>
          <w:p w:rsidR="00865BF3" w:rsidRPr="00472791" w:rsidRDefault="00865BF3" w:rsidP="00865BF3">
            <w:pPr>
              <w:ind w:rightChars="-162" w:right="-34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727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项目九</w:t>
            </w:r>
          </w:p>
        </w:tc>
        <w:tc>
          <w:tcPr>
            <w:tcW w:w="4451" w:type="pct"/>
            <w:gridSpan w:val="2"/>
          </w:tcPr>
          <w:p w:rsidR="00865BF3" w:rsidRPr="00472791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727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同视机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C70BFC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左右镜筒可绕竖轴转动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：</w:t>
            </w:r>
            <w:r w:rsidRPr="00F92F11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集合50°，发散40°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Pr="0061248E" w:rsidRDefault="00865BF3" w:rsidP="00865BF3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451" w:type="pct"/>
            <w:gridSpan w:val="2"/>
          </w:tcPr>
          <w:p w:rsidR="00865BF3" w:rsidRPr="00EB5E02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C70BFC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左右镜筒可绕横轴转动：±</w:t>
            </w:r>
            <w:r w:rsidRPr="00C70BFC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30</w:t>
            </w:r>
            <w:r w:rsidRPr="00C70BFC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°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C70BFC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左右镜筒中画片可绕光轴转动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：</w:t>
            </w:r>
            <w:r w:rsidRPr="005D7004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±20°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5D7004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△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C70BFC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左右镜筒中画片对光轴上下移动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：</w:t>
            </w:r>
            <w:r w:rsidRPr="005D7004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±</w:t>
            </w:r>
            <w:r w:rsidRPr="005D700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</w:t>
            </w:r>
            <w:r w:rsidRPr="005D7004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△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5D700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瞳距调节范围：至少包括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5</w:t>
            </w:r>
            <w:r w:rsidRPr="005D700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mm</w:t>
            </w:r>
            <w:r w:rsidRPr="005D7004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-75</w:t>
            </w:r>
            <w:r w:rsidRPr="005D700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mm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4451" w:type="pct"/>
            <w:gridSpan w:val="2"/>
          </w:tcPr>
          <w:p w:rsidR="00865BF3" w:rsidRPr="005D7004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5D700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照明灯亮度可调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451" w:type="pct"/>
            <w:gridSpan w:val="2"/>
          </w:tcPr>
          <w:p w:rsidR="00865BF3" w:rsidRPr="005D7004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5D700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可</w:t>
            </w:r>
            <w:r w:rsidRPr="005D7004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手动和自动</w:t>
            </w:r>
            <w:r w:rsidRPr="005D700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控制照明灯闪烁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8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snapToGrid w:val="0"/>
              <w:spacing w:line="360" w:lineRule="auto"/>
              <w:rPr>
                <w:rFonts w:ascii="Garamond" w:hAnsi="Garamond"/>
                <w:sz w:val="22"/>
              </w:rPr>
            </w:pPr>
            <w:r>
              <w:rPr>
                <w:rFonts w:hint="eastAsia"/>
                <w:sz w:val="22"/>
              </w:rPr>
              <w:t>自动闪烁方式需包括：左右灯同时亮灭；</w:t>
            </w:r>
          </w:p>
          <w:p w:rsidR="00865BF3" w:rsidRDefault="00865BF3" w:rsidP="00865BF3">
            <w:pPr>
              <w:snapToGrid w:val="0"/>
              <w:spacing w:line="360" w:lineRule="auto"/>
              <w:ind w:firstLineChars="1000" w:firstLine="2200"/>
              <w:rPr>
                <w:rFonts w:ascii="Garamond" w:hAnsi="Garamond"/>
                <w:sz w:val="22"/>
              </w:rPr>
            </w:pPr>
            <w:r>
              <w:rPr>
                <w:rFonts w:hint="eastAsia"/>
                <w:sz w:val="22"/>
              </w:rPr>
              <w:t>左右灯交替亮灭；</w:t>
            </w:r>
          </w:p>
          <w:p w:rsidR="00865BF3" w:rsidRDefault="00865BF3" w:rsidP="00865BF3">
            <w:pPr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左右灯一只亮灭，另一只常亮或常灭；</w:t>
            </w:r>
          </w:p>
          <w:p w:rsidR="00865BF3" w:rsidRPr="005D7004" w:rsidRDefault="00865BF3" w:rsidP="00865BF3">
            <w:pPr>
              <w:snapToGrid w:val="0"/>
              <w:spacing w:line="360" w:lineRule="auto"/>
              <w:ind w:firstLineChars="1000" w:firstLine="220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601275">
              <w:rPr>
                <w:rFonts w:hint="eastAsia"/>
                <w:sz w:val="22"/>
              </w:rPr>
              <w:t>左右灯一只常亮，另一只</w:t>
            </w:r>
            <w:r>
              <w:rPr>
                <w:rFonts w:hint="eastAsia"/>
                <w:sz w:val="22"/>
              </w:rPr>
              <w:t>常</w:t>
            </w:r>
            <w:r w:rsidRPr="00601275">
              <w:rPr>
                <w:rFonts w:hint="eastAsia"/>
                <w:sz w:val="22"/>
              </w:rPr>
              <w:t>灭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9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snapToGrid w:val="0"/>
              <w:spacing w:line="360" w:lineRule="auto"/>
              <w:rPr>
                <w:rFonts w:hAnsi="Garamond"/>
                <w:sz w:val="22"/>
              </w:rPr>
            </w:pPr>
            <w:r>
              <w:rPr>
                <w:rFonts w:hint="eastAsia"/>
                <w:sz w:val="22"/>
              </w:rPr>
              <w:t>在自动闪烁方式中，一周期内：</w:t>
            </w:r>
            <w:r>
              <w:rPr>
                <w:rFonts w:hint="eastAsia"/>
                <w:sz w:val="22"/>
              </w:rPr>
              <w:t>1/4</w:t>
            </w:r>
            <w:r>
              <w:rPr>
                <w:rFonts w:hint="eastAsia"/>
                <w:sz w:val="22"/>
              </w:rPr>
              <w:t>亮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3/4</w:t>
            </w:r>
            <w:r>
              <w:rPr>
                <w:rFonts w:hint="eastAsia"/>
                <w:sz w:val="22"/>
              </w:rPr>
              <w:t>灭；</w:t>
            </w:r>
          </w:p>
          <w:p w:rsidR="00865BF3" w:rsidRDefault="00865BF3" w:rsidP="00865BF3">
            <w:pPr>
              <w:snapToGrid w:val="0"/>
              <w:spacing w:line="360" w:lineRule="auto"/>
              <w:ind w:firstLineChars="1400" w:firstLine="3080"/>
              <w:rPr>
                <w:rFonts w:hAnsi="Garamond"/>
                <w:sz w:val="22"/>
              </w:rPr>
            </w:pPr>
            <w:r>
              <w:rPr>
                <w:rFonts w:hint="eastAsia"/>
                <w:sz w:val="22"/>
              </w:rPr>
              <w:t>1/2</w:t>
            </w:r>
            <w:r>
              <w:rPr>
                <w:rFonts w:hint="eastAsia"/>
                <w:sz w:val="22"/>
              </w:rPr>
              <w:t>亮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1/2</w:t>
            </w:r>
            <w:r>
              <w:rPr>
                <w:rFonts w:hint="eastAsia"/>
                <w:sz w:val="22"/>
              </w:rPr>
              <w:t>灭；</w:t>
            </w:r>
          </w:p>
          <w:p w:rsidR="00865BF3" w:rsidRDefault="00865BF3" w:rsidP="00865BF3">
            <w:pPr>
              <w:snapToGrid w:val="0"/>
              <w:spacing w:line="360" w:lineRule="auto"/>
              <w:ind w:firstLineChars="1400" w:firstLine="3080"/>
              <w:rPr>
                <w:sz w:val="22"/>
              </w:rPr>
            </w:pPr>
            <w:r>
              <w:rPr>
                <w:rFonts w:hint="eastAsia"/>
                <w:sz w:val="22"/>
              </w:rPr>
              <w:t>3/4</w:t>
            </w:r>
            <w:r>
              <w:rPr>
                <w:rFonts w:hint="eastAsia"/>
                <w:sz w:val="22"/>
              </w:rPr>
              <w:t>亮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1/4</w:t>
            </w:r>
            <w:r>
              <w:rPr>
                <w:rFonts w:hint="eastAsia"/>
                <w:sz w:val="22"/>
              </w:rPr>
              <w:t>灭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4451" w:type="pct"/>
            <w:gridSpan w:val="2"/>
          </w:tcPr>
          <w:p w:rsidR="00865BF3" w:rsidRPr="005D7004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5D7004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自动闪烁频率调节范围30~300次/分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5D7004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△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4451" w:type="pct"/>
            <w:gridSpan w:val="2"/>
          </w:tcPr>
          <w:p w:rsidR="00865BF3" w:rsidRPr="005D7004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各种功能画片数量不少于</w:t>
            </w: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</w:t>
            </w:r>
            <w:r>
              <w:rPr>
                <w:rFonts w:hint="eastAsia"/>
                <w:sz w:val="22"/>
              </w:rPr>
              <w:t>对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配置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主机*1</w:t>
            </w:r>
          </w:p>
        </w:tc>
      </w:tr>
      <w:tr w:rsidR="00865BF3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同时视、融合、立体等功能画片*1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4451" w:type="pct"/>
            <w:gridSpan w:val="2"/>
          </w:tcPr>
          <w:p w:rsidR="00865BF3" w:rsidRPr="005C0B51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472791" w:rsidRPr="00472791" w:rsidTr="001519A2">
        <w:trPr>
          <w:trHeight w:val="321"/>
        </w:trPr>
        <w:tc>
          <w:tcPr>
            <w:tcW w:w="549" w:type="pct"/>
          </w:tcPr>
          <w:p w:rsidR="00865BF3" w:rsidRPr="00472791" w:rsidRDefault="00865BF3" w:rsidP="001519A2">
            <w:pPr>
              <w:ind w:rightChars="-162" w:right="-34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727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项目十</w:t>
            </w:r>
          </w:p>
        </w:tc>
        <w:tc>
          <w:tcPr>
            <w:tcW w:w="4451" w:type="pct"/>
            <w:gridSpan w:val="2"/>
          </w:tcPr>
          <w:p w:rsidR="00865BF3" w:rsidRPr="00472791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727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视野计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光学参数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1.1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视野计类型：采用</w:t>
            </w:r>
            <w:proofErr w:type="spellStart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Glodmann</w:t>
            </w:r>
            <w:proofErr w:type="spellEnd"/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半球形视野罩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△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1.2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背景光亮度：3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1.5 ASB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1.3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刺激光呈现方式：投射式，可测中心和周边视野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△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1.4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刺激光标大小： GOLDMAN－I,II,III,IV,V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△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1.5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刺激光颜色：至少需包含白、红、蓝、黄四种颜色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1.6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最大刺激光强度：不小于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10000 ASB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1.7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光刺激时间：200ms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固视监测参数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2.1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固视目标：具有多种形态的固视目标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2.2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具有盲点监视功能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2.3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可采用视频方式，对整个检测过程进行监测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△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2.4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具有凝视监测功能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2.5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具有头部跟踪监视功能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2.6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具有顶点监视功能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视野检测程序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3.1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检测范围：</w:t>
            </w:r>
            <w:r>
              <w:rPr>
                <w:rFonts w:hint="eastAsia"/>
              </w:rPr>
              <w:t>颞侧范围不小于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9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度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3.2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可检测中心凹阈值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3.3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检测方式：全自动计算机控制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3.4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阈值检测程序：具有多种阈值检测程序，并列出程序的具体名称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3.5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具有黄斑阈值检测程序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3.6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筛选检测程序：具有多种筛选检测程序，并列出程序的具体名称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3.7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特殊检测程序：具有多种特殊检测程序，并列出程序的具体名称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△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3.8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可自定义检测程序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△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3.9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快速检测：具有快速检测程序，检测时间在2min内，且不影响准确性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△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3.10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具有动态视野检测功能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视野分析功能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lastRenderedPageBreak/>
              <w:t>△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4.1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分析程序以31.5asb背景光亮度下的正常数据库为基础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4.2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具有多中心、多人种、多年龄匹配正常值数据库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4.3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具有青光眼半视野分析程序(GHT)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4.4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具有青光眼随访分析程序（带VFI定量分析）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4.5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具有单视野分析功能（S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FA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）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4.6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具有视野指数分析功能（V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FI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）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△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4.7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具有指导性进展分析功能（G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>PA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）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4.8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可对视野序列进行查看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其他参数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5.1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瞳孔测量：可对瞳孔直径进行自动测量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△</w:t>
            </w: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5.2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具有实时眼位查看功能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5.3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操作方式：大尺寸触摸屏操作、键盘操作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5.4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免费提供软件升级服务，包括数据库、检测和分析程序等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配置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视野计主机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*1台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软件 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    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*1台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3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电动升降台 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*1台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4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计算机工作站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*1台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5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打印机 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  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*1台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6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防尘罩 </w:t>
            </w:r>
            <w:r>
              <w:rPr>
                <w:rFonts w:asciiTheme="majorEastAsia" w:eastAsiaTheme="majorEastAsia" w:hAnsiTheme="majorEastAsia"/>
                <w:sz w:val="22"/>
                <w:szCs w:val="21"/>
              </w:rPr>
              <w:t xml:space="preserve">         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*1套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472791" w:rsidRPr="00472791" w:rsidTr="001519A2">
        <w:trPr>
          <w:trHeight w:val="321"/>
        </w:trPr>
        <w:tc>
          <w:tcPr>
            <w:tcW w:w="549" w:type="pct"/>
          </w:tcPr>
          <w:p w:rsidR="00865BF3" w:rsidRPr="00472791" w:rsidRDefault="008B2B53" w:rsidP="00865BF3">
            <w:pPr>
              <w:ind w:rightChars="-162" w:right="-34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727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项目十一</w:t>
            </w:r>
          </w:p>
        </w:tc>
        <w:tc>
          <w:tcPr>
            <w:tcW w:w="4451" w:type="pct"/>
            <w:gridSpan w:val="2"/>
          </w:tcPr>
          <w:p w:rsidR="00865BF3" w:rsidRPr="00472791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727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眼科A超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测量参数：前房深度、晶体厚度、玻璃体腔长度、眼轴长度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探头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主频：10MHz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测量精度：≤0.05mm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△4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可测量角膜厚度，且所用频率不小于20MHz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△5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角膜厚度的测量精度：≤0.01mm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增益非固定，增益范围可在一定范围内调节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测量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模式：</w:t>
            </w:r>
            <w:r>
              <w:rPr>
                <w:rFonts w:ascii="Times New Roman" w:hAnsi="Times New Roman" w:cs="Times New Roman" w:hint="eastAsia"/>
                <w:sz w:val="22"/>
              </w:rPr>
              <w:t>手动测量、自动测量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8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测量方式：接触式测量、浸润式测量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9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可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测量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眼类型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 w:hint="eastAsia"/>
                <w:sz w:val="22"/>
              </w:rPr>
              <w:t>晶体眼、无晶体眼、硅油眼、致密白内障眼、不同类型人工晶体眼等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人工晶体计算公式：</w:t>
            </w:r>
            <w:r>
              <w:rPr>
                <w:rFonts w:ascii="Times New Roman" w:eastAsia="宋体" w:hAnsi="Times New Roman" w:cs="Times New Roman"/>
                <w:sz w:val="22"/>
              </w:rPr>
              <w:t>SRK-II/SRK-T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/>
                <w:sz w:val="22"/>
              </w:rPr>
              <w:t>HOFFER-Q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/>
                <w:sz w:val="22"/>
              </w:rPr>
              <w:t>HOLLADAY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、</w:t>
            </w:r>
            <w:r>
              <w:rPr>
                <w:rFonts w:ascii="Times New Roman" w:eastAsia="宋体" w:hAnsi="Times New Roman" w:cs="Times New Roman"/>
                <w:sz w:val="22"/>
              </w:rPr>
              <w:t>HAIGIS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等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公式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sz w:val="24"/>
              </w:rPr>
              <w:t>输出模式：可打印生物测量结果，以及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>超波形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sz w:val="24"/>
              </w:rPr>
            </w:pPr>
            <w:r>
              <w:rPr>
                <w:rFonts w:hint="eastAsia"/>
                <w:sz w:val="24"/>
              </w:rPr>
              <w:t>机身自带显示屏和打印机，便携性高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配置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sz w:val="24"/>
              </w:rPr>
            </w:pPr>
            <w:r>
              <w:rPr>
                <w:rFonts w:hint="eastAsia"/>
                <w:sz w:val="24"/>
              </w:rPr>
              <w:t>主机</w:t>
            </w:r>
            <w:r>
              <w:rPr>
                <w:rFonts w:hint="eastAsia"/>
                <w:sz w:val="24"/>
              </w:rPr>
              <w:t>* 1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sz w:val="24"/>
              </w:rPr>
            </w:pPr>
            <w:r>
              <w:rPr>
                <w:rFonts w:hint="eastAsia"/>
                <w:sz w:val="24"/>
              </w:rPr>
              <w:t>大尺寸显示屏</w:t>
            </w:r>
            <w:r>
              <w:rPr>
                <w:rFonts w:hint="eastAsia"/>
                <w:sz w:val="24"/>
              </w:rPr>
              <w:t>*1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超探头</w:t>
            </w:r>
            <w:r>
              <w:rPr>
                <w:rFonts w:hint="eastAsia"/>
                <w:sz w:val="24"/>
              </w:rPr>
              <w:t>*</w:t>
            </w:r>
            <w:r>
              <w:rPr>
                <w:sz w:val="24"/>
              </w:rPr>
              <w:t>1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4451" w:type="pct"/>
            <w:gridSpan w:val="2"/>
          </w:tcPr>
          <w:p w:rsidR="00865BF3" w:rsidRPr="00A500E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472791" w:rsidRPr="00472791" w:rsidTr="001519A2">
        <w:trPr>
          <w:trHeight w:val="321"/>
        </w:trPr>
        <w:tc>
          <w:tcPr>
            <w:tcW w:w="549" w:type="pct"/>
          </w:tcPr>
          <w:p w:rsidR="00865BF3" w:rsidRPr="00472791" w:rsidRDefault="008950FB" w:rsidP="001519A2">
            <w:pPr>
              <w:ind w:rightChars="-162" w:right="-340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7279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项目十二</w:t>
            </w:r>
          </w:p>
        </w:tc>
        <w:tc>
          <w:tcPr>
            <w:tcW w:w="4451" w:type="pct"/>
            <w:gridSpan w:val="2"/>
          </w:tcPr>
          <w:p w:rsidR="00865BF3" w:rsidRPr="00472791" w:rsidRDefault="00865BF3" w:rsidP="00865BF3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72791">
              <w:rPr>
                <w:rFonts w:hint="eastAsia"/>
                <w:b/>
                <w:bCs/>
              </w:rPr>
              <w:t>光学相干断层扫描仪</w:t>
            </w:r>
            <w:r w:rsidR="00AE0EF0" w:rsidRPr="00472791">
              <w:rPr>
                <w:rFonts w:hint="eastAsia"/>
                <w:b/>
                <w:bCs/>
              </w:rPr>
              <w:t>（</w:t>
            </w:r>
            <w:r w:rsidR="00AE0EF0" w:rsidRPr="00472791">
              <w:rPr>
                <w:rFonts w:hint="eastAsia"/>
                <w:b/>
                <w:bCs/>
              </w:rPr>
              <w:t>OCTA</w:t>
            </w:r>
            <w:r w:rsidR="00AE0EF0" w:rsidRPr="00472791">
              <w:rPr>
                <w:rFonts w:hint="eastAsia"/>
                <w:b/>
                <w:bCs/>
              </w:rPr>
              <w:t>）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451" w:type="pct"/>
            <w:gridSpan w:val="2"/>
          </w:tcPr>
          <w:p w:rsidR="00865BF3" w:rsidRPr="008E4744" w:rsidRDefault="00865BF3" w:rsidP="00865BF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断层成像（</w:t>
            </w:r>
            <w:r>
              <w:rPr>
                <w:rFonts w:hint="eastAsia"/>
                <w:b/>
                <w:bCs/>
              </w:rPr>
              <w:t>OCT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C52CD4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1.1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</w:pPr>
            <w:r>
              <w:rPr>
                <w:rFonts w:hint="eastAsia"/>
              </w:rPr>
              <w:t>扫描光源：扫频激光器或超级发光二极管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C52CD4" w:rsidP="00865BF3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1.2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</w:pPr>
            <w:r>
              <w:rPr>
                <w:rFonts w:hint="eastAsia"/>
              </w:rPr>
              <w:t>扫描光源中心波长：</w:t>
            </w:r>
            <w:r w:rsidR="00F45836">
              <w:rPr>
                <w:rFonts w:hint="eastAsia"/>
              </w:rPr>
              <w:t>≥</w:t>
            </w:r>
            <w:r>
              <w:rPr>
                <w:rFonts w:hint="eastAsia"/>
              </w:rPr>
              <w:t>1050nm</w:t>
            </w:r>
          </w:p>
        </w:tc>
      </w:tr>
      <w:tr w:rsidR="00865BF3" w:rsidRPr="005C0B51" w:rsidTr="001519A2">
        <w:trPr>
          <w:trHeight w:val="321"/>
        </w:trPr>
        <w:tc>
          <w:tcPr>
            <w:tcW w:w="549" w:type="pct"/>
          </w:tcPr>
          <w:p w:rsidR="00865BF3" w:rsidRDefault="00865BF3" w:rsidP="00865BF3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△</w:t>
            </w:r>
            <w:r w:rsidR="00C52CD4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1.3</w:t>
            </w:r>
          </w:p>
        </w:tc>
        <w:tc>
          <w:tcPr>
            <w:tcW w:w="4451" w:type="pct"/>
            <w:gridSpan w:val="2"/>
          </w:tcPr>
          <w:p w:rsidR="00865BF3" w:rsidRDefault="00865BF3" w:rsidP="00865BF3">
            <w:pPr>
              <w:ind w:rightChars="-162" w:right="-340"/>
            </w:pPr>
            <w:r w:rsidRPr="00CE29A4">
              <w:rPr>
                <w:rFonts w:hint="eastAsia"/>
              </w:rPr>
              <w:t>OCT</w:t>
            </w:r>
            <w:r>
              <w:rPr>
                <w:rFonts w:hint="eastAsia"/>
              </w:rPr>
              <w:t>扫描速度：≥</w:t>
            </w:r>
            <w:r>
              <w:rPr>
                <w:rFonts w:hint="eastAsia"/>
              </w:rPr>
              <w:t>400,000Ascan/</w:t>
            </w:r>
            <w:r>
              <w:rPr>
                <w:rFonts w:hint="eastAsia"/>
              </w:rPr>
              <w:t>秒</w:t>
            </w:r>
          </w:p>
        </w:tc>
      </w:tr>
      <w:tr w:rsidR="00970116" w:rsidRPr="005C0B51" w:rsidTr="001519A2">
        <w:trPr>
          <w:trHeight w:val="321"/>
        </w:trPr>
        <w:tc>
          <w:tcPr>
            <w:tcW w:w="549" w:type="pct"/>
          </w:tcPr>
          <w:p w:rsidR="00970116" w:rsidRDefault="00C52CD4" w:rsidP="00970116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lastRenderedPageBreak/>
              <w:t>1.4</w:t>
            </w:r>
          </w:p>
        </w:tc>
        <w:tc>
          <w:tcPr>
            <w:tcW w:w="4451" w:type="pct"/>
            <w:gridSpan w:val="2"/>
          </w:tcPr>
          <w:p w:rsidR="00970116" w:rsidRPr="00A62B25" w:rsidRDefault="00970116" w:rsidP="00970116">
            <w:r>
              <w:rPr>
                <w:rFonts w:hint="eastAsia"/>
              </w:rPr>
              <w:t>扫描模式：单线扫描、多线扫描、十字扫描、辐射扫描、栅格扫描、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黄斑、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视盘、黄斑</w:t>
            </w:r>
            <w:r>
              <w:rPr>
                <w:rFonts w:hint="eastAsia"/>
              </w:rPr>
              <w:t>OCTA</w:t>
            </w:r>
            <w:r>
              <w:rPr>
                <w:rFonts w:hint="eastAsia"/>
              </w:rPr>
              <w:t>、视盘</w:t>
            </w:r>
            <w:r>
              <w:rPr>
                <w:rFonts w:hint="eastAsia"/>
              </w:rPr>
              <w:t>OCTA</w:t>
            </w:r>
            <w:r>
              <w:rPr>
                <w:rFonts w:hint="eastAsia"/>
              </w:rPr>
              <w:t>、前节单线、前节辐射、前节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、前节</w:t>
            </w:r>
            <w:r>
              <w:rPr>
                <w:rFonts w:hint="eastAsia"/>
              </w:rPr>
              <w:t>OCTA</w:t>
            </w:r>
            <w:r w:rsidR="00585B76">
              <w:rPr>
                <w:rFonts w:hint="eastAsia"/>
              </w:rPr>
              <w:t>、小动物科研模式</w:t>
            </w:r>
          </w:p>
        </w:tc>
      </w:tr>
      <w:tr w:rsidR="00970116" w:rsidRPr="005C0B51" w:rsidTr="001519A2">
        <w:trPr>
          <w:trHeight w:val="321"/>
        </w:trPr>
        <w:tc>
          <w:tcPr>
            <w:tcW w:w="549" w:type="pct"/>
          </w:tcPr>
          <w:p w:rsidR="00970116" w:rsidRDefault="00C52CD4" w:rsidP="00970116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1.5</w:t>
            </w:r>
          </w:p>
        </w:tc>
        <w:tc>
          <w:tcPr>
            <w:tcW w:w="4451" w:type="pct"/>
            <w:gridSpan w:val="2"/>
          </w:tcPr>
          <w:p w:rsidR="00970116" w:rsidRDefault="00970116" w:rsidP="00970116">
            <w:pPr>
              <w:ind w:rightChars="-162" w:right="-340"/>
            </w:pPr>
            <w:r>
              <w:rPr>
                <w:rFonts w:hint="eastAsia"/>
              </w:rPr>
              <w:t>轴向光学分辨率：≤</w:t>
            </w:r>
            <w:r>
              <w:rPr>
                <w:rFonts w:hint="eastAsia"/>
              </w:rPr>
              <w:t>3.8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</w:p>
        </w:tc>
      </w:tr>
      <w:tr w:rsidR="00970116" w:rsidRPr="005C0B51" w:rsidTr="001519A2">
        <w:trPr>
          <w:trHeight w:val="321"/>
        </w:trPr>
        <w:tc>
          <w:tcPr>
            <w:tcW w:w="549" w:type="pct"/>
          </w:tcPr>
          <w:p w:rsidR="00970116" w:rsidRDefault="00C52CD4" w:rsidP="00970116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1.6</w:t>
            </w:r>
          </w:p>
        </w:tc>
        <w:tc>
          <w:tcPr>
            <w:tcW w:w="4451" w:type="pct"/>
            <w:gridSpan w:val="2"/>
          </w:tcPr>
          <w:p w:rsidR="00970116" w:rsidRDefault="00970116" w:rsidP="00970116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hint="eastAsia"/>
              </w:rPr>
              <w:t>横向光学分辨率≤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</w:p>
        </w:tc>
      </w:tr>
      <w:tr w:rsidR="00970116" w:rsidRPr="005C0B51" w:rsidTr="001519A2">
        <w:trPr>
          <w:trHeight w:val="321"/>
        </w:trPr>
        <w:tc>
          <w:tcPr>
            <w:tcW w:w="549" w:type="pct"/>
          </w:tcPr>
          <w:p w:rsidR="00970116" w:rsidRDefault="00C52CD4" w:rsidP="00970116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1.7</w:t>
            </w:r>
          </w:p>
        </w:tc>
        <w:tc>
          <w:tcPr>
            <w:tcW w:w="4451" w:type="pct"/>
            <w:gridSpan w:val="2"/>
          </w:tcPr>
          <w:p w:rsidR="00970116" w:rsidRDefault="00970116" w:rsidP="00970116">
            <w:pPr>
              <w:ind w:rightChars="-162" w:right="-340"/>
            </w:pPr>
            <w:r>
              <w:rPr>
                <w:rFonts w:hint="eastAsia"/>
              </w:rPr>
              <w:t>轴向数字分辨率≤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</w:p>
        </w:tc>
      </w:tr>
      <w:tr w:rsidR="00970116" w:rsidRPr="005C0B51" w:rsidTr="001519A2">
        <w:trPr>
          <w:trHeight w:val="321"/>
        </w:trPr>
        <w:tc>
          <w:tcPr>
            <w:tcW w:w="549" w:type="pct"/>
          </w:tcPr>
          <w:p w:rsidR="00970116" w:rsidRDefault="00C52CD4" w:rsidP="00970116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1.8</w:t>
            </w:r>
          </w:p>
        </w:tc>
        <w:tc>
          <w:tcPr>
            <w:tcW w:w="4451" w:type="pct"/>
            <w:gridSpan w:val="2"/>
          </w:tcPr>
          <w:p w:rsidR="00970116" w:rsidRDefault="00970116" w:rsidP="00970116">
            <w:pPr>
              <w:ind w:rightChars="-162" w:right="-340"/>
            </w:pP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扫描最大范围：≥</w:t>
            </w:r>
            <w:r>
              <w:rPr>
                <w:rFonts w:hint="eastAsia"/>
              </w:rPr>
              <w:t>12X12mm</w:t>
            </w:r>
            <w:r>
              <w:rPr>
                <w:rFonts w:hint="eastAsia"/>
              </w:rPr>
              <w:t>（范围可调）</w:t>
            </w:r>
          </w:p>
        </w:tc>
      </w:tr>
      <w:tr w:rsidR="00970116" w:rsidRPr="005C0B51" w:rsidTr="001519A2">
        <w:trPr>
          <w:trHeight w:val="321"/>
        </w:trPr>
        <w:tc>
          <w:tcPr>
            <w:tcW w:w="549" w:type="pct"/>
          </w:tcPr>
          <w:p w:rsidR="00970116" w:rsidRDefault="009B2267" w:rsidP="009B2267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△</w:t>
            </w:r>
            <w:r w:rsidR="00C52CD4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1.9</w:t>
            </w:r>
          </w:p>
        </w:tc>
        <w:tc>
          <w:tcPr>
            <w:tcW w:w="4451" w:type="pct"/>
            <w:gridSpan w:val="2"/>
          </w:tcPr>
          <w:p w:rsidR="00970116" w:rsidRDefault="00970116" w:rsidP="00970116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扫描最大扫描线数：≥</w:t>
            </w:r>
            <w:r w:rsidR="00C8707E">
              <w:rPr>
                <w:rFonts w:hint="eastAsia"/>
              </w:rPr>
              <w:t>1536*1280</w:t>
            </w:r>
          </w:p>
        </w:tc>
      </w:tr>
      <w:tr w:rsidR="00970116" w:rsidRPr="005C0B51" w:rsidTr="001519A2">
        <w:trPr>
          <w:trHeight w:val="321"/>
        </w:trPr>
        <w:tc>
          <w:tcPr>
            <w:tcW w:w="549" w:type="pct"/>
          </w:tcPr>
          <w:p w:rsidR="00970116" w:rsidRDefault="00C52CD4" w:rsidP="00970116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1.10</w:t>
            </w:r>
          </w:p>
        </w:tc>
        <w:tc>
          <w:tcPr>
            <w:tcW w:w="4451" w:type="pct"/>
            <w:gridSpan w:val="2"/>
          </w:tcPr>
          <w:p w:rsidR="00970116" w:rsidRDefault="00970116" w:rsidP="00970116">
            <w:pPr>
              <w:ind w:rightChars="-162" w:right="-340"/>
            </w:pP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扫描最小扫描间距：≤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m</w:t>
            </w:r>
          </w:p>
        </w:tc>
      </w:tr>
      <w:tr w:rsidR="00970116" w:rsidRPr="005C0B51" w:rsidTr="001519A2">
        <w:trPr>
          <w:trHeight w:val="321"/>
        </w:trPr>
        <w:tc>
          <w:tcPr>
            <w:tcW w:w="549" w:type="pct"/>
          </w:tcPr>
          <w:p w:rsidR="00970116" w:rsidRDefault="00970116" w:rsidP="00970116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△</w:t>
            </w:r>
            <w:r w:rsidR="00C52CD4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1.11</w:t>
            </w:r>
          </w:p>
        </w:tc>
        <w:tc>
          <w:tcPr>
            <w:tcW w:w="4451" w:type="pct"/>
            <w:gridSpan w:val="2"/>
          </w:tcPr>
          <w:p w:rsidR="00970116" w:rsidRDefault="00970116" w:rsidP="00970116">
            <w:r>
              <w:rPr>
                <w:rFonts w:hint="eastAsia"/>
              </w:rPr>
              <w:t>OCT</w:t>
            </w:r>
            <w:r>
              <w:rPr>
                <w:rFonts w:hint="eastAsia"/>
              </w:rPr>
              <w:t>光源特性：角膜处功率≤</w:t>
            </w:r>
            <w:r>
              <w:rPr>
                <w:rFonts w:hint="eastAsia"/>
              </w:rPr>
              <w:t>1.88nW</w:t>
            </w:r>
            <w:r>
              <w:rPr>
                <w:rFonts w:hint="eastAsia"/>
              </w:rPr>
              <w:t>，以保护角膜不受损伤。（提供检测报告证明文件）</w:t>
            </w:r>
          </w:p>
        </w:tc>
      </w:tr>
      <w:tr w:rsidR="00E66704" w:rsidRPr="005C0B51" w:rsidTr="001519A2">
        <w:trPr>
          <w:trHeight w:val="321"/>
        </w:trPr>
        <w:tc>
          <w:tcPr>
            <w:tcW w:w="549" w:type="pct"/>
          </w:tcPr>
          <w:p w:rsidR="00E66704" w:rsidRDefault="00C52CD4" w:rsidP="00E66704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1.12</w:t>
            </w:r>
          </w:p>
        </w:tc>
        <w:tc>
          <w:tcPr>
            <w:tcW w:w="4451" w:type="pct"/>
            <w:gridSpan w:val="2"/>
          </w:tcPr>
          <w:p w:rsidR="00E66704" w:rsidRPr="00B6719B" w:rsidRDefault="00E66704" w:rsidP="00E66704">
            <w:r>
              <w:rPr>
                <w:rFonts w:hint="eastAsia"/>
              </w:rPr>
              <w:t>屈光调节范围：—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+20D</w:t>
            </w:r>
          </w:p>
        </w:tc>
      </w:tr>
      <w:tr w:rsidR="00827E7F" w:rsidRPr="005C0B51" w:rsidTr="001519A2">
        <w:trPr>
          <w:trHeight w:val="321"/>
        </w:trPr>
        <w:tc>
          <w:tcPr>
            <w:tcW w:w="549" w:type="pct"/>
          </w:tcPr>
          <w:p w:rsidR="00827E7F" w:rsidRDefault="00F96A97" w:rsidP="00827E7F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451" w:type="pct"/>
            <w:gridSpan w:val="2"/>
          </w:tcPr>
          <w:p w:rsidR="00827E7F" w:rsidRPr="009B5EA5" w:rsidRDefault="00827E7F" w:rsidP="00827E7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眼前节成像</w:t>
            </w:r>
          </w:p>
        </w:tc>
      </w:tr>
      <w:tr w:rsidR="00827E7F" w:rsidRPr="005C0B51" w:rsidTr="001519A2">
        <w:trPr>
          <w:trHeight w:val="321"/>
        </w:trPr>
        <w:tc>
          <w:tcPr>
            <w:tcW w:w="549" w:type="pct"/>
          </w:tcPr>
          <w:p w:rsidR="00827E7F" w:rsidRDefault="00827E7F" w:rsidP="00827E7F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△</w:t>
            </w:r>
            <w:r w:rsidR="00BC0D91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.1</w:t>
            </w:r>
          </w:p>
        </w:tc>
        <w:tc>
          <w:tcPr>
            <w:tcW w:w="4451" w:type="pct"/>
            <w:gridSpan w:val="2"/>
          </w:tcPr>
          <w:p w:rsidR="00827E7F" w:rsidRDefault="00827E7F" w:rsidP="00827E7F">
            <w:pPr>
              <w:ind w:rightChars="-162" w:right="-340"/>
            </w:pP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>CFDA</w:t>
            </w:r>
            <w:r>
              <w:rPr>
                <w:rFonts w:hint="eastAsia"/>
              </w:rPr>
              <w:t>认证，适用范围：眼前节断层成像检查（提供注册证证明文件）</w:t>
            </w:r>
          </w:p>
        </w:tc>
      </w:tr>
      <w:tr w:rsidR="00827E7F" w:rsidRPr="005C0B51" w:rsidTr="001519A2">
        <w:trPr>
          <w:trHeight w:val="321"/>
        </w:trPr>
        <w:tc>
          <w:tcPr>
            <w:tcW w:w="549" w:type="pct"/>
          </w:tcPr>
          <w:p w:rsidR="00827E7F" w:rsidRDefault="00BC0D91" w:rsidP="00827E7F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 w:rsidR="00827E7F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.2</w:t>
            </w:r>
          </w:p>
        </w:tc>
        <w:tc>
          <w:tcPr>
            <w:tcW w:w="4451" w:type="pct"/>
            <w:gridSpan w:val="2"/>
          </w:tcPr>
          <w:p w:rsidR="00827E7F" w:rsidRDefault="004A4D13" w:rsidP="00827E7F">
            <w:pPr>
              <w:ind w:rightChars="-162" w:right="-340"/>
            </w:pPr>
            <w:r>
              <w:rPr>
                <w:rFonts w:hint="eastAsia"/>
              </w:rPr>
              <w:t>眼前节扫描光源：扫频激光器或超级发光二极管</w:t>
            </w:r>
          </w:p>
        </w:tc>
      </w:tr>
      <w:tr w:rsidR="004A4D13" w:rsidRPr="005C0B51" w:rsidTr="001519A2">
        <w:trPr>
          <w:trHeight w:val="321"/>
        </w:trPr>
        <w:tc>
          <w:tcPr>
            <w:tcW w:w="549" w:type="pct"/>
          </w:tcPr>
          <w:p w:rsidR="004A4D13" w:rsidRDefault="000D54B6" w:rsidP="00827E7F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2.3</w:t>
            </w:r>
          </w:p>
        </w:tc>
        <w:tc>
          <w:tcPr>
            <w:tcW w:w="4451" w:type="pct"/>
            <w:gridSpan w:val="2"/>
          </w:tcPr>
          <w:p w:rsidR="004A4D13" w:rsidRDefault="004A4D13" w:rsidP="00827E7F">
            <w:pPr>
              <w:ind w:rightChars="-162" w:right="-340"/>
            </w:pPr>
            <w:r>
              <w:rPr>
                <w:rFonts w:hint="eastAsia"/>
              </w:rPr>
              <w:t>眼前节扫描中心波长：≥</w:t>
            </w:r>
            <w:r>
              <w:rPr>
                <w:rFonts w:hint="eastAsia"/>
              </w:rPr>
              <w:t>1050nm</w:t>
            </w:r>
          </w:p>
        </w:tc>
      </w:tr>
      <w:tr w:rsidR="00827E7F" w:rsidRPr="005C0B51" w:rsidTr="001519A2">
        <w:trPr>
          <w:trHeight w:val="321"/>
        </w:trPr>
        <w:tc>
          <w:tcPr>
            <w:tcW w:w="549" w:type="pct"/>
          </w:tcPr>
          <w:p w:rsidR="00827E7F" w:rsidRDefault="00BC0D91" w:rsidP="00827E7F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 w:rsidR="000D54B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.4</w:t>
            </w:r>
          </w:p>
        </w:tc>
        <w:tc>
          <w:tcPr>
            <w:tcW w:w="4451" w:type="pct"/>
            <w:gridSpan w:val="2"/>
          </w:tcPr>
          <w:p w:rsidR="00827E7F" w:rsidRDefault="00827E7F" w:rsidP="00827E7F">
            <w:pPr>
              <w:ind w:rightChars="-162" w:right="-340"/>
            </w:pPr>
            <w:r>
              <w:rPr>
                <w:rFonts w:hint="eastAsia"/>
              </w:rPr>
              <w:t>眼前节扫描深度：≥</w:t>
            </w:r>
            <w:r>
              <w:rPr>
                <w:rFonts w:hint="eastAsia"/>
              </w:rPr>
              <w:t>6mm</w:t>
            </w:r>
          </w:p>
        </w:tc>
      </w:tr>
      <w:tr w:rsidR="00827E7F" w:rsidRPr="005C0B51" w:rsidTr="001519A2">
        <w:trPr>
          <w:trHeight w:val="321"/>
        </w:trPr>
        <w:tc>
          <w:tcPr>
            <w:tcW w:w="549" w:type="pct"/>
          </w:tcPr>
          <w:p w:rsidR="00827E7F" w:rsidRDefault="00BC0D91" w:rsidP="00827E7F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 w:rsidR="000D54B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.</w:t>
            </w:r>
            <w:r w:rsidR="00AD1B2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</w:t>
            </w:r>
          </w:p>
        </w:tc>
        <w:tc>
          <w:tcPr>
            <w:tcW w:w="4451" w:type="pct"/>
            <w:gridSpan w:val="2"/>
          </w:tcPr>
          <w:p w:rsidR="00827E7F" w:rsidRDefault="00827E7F" w:rsidP="00827E7F">
            <w:pPr>
              <w:ind w:rightChars="-162" w:right="-340"/>
            </w:pPr>
            <w:r>
              <w:rPr>
                <w:rFonts w:hint="eastAsia"/>
              </w:rPr>
              <w:t>眼前节扫描长度：≥</w:t>
            </w:r>
            <w:r>
              <w:rPr>
                <w:rFonts w:hint="eastAsia"/>
              </w:rPr>
              <w:t>12mm</w:t>
            </w:r>
          </w:p>
        </w:tc>
      </w:tr>
      <w:tr w:rsidR="00827E7F" w:rsidRPr="005C0B51" w:rsidTr="001519A2">
        <w:trPr>
          <w:trHeight w:val="321"/>
        </w:trPr>
        <w:tc>
          <w:tcPr>
            <w:tcW w:w="549" w:type="pct"/>
          </w:tcPr>
          <w:p w:rsidR="00827E7F" w:rsidRDefault="00BC0D91" w:rsidP="00827E7F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451" w:type="pct"/>
            <w:gridSpan w:val="2"/>
          </w:tcPr>
          <w:p w:rsidR="00827E7F" w:rsidRPr="00A10638" w:rsidRDefault="00F96A97" w:rsidP="00827E7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眼底成</w:t>
            </w:r>
            <w:r w:rsidR="00827E7F">
              <w:rPr>
                <w:rFonts w:hint="eastAsia"/>
                <w:b/>
                <w:bCs/>
              </w:rPr>
              <w:t>像</w:t>
            </w:r>
          </w:p>
        </w:tc>
      </w:tr>
      <w:tr w:rsidR="001D1F49" w:rsidRPr="005C0B51" w:rsidTr="001519A2">
        <w:trPr>
          <w:trHeight w:val="321"/>
        </w:trPr>
        <w:tc>
          <w:tcPr>
            <w:tcW w:w="549" w:type="pct"/>
          </w:tcPr>
          <w:p w:rsidR="001D1F49" w:rsidRDefault="00246AD0" w:rsidP="00EB0487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</w:t>
            </w:r>
            <w:r w:rsidR="001D1F4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.1</w:t>
            </w:r>
          </w:p>
        </w:tc>
        <w:tc>
          <w:tcPr>
            <w:tcW w:w="4451" w:type="pct"/>
            <w:gridSpan w:val="2"/>
          </w:tcPr>
          <w:p w:rsidR="001D1F49" w:rsidRPr="004D3F47" w:rsidRDefault="001D1F49" w:rsidP="001D1F49"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>CFDA</w:t>
            </w:r>
            <w:r>
              <w:rPr>
                <w:rFonts w:hint="eastAsia"/>
              </w:rPr>
              <w:t>认证，适用范围：眼后节断层成像检查（提供注册证证明文件）</w:t>
            </w:r>
          </w:p>
        </w:tc>
      </w:tr>
      <w:tr w:rsidR="001D1F49" w:rsidRPr="005C0B51" w:rsidTr="001519A2">
        <w:trPr>
          <w:trHeight w:val="321"/>
        </w:trPr>
        <w:tc>
          <w:tcPr>
            <w:tcW w:w="549" w:type="pct"/>
          </w:tcPr>
          <w:p w:rsidR="001D1F49" w:rsidRDefault="001D1F49" w:rsidP="001D1F4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</w:t>
            </w:r>
            <w:r w:rsidR="00246AD0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.2</w:t>
            </w:r>
          </w:p>
        </w:tc>
        <w:tc>
          <w:tcPr>
            <w:tcW w:w="4451" w:type="pct"/>
            <w:gridSpan w:val="2"/>
          </w:tcPr>
          <w:p w:rsidR="001D1F49" w:rsidRDefault="00B73F01" w:rsidP="0064470A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hint="eastAsia"/>
              </w:rPr>
              <w:t>眼底成像</w:t>
            </w:r>
            <w:r w:rsidR="001D1F49">
              <w:rPr>
                <w:rFonts w:hint="eastAsia"/>
              </w:rPr>
              <w:t>方式：共聚焦激光眼底成像</w:t>
            </w:r>
          </w:p>
        </w:tc>
      </w:tr>
      <w:tr w:rsidR="00B73F01" w:rsidRPr="005C0B51" w:rsidTr="001519A2">
        <w:trPr>
          <w:trHeight w:val="321"/>
        </w:trPr>
        <w:tc>
          <w:tcPr>
            <w:tcW w:w="549" w:type="pct"/>
          </w:tcPr>
          <w:p w:rsidR="00B73F01" w:rsidRDefault="00CF69B6" w:rsidP="001D1F4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3.3</w:t>
            </w:r>
          </w:p>
        </w:tc>
        <w:tc>
          <w:tcPr>
            <w:tcW w:w="4451" w:type="pct"/>
            <w:gridSpan w:val="2"/>
          </w:tcPr>
          <w:p w:rsidR="00B73F01" w:rsidRDefault="00B73F01" w:rsidP="001D1F49">
            <w:pPr>
              <w:ind w:rightChars="-162" w:right="-340"/>
            </w:pPr>
            <w:r>
              <w:rPr>
                <w:rFonts w:hint="eastAsia"/>
              </w:rPr>
              <w:t>眼底成像光源</w:t>
            </w:r>
            <w:r w:rsidR="0064470A">
              <w:rPr>
                <w:rFonts w:hint="eastAsia"/>
              </w:rPr>
              <w:t>：近红外光源</w:t>
            </w:r>
          </w:p>
        </w:tc>
      </w:tr>
      <w:tr w:rsidR="001D1F49" w:rsidRPr="005C0B51" w:rsidTr="001519A2">
        <w:trPr>
          <w:trHeight w:val="321"/>
        </w:trPr>
        <w:tc>
          <w:tcPr>
            <w:tcW w:w="549" w:type="pct"/>
          </w:tcPr>
          <w:p w:rsidR="001D1F49" w:rsidRDefault="001D1F49" w:rsidP="001D1F4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</w:t>
            </w:r>
            <w:r w:rsidR="00CF69B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.4</w:t>
            </w:r>
          </w:p>
        </w:tc>
        <w:tc>
          <w:tcPr>
            <w:tcW w:w="4451" w:type="pct"/>
            <w:gridSpan w:val="2"/>
          </w:tcPr>
          <w:p w:rsidR="001D1F49" w:rsidRDefault="00457041" w:rsidP="001D1F49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hint="eastAsia"/>
              </w:rPr>
              <w:t>眼底成像</w:t>
            </w:r>
            <w:r w:rsidR="001D1F49">
              <w:rPr>
                <w:rFonts w:hint="eastAsia"/>
              </w:rPr>
              <w:t>中心波长：≥</w:t>
            </w:r>
            <w:r w:rsidR="001D1F49">
              <w:rPr>
                <w:rFonts w:hint="eastAsia"/>
              </w:rPr>
              <w:t>830nm</w:t>
            </w:r>
          </w:p>
        </w:tc>
      </w:tr>
      <w:tr w:rsidR="001D1F49" w:rsidRPr="005C0B51" w:rsidTr="001519A2">
        <w:trPr>
          <w:trHeight w:val="321"/>
        </w:trPr>
        <w:tc>
          <w:tcPr>
            <w:tcW w:w="549" w:type="pct"/>
          </w:tcPr>
          <w:p w:rsidR="001D1F49" w:rsidRDefault="001D1F49" w:rsidP="001D1F4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</w:t>
            </w:r>
            <w:r w:rsidR="00CF69B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.5</w:t>
            </w:r>
          </w:p>
        </w:tc>
        <w:tc>
          <w:tcPr>
            <w:tcW w:w="4451" w:type="pct"/>
            <w:gridSpan w:val="2"/>
          </w:tcPr>
          <w:p w:rsidR="001D1F49" w:rsidRDefault="001D1F49" w:rsidP="001D1F49">
            <w:pPr>
              <w:ind w:rightChars="-162" w:right="-340"/>
            </w:pPr>
            <w:r>
              <w:rPr>
                <w:rFonts w:hint="eastAsia"/>
              </w:rPr>
              <w:t>眼底扫描长度：至少需包含</w:t>
            </w:r>
            <w:r>
              <w:rPr>
                <w:rFonts w:hint="eastAsia"/>
              </w:rPr>
              <w:t>3-16mm</w:t>
            </w:r>
          </w:p>
        </w:tc>
      </w:tr>
      <w:tr w:rsidR="001D1F49" w:rsidRPr="005C0B51" w:rsidTr="001519A2">
        <w:trPr>
          <w:trHeight w:val="321"/>
        </w:trPr>
        <w:tc>
          <w:tcPr>
            <w:tcW w:w="549" w:type="pct"/>
          </w:tcPr>
          <w:p w:rsidR="001D1F49" w:rsidRDefault="001D1F49" w:rsidP="001D1F4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</w:t>
            </w:r>
            <w:r w:rsidR="00CF69B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.6</w:t>
            </w:r>
          </w:p>
        </w:tc>
        <w:tc>
          <w:tcPr>
            <w:tcW w:w="4451" w:type="pct"/>
            <w:gridSpan w:val="2"/>
          </w:tcPr>
          <w:p w:rsidR="001D1F49" w:rsidRDefault="001D1F49" w:rsidP="001D1F49">
            <w:r>
              <w:rPr>
                <w:rFonts w:hint="eastAsia"/>
              </w:rPr>
              <w:t>眼底扫描深度：≥</w:t>
            </w:r>
            <w:r>
              <w:rPr>
                <w:rFonts w:hint="eastAsia"/>
              </w:rPr>
              <w:t>6mm</w:t>
            </w:r>
          </w:p>
        </w:tc>
      </w:tr>
      <w:tr w:rsidR="001D1F49" w:rsidRPr="005C0B51" w:rsidTr="001519A2">
        <w:trPr>
          <w:trHeight w:val="321"/>
        </w:trPr>
        <w:tc>
          <w:tcPr>
            <w:tcW w:w="549" w:type="pct"/>
          </w:tcPr>
          <w:p w:rsidR="001D1F49" w:rsidRDefault="001D1F49" w:rsidP="001D1F4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</w:t>
            </w:r>
            <w:r w:rsidR="00CF69B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.7</w:t>
            </w:r>
          </w:p>
        </w:tc>
        <w:tc>
          <w:tcPr>
            <w:tcW w:w="4451" w:type="pct"/>
            <w:gridSpan w:val="2"/>
          </w:tcPr>
          <w:p w:rsidR="001D1F49" w:rsidRDefault="001D1F49" w:rsidP="001D1F49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hint="eastAsia"/>
              </w:rPr>
              <w:t>瞳孔要求：≥</w:t>
            </w:r>
            <w:r>
              <w:rPr>
                <w:rFonts w:hint="eastAsia"/>
              </w:rPr>
              <w:t>2mm</w:t>
            </w:r>
          </w:p>
        </w:tc>
      </w:tr>
      <w:tr w:rsidR="001D1F49" w:rsidRPr="005C0B51" w:rsidTr="001519A2">
        <w:trPr>
          <w:trHeight w:val="321"/>
        </w:trPr>
        <w:tc>
          <w:tcPr>
            <w:tcW w:w="549" w:type="pct"/>
          </w:tcPr>
          <w:p w:rsidR="001D1F49" w:rsidRDefault="001D1F49" w:rsidP="001D1F4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</w:t>
            </w:r>
          </w:p>
        </w:tc>
        <w:tc>
          <w:tcPr>
            <w:tcW w:w="4451" w:type="pct"/>
            <w:gridSpan w:val="2"/>
          </w:tcPr>
          <w:p w:rsidR="001D1F49" w:rsidRPr="00E417C4" w:rsidRDefault="001D1F49" w:rsidP="001D1F4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血流成像（</w:t>
            </w:r>
            <w:r>
              <w:rPr>
                <w:rFonts w:hint="eastAsia"/>
                <w:b/>
                <w:bCs/>
              </w:rPr>
              <w:t>OCTA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246AD0" w:rsidP="00EB0487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</w:t>
            </w:r>
            <w:r w:rsidR="005E6F5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.1</w:t>
            </w:r>
          </w:p>
        </w:tc>
        <w:tc>
          <w:tcPr>
            <w:tcW w:w="4451" w:type="pct"/>
            <w:gridSpan w:val="2"/>
          </w:tcPr>
          <w:p w:rsidR="005E6F59" w:rsidRPr="004D3F47" w:rsidRDefault="005E6F59" w:rsidP="005E6F59"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>CFDA</w:t>
            </w:r>
            <w:r>
              <w:rPr>
                <w:rFonts w:hint="eastAsia"/>
              </w:rPr>
              <w:t>认证，适用范围：血流成像检查（提供注册证证明文件）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</w:t>
            </w:r>
            <w:r w:rsidR="00246AD0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.2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hint="eastAsia"/>
              </w:rPr>
              <w:t>单次血流成像范围：≥</w:t>
            </w:r>
            <w:r>
              <w:rPr>
                <w:rFonts w:hint="eastAsia"/>
              </w:rPr>
              <w:t>15*15mm</w:t>
            </w:r>
            <w:r>
              <w:rPr>
                <w:rFonts w:hint="eastAsia"/>
              </w:rPr>
              <w:t>，且范围可调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</w:t>
            </w:r>
            <w:r w:rsidR="00246AD0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.3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hint="eastAsia"/>
              </w:rPr>
              <w:t>单次</w:t>
            </w:r>
            <w:r>
              <w:rPr>
                <w:rFonts w:hint="eastAsia"/>
              </w:rPr>
              <w:t>OCTA</w:t>
            </w:r>
            <w:r>
              <w:rPr>
                <w:rFonts w:hint="eastAsia"/>
              </w:rPr>
              <w:t>最高分辨率：≥</w:t>
            </w:r>
            <w:r>
              <w:rPr>
                <w:rFonts w:hint="eastAsia"/>
              </w:rPr>
              <w:t>1024*1024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  <w:b/>
                <w:bCs/>
              </w:rPr>
              <w:t>眼前节分析功能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  5.1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前节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模式最大支持</w:t>
            </w:r>
            <w:r>
              <w:rPr>
                <w:rFonts w:hint="eastAsia"/>
              </w:rPr>
              <w:t>16*16mm</w:t>
            </w:r>
            <w:r>
              <w:rPr>
                <w:rFonts w:hint="eastAsia"/>
              </w:rPr>
              <w:t>前节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成像，直观展示切面观察房角粘连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5.2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自动前房深度、前房体积、房角隐窝距离、巩膜突距离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5.3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自动测量</w:t>
            </w:r>
            <w:r>
              <w:rPr>
                <w:rFonts w:hint="eastAsia"/>
              </w:rPr>
              <w:t>ICL</w:t>
            </w:r>
            <w:r>
              <w:rPr>
                <w:rFonts w:hint="eastAsia"/>
              </w:rPr>
              <w:t>拱高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5.4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自动晶体厚度、晶体拱高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5.5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前节高清单线，多种角膜形态分析功能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5.6</w:t>
            </w:r>
          </w:p>
        </w:tc>
        <w:tc>
          <w:tcPr>
            <w:tcW w:w="4451" w:type="pct"/>
            <w:gridSpan w:val="2"/>
          </w:tcPr>
          <w:p w:rsidR="005E6F59" w:rsidRPr="00085794" w:rsidRDefault="005E6F59" w:rsidP="005E6F59">
            <w:r>
              <w:rPr>
                <w:rFonts w:hint="eastAsia"/>
              </w:rPr>
              <w:t>重建房角状态，自动测量房角角度，巩膜突角度、房角开放面积、小梁网虹膜间面积、小梁网虹膜间面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  <w:b/>
                <w:bCs/>
              </w:rPr>
              <w:t>视网膜分析功能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6.1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可以自动或手动测量指定区域视网膜厚度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6.2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r>
              <w:rPr>
                <w:rFonts w:hint="eastAsia"/>
              </w:rPr>
              <w:t>具有自动</w:t>
            </w:r>
            <w:proofErr w:type="spellStart"/>
            <w:r>
              <w:rPr>
                <w:rFonts w:hint="eastAsia"/>
              </w:rPr>
              <w:t>B_Scan</w:t>
            </w:r>
            <w:proofErr w:type="spellEnd"/>
            <w:r>
              <w:rPr>
                <w:rFonts w:hint="eastAsia"/>
              </w:rPr>
              <w:t>分层，并进行厚度分析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6.3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具有厚度地形图显示功能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6.4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具有黄斑区体积测量功能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6.5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具有脉络膜厚度测量功能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7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  <w:b/>
                <w:bCs/>
              </w:rPr>
              <w:t>青光眼分析功能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7.1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自动识别视杯视盘位置与视盘边缘，测量垂直方向，水平方向、面积杯盘比，盘沿面积、视杯体积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7.2</w:t>
            </w:r>
          </w:p>
        </w:tc>
        <w:tc>
          <w:tcPr>
            <w:tcW w:w="4451" w:type="pct"/>
            <w:gridSpan w:val="2"/>
          </w:tcPr>
          <w:p w:rsidR="005E6F59" w:rsidRPr="00884E22" w:rsidRDefault="005E6F59" w:rsidP="005E6F59">
            <w:r>
              <w:rPr>
                <w:rFonts w:hint="eastAsia"/>
              </w:rPr>
              <w:t>具有神经纤维层厚度分析功能，并和标准数据库进行比对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lastRenderedPageBreak/>
              <w:t>7.3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视盘支持≥</w:t>
            </w:r>
            <w:r>
              <w:rPr>
                <w:rFonts w:hint="eastAsia"/>
              </w:rPr>
              <w:t>6mm*6mm</w:t>
            </w:r>
            <w:r>
              <w:rPr>
                <w:rFonts w:hint="eastAsia"/>
              </w:rPr>
              <w:t>，对视盘进行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分析，并对视盘区域</w:t>
            </w:r>
            <w:r>
              <w:rPr>
                <w:rFonts w:hint="eastAsia"/>
              </w:rPr>
              <w:t>RNFL</w:t>
            </w:r>
            <w:r>
              <w:rPr>
                <w:rFonts w:hint="eastAsia"/>
              </w:rPr>
              <w:t>厚度和视盘形态进行分析，同数据库进行比对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7.4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视盘</w:t>
            </w:r>
            <w:r>
              <w:rPr>
                <w:rFonts w:hint="eastAsia"/>
              </w:rPr>
              <w:t>OCTA</w:t>
            </w:r>
            <w:r>
              <w:rPr>
                <w:rFonts w:hint="eastAsia"/>
              </w:rPr>
              <w:t>：≥</w:t>
            </w:r>
            <w:r>
              <w:rPr>
                <w:rFonts w:hint="eastAsia"/>
              </w:rPr>
              <w:t>6mm*6mm</w:t>
            </w:r>
            <w:r>
              <w:rPr>
                <w:rFonts w:hint="eastAsia"/>
              </w:rPr>
              <w:t>，对视盘血流进行分析量化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8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  <w:b/>
                <w:bCs/>
              </w:rPr>
              <w:t>血流分析功能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8.1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  <w:rPr>
                <w:b/>
                <w:bCs/>
              </w:rPr>
            </w:pPr>
            <w:r>
              <w:rPr>
                <w:rFonts w:hint="eastAsia"/>
              </w:rPr>
              <w:t>具有去伪影技术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8.2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  <w:rPr>
                <w:b/>
                <w:bCs/>
              </w:rPr>
            </w:pPr>
            <w:r>
              <w:rPr>
                <w:rFonts w:hint="eastAsia"/>
              </w:rPr>
              <w:t>具有血流密度测量功能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8.3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  <w:rPr>
                <w:b/>
                <w:bCs/>
              </w:rPr>
            </w:pPr>
            <w:r>
              <w:rPr>
                <w:rFonts w:hint="eastAsia"/>
              </w:rPr>
              <w:t>血流面积：支持自定义边界与环形边界血流面积测量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8.4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  <w:rPr>
                <w:b/>
                <w:bCs/>
              </w:rPr>
            </w:pPr>
            <w:r>
              <w:rPr>
                <w:rFonts w:hint="eastAsia"/>
              </w:rPr>
              <w:t>FAZ</w:t>
            </w:r>
            <w:r>
              <w:rPr>
                <w:rFonts w:hint="eastAsia"/>
              </w:rPr>
              <w:t>分析：自动识别</w:t>
            </w:r>
            <w:r>
              <w:rPr>
                <w:rFonts w:hint="eastAsia"/>
              </w:rPr>
              <w:t>FAZ</w:t>
            </w:r>
            <w:r>
              <w:rPr>
                <w:rFonts w:hint="eastAsia"/>
              </w:rPr>
              <w:t>，自动测量面积、周长、近圆比例、环周密度等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△8.5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  <w:rPr>
                <w:b/>
                <w:bCs/>
              </w:rPr>
            </w:pPr>
            <w:r>
              <w:rPr>
                <w:rFonts w:hint="eastAsia"/>
              </w:rPr>
              <w:t>支持脉络膜大血流：脉络膜中大血流自动识别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8.6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其他功能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8.7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  <w:rPr>
                <w:b/>
                <w:bCs/>
              </w:rPr>
            </w:pPr>
            <w:r>
              <w:rPr>
                <w:rFonts w:hint="eastAsia"/>
              </w:rPr>
              <w:t>具有眼动追踪功能，追踪速度：≥</w:t>
            </w:r>
            <w:r>
              <w:rPr>
                <w:rFonts w:hint="eastAsia"/>
              </w:rPr>
              <w:t>60HZ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8.8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  <w:rPr>
                <w:b/>
                <w:bCs/>
              </w:rPr>
            </w:pPr>
            <w:r>
              <w:rPr>
                <w:rFonts w:hint="eastAsia"/>
              </w:rPr>
              <w:t>具有</w:t>
            </w:r>
            <w:r>
              <w:rPr>
                <w:rFonts w:hint="eastAsia"/>
              </w:rPr>
              <w:t>B-scan</w:t>
            </w:r>
            <w:r>
              <w:rPr>
                <w:rFonts w:hint="eastAsia"/>
              </w:rPr>
              <w:t>降噪技术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8.9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具有</w:t>
            </w:r>
            <w:r>
              <w:rPr>
                <w:rFonts w:hint="eastAsia"/>
              </w:rPr>
              <w:t>OCT</w:t>
            </w:r>
            <w:r>
              <w:rPr>
                <w:rFonts w:hint="eastAsia"/>
              </w:rPr>
              <w:t>与眼底图像对位功能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8.10</w:t>
            </w:r>
          </w:p>
        </w:tc>
        <w:tc>
          <w:tcPr>
            <w:tcW w:w="4451" w:type="pct"/>
            <w:gridSpan w:val="2"/>
          </w:tcPr>
          <w:p w:rsidR="005E6F59" w:rsidRPr="00F17955" w:rsidRDefault="005E6F59" w:rsidP="005E6F59">
            <w:r>
              <w:rPr>
                <w:rFonts w:hint="eastAsia"/>
              </w:rPr>
              <w:t>具有随访技术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8.11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  <w:rPr>
                <w:b/>
                <w:bCs/>
              </w:rPr>
            </w:pPr>
            <w:r>
              <w:rPr>
                <w:rFonts w:hint="eastAsia"/>
              </w:rPr>
              <w:t>具有压缩储存功能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三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配置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主机</w:t>
            </w:r>
            <w:r>
              <w:rPr>
                <w:rFonts w:hint="eastAsia"/>
              </w:rPr>
              <w:t>*1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电动升降台</w:t>
            </w:r>
            <w:r>
              <w:rPr>
                <w:rFonts w:hint="eastAsia"/>
              </w:rPr>
              <w:t>*1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高性能工作站</w:t>
            </w:r>
            <w:r>
              <w:rPr>
                <w:rFonts w:hint="eastAsia"/>
              </w:rPr>
              <w:t>*1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专业软件</w:t>
            </w:r>
            <w:r>
              <w:rPr>
                <w:rFonts w:hint="eastAsia"/>
              </w:rPr>
              <w:t>*1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防尘罩</w:t>
            </w:r>
            <w:r>
              <w:rPr>
                <w:rFonts w:hint="eastAsia"/>
              </w:rPr>
              <w:t>*1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眼科手术显微镜用广角镜</w:t>
            </w:r>
            <w:r>
              <w:rPr>
                <w:rFonts w:hint="eastAsia"/>
              </w:rPr>
              <w:t>*1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4451" w:type="pct"/>
            <w:gridSpan w:val="2"/>
          </w:tcPr>
          <w:p w:rsidR="005E6F59" w:rsidRPr="00A500E3" w:rsidRDefault="005E6F59" w:rsidP="005E6F59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472791" w:rsidRPr="00472791" w:rsidTr="001519A2">
        <w:trPr>
          <w:trHeight w:val="321"/>
        </w:trPr>
        <w:tc>
          <w:tcPr>
            <w:tcW w:w="549" w:type="pct"/>
          </w:tcPr>
          <w:p w:rsidR="005E6F59" w:rsidRPr="00472791" w:rsidRDefault="00914A77" w:rsidP="005E6F59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472791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项目十三</w:t>
            </w:r>
          </w:p>
        </w:tc>
        <w:tc>
          <w:tcPr>
            <w:tcW w:w="4451" w:type="pct"/>
            <w:gridSpan w:val="2"/>
          </w:tcPr>
          <w:p w:rsidR="005E6F59" w:rsidRPr="00472791" w:rsidRDefault="005E6F59" w:rsidP="005E6F59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472791"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眼科摄像系统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摄像头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1.1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hint="eastAsia"/>
              </w:rPr>
              <w:t>感光元件数量：不少于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△1.2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感光元件尺寸：不小于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英寸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△1.3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灵敏度：不低于</w:t>
            </w:r>
            <w:r>
              <w:rPr>
                <w:rFonts w:hint="eastAsia"/>
              </w:rPr>
              <w:t>F14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1.4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信噪比：不低于</w:t>
            </w:r>
            <w:r>
              <w:rPr>
                <w:rFonts w:hint="eastAsia"/>
              </w:rPr>
              <w:t>54dB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1.5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清晰度：不低于</w:t>
            </w:r>
            <w:r>
              <w:rPr>
                <w:rFonts w:hint="eastAsia"/>
              </w:rPr>
              <w:t>1000TV</w:t>
            </w:r>
            <w:r>
              <w:rPr>
                <w:rFonts w:hint="eastAsia"/>
              </w:rPr>
              <w:t>线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视频采集盒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2.1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输出影像分辨率：</w:t>
            </w:r>
            <w:r>
              <w:rPr>
                <w:rFonts w:hint="eastAsia"/>
              </w:rPr>
              <w:t>1920*1080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2.2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输出影像帧率：</w:t>
            </w:r>
            <w:r>
              <w:rPr>
                <w:rFonts w:hint="eastAsia"/>
              </w:rPr>
              <w:t>60fps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△2.3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视频接口：</w:t>
            </w:r>
            <w:r>
              <w:rPr>
                <w:rFonts w:hint="eastAsia"/>
              </w:rPr>
              <w:t>DVI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HD-SDI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HDMI 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BNC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端子、</w:t>
            </w:r>
            <w:r>
              <w:rPr>
                <w:rFonts w:hint="eastAsia"/>
              </w:rPr>
              <w:t>AV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VGA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工作站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3.1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工作站类型：一体机，便于清洁和消毒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3.2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CPU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M1</w:t>
            </w:r>
            <w:r>
              <w:rPr>
                <w:rFonts w:hint="eastAsia"/>
              </w:rPr>
              <w:t>芯片及以上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3.3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hint="eastAsia"/>
              </w:rPr>
              <w:t>内存：不小于</w:t>
            </w:r>
            <w:r w:rsidRPr="00B65260">
              <w:rPr>
                <w:rFonts w:asciiTheme="majorEastAsia" w:eastAsiaTheme="majorEastAsia" w:hAnsiTheme="majorEastAsia" w:hint="eastAsia"/>
                <w:sz w:val="22"/>
                <w:szCs w:val="21"/>
              </w:rPr>
              <w:t>8GB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3.4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硬盘：不低于256GB+2T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3.5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hint="eastAsia"/>
              </w:rPr>
              <w:t>显示器尺寸：不小于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英寸，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3.6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显示器分辨率：不低于4.5K，具有更好的视觉观感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hint="eastAsia"/>
                <w:b/>
                <w:bCs/>
              </w:rPr>
              <w:t>软件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4.1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hint="eastAsia"/>
              </w:rPr>
              <w:t>画面方面：具有实时显示录像、拍照、画面冻结、实时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回放时捕捉静态图像等功能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4.2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hint="eastAsia"/>
              </w:rPr>
              <w:t>视频编辑：具有视频快速编辑、压缩等功能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lastRenderedPageBreak/>
              <w:t>4.3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hint="eastAsia"/>
              </w:rPr>
              <w:t>病人数据库：具有病人数据库管理、智能检索等功能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4.4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软件终身免费更新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配置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摄像头</w:t>
            </w:r>
            <w:r>
              <w:rPr>
                <w:rFonts w:hint="eastAsia"/>
              </w:rPr>
              <w:t>*1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视频采集盒</w:t>
            </w:r>
            <w:r>
              <w:rPr>
                <w:rFonts w:hint="eastAsia"/>
              </w:rPr>
              <w:t>*1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高性能工作站</w:t>
            </w:r>
            <w:r>
              <w:rPr>
                <w:rFonts w:hint="eastAsia"/>
              </w:rPr>
              <w:t>*1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4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录制及剪辑软件</w:t>
            </w:r>
            <w:r>
              <w:rPr>
                <w:rFonts w:hint="eastAsia"/>
              </w:rPr>
              <w:t>*1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5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台车</w:t>
            </w:r>
            <w:r>
              <w:rPr>
                <w:rFonts w:hint="eastAsia"/>
              </w:rPr>
              <w:t>*1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6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>
              <w:rPr>
                <w:rFonts w:hint="eastAsia"/>
              </w:rPr>
              <w:t>防尘罩</w:t>
            </w:r>
            <w:r>
              <w:rPr>
                <w:rFonts w:hint="eastAsia"/>
              </w:rPr>
              <w:t>*1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 w:firstLineChars="100" w:firstLine="180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7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Chars="-162" w:right="-340"/>
            </w:pPr>
            <w:r w:rsidRPr="00441505">
              <w:rPr>
                <w:rFonts w:hint="eastAsia"/>
              </w:rPr>
              <w:t>手持式验光仪</w:t>
            </w:r>
            <w:r>
              <w:rPr>
                <w:rFonts w:hint="eastAsia"/>
              </w:rPr>
              <w:t>*1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Chars="-162" w:right="-340"/>
            </w:pPr>
          </w:p>
        </w:tc>
        <w:tc>
          <w:tcPr>
            <w:tcW w:w="4451" w:type="pct"/>
            <w:gridSpan w:val="2"/>
          </w:tcPr>
          <w:p w:rsidR="005E6F59" w:rsidRDefault="005E6F59" w:rsidP="005E6F59"/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="-389"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="-38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</w:t>
            </w:r>
            <w:r>
              <w:rPr>
                <w:rFonts w:hint="eastAsia"/>
                <w:b/>
                <w:bCs/>
              </w:rPr>
              <w:t>售后服务要求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="-389" w:firstLineChars="100" w:firstLine="210"/>
              <w:jc w:val="left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1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ind w:right="-389"/>
              <w:rPr>
                <w:rFonts w:ascii="宋体" w:eastAsia="宋体" w:hAnsi="宋体" w:cs="Times New Roman"/>
                <w:bCs/>
              </w:rPr>
            </w:pPr>
            <w:r>
              <w:rPr>
                <w:rFonts w:hint="eastAsia"/>
              </w:rPr>
              <w:t>提供</w:t>
            </w:r>
            <w:r>
              <w:rPr>
                <w:rFonts w:ascii="宋体" w:hAnsi="宋体" w:hint="eastAsia"/>
              </w:rPr>
              <w:t>医疗器械注册证、生产许可证、营业执照、出厂质检合格证明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="-389" w:firstLineChars="100" w:firstLine="210"/>
              <w:jc w:val="left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2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tabs>
                <w:tab w:val="left" w:pos="10080"/>
              </w:tabs>
              <w:ind w:rightChars="7" w:right="15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hAnsi="宋体" w:hint="eastAsia"/>
              </w:rPr>
              <w:t>提供用户操作手册、维修手册和操作规程，</w:t>
            </w:r>
            <w:r>
              <w:rPr>
                <w:rFonts w:ascii="宋体" w:hAnsi="宋体"/>
              </w:rPr>
              <w:t>根据医院需求提供操作培训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="-389" w:firstLineChars="100" w:firstLine="210"/>
              <w:jc w:val="left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3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tabs>
                <w:tab w:val="left" w:pos="10080"/>
              </w:tabs>
              <w:ind w:rightChars="7" w:right="15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hAnsi="宋体" w:hint="eastAsia"/>
              </w:rPr>
              <w:t>保修期≥1年，设备全生命周期内提供零配件及维修服务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="-389" w:firstLineChars="100" w:firstLine="210"/>
              <w:jc w:val="left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4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tabs>
                <w:tab w:val="left" w:pos="10080"/>
              </w:tabs>
              <w:ind w:rightChars="7" w:right="15"/>
              <w:rPr>
                <w:rFonts w:ascii="宋体" w:eastAsia="宋体" w:hAnsi="宋体" w:cs="Times New Roman"/>
                <w:bCs/>
              </w:rPr>
            </w:pPr>
            <w:r>
              <w:rPr>
                <w:rFonts w:ascii="宋体" w:hAnsi="宋体" w:hint="eastAsia"/>
              </w:rPr>
              <w:t>维修12小时内响应，</w:t>
            </w:r>
            <w:r>
              <w:rPr>
                <w:rFonts w:ascii="宋体" w:eastAsia="宋体" w:hAnsi="宋体" w:cs="宋体" w:hint="eastAsia"/>
                <w:bCs/>
              </w:rPr>
              <w:t>维修响应时间＜12小时，12工作小时未能修复，则无偿提供备件；保修期内开机率达到95%，否则每超过一天保修期相应延期长10天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="-389" w:firstLineChars="100" w:firstLine="210"/>
              <w:jc w:val="left"/>
              <w:rPr>
                <w:rFonts w:ascii="宋体" w:eastAsia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tabs>
                <w:tab w:val="left" w:pos="10080"/>
              </w:tabs>
              <w:ind w:rightChars="7" w:right="15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  <w:bCs/>
              </w:rPr>
              <w:t>如属计量器具、放射类设备，则卖方提供经买方认可的且具有资质的检测机构出具的计量、放射防护检测合格报告，检测费用包含在合同总价中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="-389" w:firstLineChars="100" w:firstLine="210"/>
              <w:jc w:val="left"/>
              <w:rPr>
                <w:rFonts w:ascii="宋体" w:eastAsia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6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tabs>
                <w:tab w:val="left" w:pos="10080"/>
              </w:tabs>
              <w:ind w:rightChars="7" w:right="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系统软件终生免费升级</w:t>
            </w:r>
          </w:p>
        </w:tc>
      </w:tr>
      <w:tr w:rsidR="005E6F59" w:rsidRPr="005C0B51" w:rsidTr="001519A2">
        <w:trPr>
          <w:trHeight w:val="321"/>
        </w:trPr>
        <w:tc>
          <w:tcPr>
            <w:tcW w:w="549" w:type="pct"/>
          </w:tcPr>
          <w:p w:rsidR="005E6F59" w:rsidRDefault="005E6F59" w:rsidP="005E6F59">
            <w:pPr>
              <w:ind w:right="-389" w:firstLineChars="100" w:firstLine="210"/>
              <w:jc w:val="left"/>
              <w:rPr>
                <w:rFonts w:ascii="宋体" w:eastAsia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7</w:t>
            </w:r>
          </w:p>
        </w:tc>
        <w:tc>
          <w:tcPr>
            <w:tcW w:w="4451" w:type="pct"/>
            <w:gridSpan w:val="2"/>
          </w:tcPr>
          <w:p w:rsidR="005E6F59" w:rsidRDefault="005E6F59" w:rsidP="005E6F59">
            <w:pPr>
              <w:tabs>
                <w:tab w:val="left" w:pos="10080"/>
              </w:tabs>
              <w:ind w:rightChars="7" w:right="1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交货期：合同签订后按医院要求供货，接到医院送货通知后2个月内进行设备安装、调试和验收</w:t>
            </w:r>
          </w:p>
        </w:tc>
      </w:tr>
    </w:tbl>
    <w:p w:rsidR="0054308A" w:rsidRPr="008F66BE" w:rsidRDefault="008F66BE" w:rsidP="008F66BE">
      <w:pPr>
        <w:spacing w:line="360" w:lineRule="auto"/>
        <w:jc w:val="left"/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备注</w:t>
      </w:r>
      <w:r w:rsidR="003012D5" w:rsidRPr="003012D5">
        <w:rPr>
          <w:rFonts w:asciiTheme="majorEastAsia" w:eastAsiaTheme="majorEastAsia" w:hAnsiTheme="majorEastAsia"/>
          <w:sz w:val="22"/>
          <w:szCs w:val="21"/>
        </w:rPr>
        <w:t>：</w:t>
      </w:r>
      <w:r w:rsidR="003012D5" w:rsidRPr="003012D5">
        <w:rPr>
          <w:rFonts w:asciiTheme="majorEastAsia" w:eastAsiaTheme="majorEastAsia" w:hAnsiTheme="majorEastAsia" w:hint="eastAsia"/>
          <w:sz w:val="22"/>
          <w:szCs w:val="21"/>
        </w:rPr>
        <w:t>△项为重要参数</w:t>
      </w:r>
      <w:bookmarkStart w:id="0" w:name="_GoBack"/>
      <w:bookmarkEnd w:id="0"/>
    </w:p>
    <w:sectPr w:rsidR="0054308A" w:rsidRPr="008F66BE" w:rsidSect="001519A2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99D" w:rsidRDefault="0091499D" w:rsidP="00E623FE">
      <w:r>
        <w:separator/>
      </w:r>
    </w:p>
  </w:endnote>
  <w:endnote w:type="continuationSeparator" w:id="0">
    <w:p w:rsidR="0091499D" w:rsidRDefault="0091499D" w:rsidP="00E6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99D" w:rsidRDefault="0091499D" w:rsidP="00E623FE">
      <w:r>
        <w:separator/>
      </w:r>
    </w:p>
  </w:footnote>
  <w:footnote w:type="continuationSeparator" w:id="0">
    <w:p w:rsidR="0091499D" w:rsidRDefault="0091499D" w:rsidP="00E62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920F77"/>
    <w:multiLevelType w:val="singleLevel"/>
    <w:tmpl w:val="F8920F7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C47CBB"/>
    <w:multiLevelType w:val="hybridMultilevel"/>
    <w:tmpl w:val="D916A0A8"/>
    <w:lvl w:ilvl="0" w:tplc="6D84F814">
      <w:start w:val="2"/>
      <w:numFmt w:val="bullet"/>
      <w:lvlText w:val="△"/>
      <w:lvlJc w:val="left"/>
      <w:pPr>
        <w:ind w:left="360" w:hanging="360"/>
      </w:pPr>
      <w:rPr>
        <w:rFonts w:ascii="宋体" w:eastAsia="宋体" w:hAnsi="宋体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00001D5"/>
    <w:rsid w:val="00004788"/>
    <w:rsid w:val="00004AE1"/>
    <w:rsid w:val="0000760E"/>
    <w:rsid w:val="00012B74"/>
    <w:rsid w:val="000139FD"/>
    <w:rsid w:val="00016328"/>
    <w:rsid w:val="0001637D"/>
    <w:rsid w:val="00017D88"/>
    <w:rsid w:val="00023FBF"/>
    <w:rsid w:val="000253B9"/>
    <w:rsid w:val="00031719"/>
    <w:rsid w:val="0003433C"/>
    <w:rsid w:val="00034AA0"/>
    <w:rsid w:val="00036B12"/>
    <w:rsid w:val="00037A25"/>
    <w:rsid w:val="00057F75"/>
    <w:rsid w:val="00065F21"/>
    <w:rsid w:val="00075B78"/>
    <w:rsid w:val="000778C3"/>
    <w:rsid w:val="000825F5"/>
    <w:rsid w:val="000859F8"/>
    <w:rsid w:val="00086225"/>
    <w:rsid w:val="000862E8"/>
    <w:rsid w:val="00086885"/>
    <w:rsid w:val="00097484"/>
    <w:rsid w:val="000A5359"/>
    <w:rsid w:val="000B241C"/>
    <w:rsid w:val="000B297A"/>
    <w:rsid w:val="000B3E84"/>
    <w:rsid w:val="000B7424"/>
    <w:rsid w:val="000D018B"/>
    <w:rsid w:val="000D4C75"/>
    <w:rsid w:val="000D50AE"/>
    <w:rsid w:val="000D50D0"/>
    <w:rsid w:val="000D54B6"/>
    <w:rsid w:val="000D75AE"/>
    <w:rsid w:val="000E3C7F"/>
    <w:rsid w:val="000F431D"/>
    <w:rsid w:val="00104436"/>
    <w:rsid w:val="00106833"/>
    <w:rsid w:val="001077B7"/>
    <w:rsid w:val="00112F6A"/>
    <w:rsid w:val="00115815"/>
    <w:rsid w:val="00115A50"/>
    <w:rsid w:val="00116276"/>
    <w:rsid w:val="00116A76"/>
    <w:rsid w:val="00123D89"/>
    <w:rsid w:val="00124A72"/>
    <w:rsid w:val="00124A73"/>
    <w:rsid w:val="001267B8"/>
    <w:rsid w:val="00132ADD"/>
    <w:rsid w:val="001335F5"/>
    <w:rsid w:val="00134A1B"/>
    <w:rsid w:val="0013549E"/>
    <w:rsid w:val="0015037D"/>
    <w:rsid w:val="001519A2"/>
    <w:rsid w:val="00156908"/>
    <w:rsid w:val="00164030"/>
    <w:rsid w:val="00164A98"/>
    <w:rsid w:val="00171FFC"/>
    <w:rsid w:val="001741CE"/>
    <w:rsid w:val="00183541"/>
    <w:rsid w:val="001864D7"/>
    <w:rsid w:val="001A10D2"/>
    <w:rsid w:val="001A170A"/>
    <w:rsid w:val="001B0302"/>
    <w:rsid w:val="001C1728"/>
    <w:rsid w:val="001C450B"/>
    <w:rsid w:val="001C7526"/>
    <w:rsid w:val="001D0DEC"/>
    <w:rsid w:val="001D1F49"/>
    <w:rsid w:val="001D65B2"/>
    <w:rsid w:val="001E3ED6"/>
    <w:rsid w:val="001E4E1D"/>
    <w:rsid w:val="001F1ACD"/>
    <w:rsid w:val="001F690A"/>
    <w:rsid w:val="00204770"/>
    <w:rsid w:val="0020624F"/>
    <w:rsid w:val="002064EE"/>
    <w:rsid w:val="00216F88"/>
    <w:rsid w:val="002216A1"/>
    <w:rsid w:val="00227E41"/>
    <w:rsid w:val="00235167"/>
    <w:rsid w:val="00237E7C"/>
    <w:rsid w:val="0024355E"/>
    <w:rsid w:val="00246AD0"/>
    <w:rsid w:val="00247820"/>
    <w:rsid w:val="00247BEC"/>
    <w:rsid w:val="0025062E"/>
    <w:rsid w:val="00250969"/>
    <w:rsid w:val="00250CCB"/>
    <w:rsid w:val="00254ED5"/>
    <w:rsid w:val="002645AC"/>
    <w:rsid w:val="00271C26"/>
    <w:rsid w:val="00273E96"/>
    <w:rsid w:val="00291EBA"/>
    <w:rsid w:val="002921D2"/>
    <w:rsid w:val="00293392"/>
    <w:rsid w:val="00295005"/>
    <w:rsid w:val="002A09C6"/>
    <w:rsid w:val="002A09DF"/>
    <w:rsid w:val="002A2358"/>
    <w:rsid w:val="002A45D4"/>
    <w:rsid w:val="002A5A10"/>
    <w:rsid w:val="002A6C92"/>
    <w:rsid w:val="002A7A89"/>
    <w:rsid w:val="002B4484"/>
    <w:rsid w:val="002C386F"/>
    <w:rsid w:val="002C3EFF"/>
    <w:rsid w:val="002D74BB"/>
    <w:rsid w:val="002F59D3"/>
    <w:rsid w:val="003003F9"/>
    <w:rsid w:val="003012D5"/>
    <w:rsid w:val="00303558"/>
    <w:rsid w:val="00305ABD"/>
    <w:rsid w:val="00312D88"/>
    <w:rsid w:val="003162DD"/>
    <w:rsid w:val="00316A29"/>
    <w:rsid w:val="0032406E"/>
    <w:rsid w:val="0032481B"/>
    <w:rsid w:val="00333A6A"/>
    <w:rsid w:val="00381B5A"/>
    <w:rsid w:val="00386759"/>
    <w:rsid w:val="00387DDC"/>
    <w:rsid w:val="003952F3"/>
    <w:rsid w:val="00397459"/>
    <w:rsid w:val="003A2106"/>
    <w:rsid w:val="003A5EDC"/>
    <w:rsid w:val="003C07A5"/>
    <w:rsid w:val="003C0A53"/>
    <w:rsid w:val="003C1584"/>
    <w:rsid w:val="003C3D6B"/>
    <w:rsid w:val="003C4273"/>
    <w:rsid w:val="003C4A4D"/>
    <w:rsid w:val="003C5E03"/>
    <w:rsid w:val="003D4D8D"/>
    <w:rsid w:val="003E3865"/>
    <w:rsid w:val="003F4CD8"/>
    <w:rsid w:val="003F6519"/>
    <w:rsid w:val="00402A4D"/>
    <w:rsid w:val="0040316D"/>
    <w:rsid w:val="004050AD"/>
    <w:rsid w:val="00410773"/>
    <w:rsid w:val="00410C67"/>
    <w:rsid w:val="00416DAE"/>
    <w:rsid w:val="004276C0"/>
    <w:rsid w:val="004345D3"/>
    <w:rsid w:val="00436CBC"/>
    <w:rsid w:val="00441505"/>
    <w:rsid w:val="00457041"/>
    <w:rsid w:val="004604A1"/>
    <w:rsid w:val="00460AFB"/>
    <w:rsid w:val="00463989"/>
    <w:rsid w:val="00466529"/>
    <w:rsid w:val="00466E76"/>
    <w:rsid w:val="00472791"/>
    <w:rsid w:val="00474397"/>
    <w:rsid w:val="004859A3"/>
    <w:rsid w:val="004907F8"/>
    <w:rsid w:val="00492DEC"/>
    <w:rsid w:val="00496553"/>
    <w:rsid w:val="004A1023"/>
    <w:rsid w:val="004A4D13"/>
    <w:rsid w:val="004A737E"/>
    <w:rsid w:val="004B27D2"/>
    <w:rsid w:val="004B3F09"/>
    <w:rsid w:val="004D4BD0"/>
    <w:rsid w:val="004D53F0"/>
    <w:rsid w:val="004E0606"/>
    <w:rsid w:val="004E5592"/>
    <w:rsid w:val="004E5764"/>
    <w:rsid w:val="004E7F0B"/>
    <w:rsid w:val="004F74EA"/>
    <w:rsid w:val="004F7BF6"/>
    <w:rsid w:val="0050318E"/>
    <w:rsid w:val="005148EF"/>
    <w:rsid w:val="00514A16"/>
    <w:rsid w:val="00515BFE"/>
    <w:rsid w:val="00516FFB"/>
    <w:rsid w:val="00521704"/>
    <w:rsid w:val="00522242"/>
    <w:rsid w:val="005222D6"/>
    <w:rsid w:val="0052242F"/>
    <w:rsid w:val="005231E1"/>
    <w:rsid w:val="00523658"/>
    <w:rsid w:val="005249E8"/>
    <w:rsid w:val="0052549F"/>
    <w:rsid w:val="0053029E"/>
    <w:rsid w:val="005402A0"/>
    <w:rsid w:val="0054308A"/>
    <w:rsid w:val="00552868"/>
    <w:rsid w:val="00562409"/>
    <w:rsid w:val="00566737"/>
    <w:rsid w:val="0057455A"/>
    <w:rsid w:val="00575001"/>
    <w:rsid w:val="00583538"/>
    <w:rsid w:val="00585B76"/>
    <w:rsid w:val="00587B14"/>
    <w:rsid w:val="00592A50"/>
    <w:rsid w:val="0059389D"/>
    <w:rsid w:val="00595D5F"/>
    <w:rsid w:val="005A52E7"/>
    <w:rsid w:val="005A559C"/>
    <w:rsid w:val="005C0B51"/>
    <w:rsid w:val="005C47E2"/>
    <w:rsid w:val="005C5BB1"/>
    <w:rsid w:val="005C629D"/>
    <w:rsid w:val="005D16DF"/>
    <w:rsid w:val="005D7F47"/>
    <w:rsid w:val="005E211D"/>
    <w:rsid w:val="005E6B3F"/>
    <w:rsid w:val="005E6F59"/>
    <w:rsid w:val="005F32A5"/>
    <w:rsid w:val="00601A43"/>
    <w:rsid w:val="00602D12"/>
    <w:rsid w:val="006031E3"/>
    <w:rsid w:val="006053C6"/>
    <w:rsid w:val="006119B2"/>
    <w:rsid w:val="006162CA"/>
    <w:rsid w:val="00616685"/>
    <w:rsid w:val="006205F1"/>
    <w:rsid w:val="006229DF"/>
    <w:rsid w:val="0062734D"/>
    <w:rsid w:val="00633BCD"/>
    <w:rsid w:val="0063722F"/>
    <w:rsid w:val="00640F38"/>
    <w:rsid w:val="0064470A"/>
    <w:rsid w:val="00645B74"/>
    <w:rsid w:val="006629AA"/>
    <w:rsid w:val="00664E1B"/>
    <w:rsid w:val="0067400B"/>
    <w:rsid w:val="00675979"/>
    <w:rsid w:val="00686889"/>
    <w:rsid w:val="006908C8"/>
    <w:rsid w:val="006A5973"/>
    <w:rsid w:val="006B1B27"/>
    <w:rsid w:val="006C6A17"/>
    <w:rsid w:val="006D2A27"/>
    <w:rsid w:val="006D446C"/>
    <w:rsid w:val="006D7E06"/>
    <w:rsid w:val="006F3CE0"/>
    <w:rsid w:val="006F6AA4"/>
    <w:rsid w:val="006F6E49"/>
    <w:rsid w:val="0070080F"/>
    <w:rsid w:val="007022BF"/>
    <w:rsid w:val="00702350"/>
    <w:rsid w:val="0070346F"/>
    <w:rsid w:val="00705432"/>
    <w:rsid w:val="0071502E"/>
    <w:rsid w:val="0072622F"/>
    <w:rsid w:val="007327C4"/>
    <w:rsid w:val="00736047"/>
    <w:rsid w:val="0074035D"/>
    <w:rsid w:val="00740BC0"/>
    <w:rsid w:val="00744E56"/>
    <w:rsid w:val="00746029"/>
    <w:rsid w:val="00746521"/>
    <w:rsid w:val="00746575"/>
    <w:rsid w:val="00757AC2"/>
    <w:rsid w:val="00764084"/>
    <w:rsid w:val="007651A5"/>
    <w:rsid w:val="00766C65"/>
    <w:rsid w:val="007761CB"/>
    <w:rsid w:val="00780B47"/>
    <w:rsid w:val="00794E25"/>
    <w:rsid w:val="00797D71"/>
    <w:rsid w:val="007B4384"/>
    <w:rsid w:val="007B4FE4"/>
    <w:rsid w:val="007C4B9E"/>
    <w:rsid w:val="007C645E"/>
    <w:rsid w:val="007D0252"/>
    <w:rsid w:val="007D3C3D"/>
    <w:rsid w:val="007D4C75"/>
    <w:rsid w:val="007E1FB1"/>
    <w:rsid w:val="007E304D"/>
    <w:rsid w:val="007F0E59"/>
    <w:rsid w:val="007F1D7A"/>
    <w:rsid w:val="007F2A97"/>
    <w:rsid w:val="007F2D87"/>
    <w:rsid w:val="007F324E"/>
    <w:rsid w:val="00806813"/>
    <w:rsid w:val="008075AC"/>
    <w:rsid w:val="00807B55"/>
    <w:rsid w:val="00810AD9"/>
    <w:rsid w:val="00814740"/>
    <w:rsid w:val="00821B2C"/>
    <w:rsid w:val="008229AD"/>
    <w:rsid w:val="0082362E"/>
    <w:rsid w:val="008269CD"/>
    <w:rsid w:val="00827473"/>
    <w:rsid w:val="00827E7F"/>
    <w:rsid w:val="00832956"/>
    <w:rsid w:val="00835328"/>
    <w:rsid w:val="00835342"/>
    <w:rsid w:val="008512A6"/>
    <w:rsid w:val="00851593"/>
    <w:rsid w:val="0085275E"/>
    <w:rsid w:val="00855CB8"/>
    <w:rsid w:val="00856575"/>
    <w:rsid w:val="00862962"/>
    <w:rsid w:val="00865BF3"/>
    <w:rsid w:val="008711A8"/>
    <w:rsid w:val="00871500"/>
    <w:rsid w:val="008772FF"/>
    <w:rsid w:val="00882250"/>
    <w:rsid w:val="00883A08"/>
    <w:rsid w:val="00885294"/>
    <w:rsid w:val="0088689E"/>
    <w:rsid w:val="008950FB"/>
    <w:rsid w:val="00895BF4"/>
    <w:rsid w:val="008A002F"/>
    <w:rsid w:val="008A2DA2"/>
    <w:rsid w:val="008A5FC9"/>
    <w:rsid w:val="008A7231"/>
    <w:rsid w:val="008B2759"/>
    <w:rsid w:val="008B2B53"/>
    <w:rsid w:val="008B4EFE"/>
    <w:rsid w:val="008B734F"/>
    <w:rsid w:val="008C1E60"/>
    <w:rsid w:val="008C2843"/>
    <w:rsid w:val="008C28C5"/>
    <w:rsid w:val="008C4D64"/>
    <w:rsid w:val="008D5393"/>
    <w:rsid w:val="008D693C"/>
    <w:rsid w:val="008E23DA"/>
    <w:rsid w:val="008E3E55"/>
    <w:rsid w:val="008E47E0"/>
    <w:rsid w:val="008E4890"/>
    <w:rsid w:val="008E5ABA"/>
    <w:rsid w:val="008E6A91"/>
    <w:rsid w:val="008F0167"/>
    <w:rsid w:val="008F206A"/>
    <w:rsid w:val="008F66BE"/>
    <w:rsid w:val="00905B13"/>
    <w:rsid w:val="00906298"/>
    <w:rsid w:val="0091499D"/>
    <w:rsid w:val="00914A77"/>
    <w:rsid w:val="00920BC3"/>
    <w:rsid w:val="0092781C"/>
    <w:rsid w:val="00950BF5"/>
    <w:rsid w:val="0095141A"/>
    <w:rsid w:val="009529D2"/>
    <w:rsid w:val="00960A61"/>
    <w:rsid w:val="009632ED"/>
    <w:rsid w:val="00963798"/>
    <w:rsid w:val="009652D5"/>
    <w:rsid w:val="00970116"/>
    <w:rsid w:val="009779DF"/>
    <w:rsid w:val="009852B6"/>
    <w:rsid w:val="0098636E"/>
    <w:rsid w:val="009870D2"/>
    <w:rsid w:val="009A2231"/>
    <w:rsid w:val="009B2267"/>
    <w:rsid w:val="009C09CB"/>
    <w:rsid w:val="009C0D73"/>
    <w:rsid w:val="009C19BB"/>
    <w:rsid w:val="009D0A78"/>
    <w:rsid w:val="009E575F"/>
    <w:rsid w:val="009E6FC3"/>
    <w:rsid w:val="009E76E3"/>
    <w:rsid w:val="009F52D7"/>
    <w:rsid w:val="009F6108"/>
    <w:rsid w:val="009F7360"/>
    <w:rsid w:val="00A00801"/>
    <w:rsid w:val="00A074E4"/>
    <w:rsid w:val="00A1265D"/>
    <w:rsid w:val="00A17DAD"/>
    <w:rsid w:val="00A22394"/>
    <w:rsid w:val="00A22F7F"/>
    <w:rsid w:val="00A267F4"/>
    <w:rsid w:val="00A27EDF"/>
    <w:rsid w:val="00A3189F"/>
    <w:rsid w:val="00A35987"/>
    <w:rsid w:val="00A442CF"/>
    <w:rsid w:val="00A500E3"/>
    <w:rsid w:val="00A560B5"/>
    <w:rsid w:val="00A60D96"/>
    <w:rsid w:val="00A63072"/>
    <w:rsid w:val="00A641F7"/>
    <w:rsid w:val="00A650D0"/>
    <w:rsid w:val="00A659D4"/>
    <w:rsid w:val="00A6794A"/>
    <w:rsid w:val="00A7128A"/>
    <w:rsid w:val="00A71B4B"/>
    <w:rsid w:val="00A75CD4"/>
    <w:rsid w:val="00A77D95"/>
    <w:rsid w:val="00A80954"/>
    <w:rsid w:val="00A81A54"/>
    <w:rsid w:val="00A86526"/>
    <w:rsid w:val="00A91028"/>
    <w:rsid w:val="00A91B59"/>
    <w:rsid w:val="00A9631B"/>
    <w:rsid w:val="00AA21B1"/>
    <w:rsid w:val="00AA4AA7"/>
    <w:rsid w:val="00AB15CA"/>
    <w:rsid w:val="00AB5202"/>
    <w:rsid w:val="00AC08AF"/>
    <w:rsid w:val="00AC3011"/>
    <w:rsid w:val="00AC5065"/>
    <w:rsid w:val="00AC5108"/>
    <w:rsid w:val="00AC6ACC"/>
    <w:rsid w:val="00AD1B26"/>
    <w:rsid w:val="00AD3079"/>
    <w:rsid w:val="00AD3CD4"/>
    <w:rsid w:val="00AD5B33"/>
    <w:rsid w:val="00AE0EF0"/>
    <w:rsid w:val="00AE2E4D"/>
    <w:rsid w:val="00AE5765"/>
    <w:rsid w:val="00AE6B02"/>
    <w:rsid w:val="00AE7067"/>
    <w:rsid w:val="00AF2355"/>
    <w:rsid w:val="00AF7C50"/>
    <w:rsid w:val="00B046DC"/>
    <w:rsid w:val="00B13FFF"/>
    <w:rsid w:val="00B21651"/>
    <w:rsid w:val="00B21EB7"/>
    <w:rsid w:val="00B3319F"/>
    <w:rsid w:val="00B43BC4"/>
    <w:rsid w:val="00B43E02"/>
    <w:rsid w:val="00B4414F"/>
    <w:rsid w:val="00B45277"/>
    <w:rsid w:val="00B46A3C"/>
    <w:rsid w:val="00B50F21"/>
    <w:rsid w:val="00B56B3F"/>
    <w:rsid w:val="00B57B55"/>
    <w:rsid w:val="00B60824"/>
    <w:rsid w:val="00B634FD"/>
    <w:rsid w:val="00B65260"/>
    <w:rsid w:val="00B73F01"/>
    <w:rsid w:val="00B76201"/>
    <w:rsid w:val="00B76BBC"/>
    <w:rsid w:val="00B77C66"/>
    <w:rsid w:val="00B80070"/>
    <w:rsid w:val="00B946D5"/>
    <w:rsid w:val="00BB239E"/>
    <w:rsid w:val="00BB39B8"/>
    <w:rsid w:val="00BB3D38"/>
    <w:rsid w:val="00BB781B"/>
    <w:rsid w:val="00BC0D91"/>
    <w:rsid w:val="00BC39DD"/>
    <w:rsid w:val="00BC5F14"/>
    <w:rsid w:val="00BC78D6"/>
    <w:rsid w:val="00BD3E26"/>
    <w:rsid w:val="00BD5464"/>
    <w:rsid w:val="00BD5CB3"/>
    <w:rsid w:val="00BE00BB"/>
    <w:rsid w:val="00BF02C8"/>
    <w:rsid w:val="00BF12D4"/>
    <w:rsid w:val="00BF32E1"/>
    <w:rsid w:val="00BF4356"/>
    <w:rsid w:val="00C05459"/>
    <w:rsid w:val="00C10838"/>
    <w:rsid w:val="00C21030"/>
    <w:rsid w:val="00C27562"/>
    <w:rsid w:val="00C3608C"/>
    <w:rsid w:val="00C414E1"/>
    <w:rsid w:val="00C41EAA"/>
    <w:rsid w:val="00C52CD4"/>
    <w:rsid w:val="00C5460E"/>
    <w:rsid w:val="00C57AB8"/>
    <w:rsid w:val="00C672B5"/>
    <w:rsid w:val="00C70E5D"/>
    <w:rsid w:val="00C76B12"/>
    <w:rsid w:val="00C80339"/>
    <w:rsid w:val="00C814ED"/>
    <w:rsid w:val="00C8463F"/>
    <w:rsid w:val="00C8619F"/>
    <w:rsid w:val="00C8707E"/>
    <w:rsid w:val="00C90309"/>
    <w:rsid w:val="00C92027"/>
    <w:rsid w:val="00C92CA3"/>
    <w:rsid w:val="00CA16DD"/>
    <w:rsid w:val="00CA28A8"/>
    <w:rsid w:val="00CA6FFE"/>
    <w:rsid w:val="00CB2DFB"/>
    <w:rsid w:val="00CB3C69"/>
    <w:rsid w:val="00CB7D91"/>
    <w:rsid w:val="00CC01B6"/>
    <w:rsid w:val="00CD5862"/>
    <w:rsid w:val="00CF00CB"/>
    <w:rsid w:val="00CF30ED"/>
    <w:rsid w:val="00CF69B6"/>
    <w:rsid w:val="00D004B7"/>
    <w:rsid w:val="00D02C88"/>
    <w:rsid w:val="00D10CF7"/>
    <w:rsid w:val="00D114AE"/>
    <w:rsid w:val="00D12888"/>
    <w:rsid w:val="00D145E1"/>
    <w:rsid w:val="00D207FE"/>
    <w:rsid w:val="00D2396B"/>
    <w:rsid w:val="00D258E9"/>
    <w:rsid w:val="00D3144C"/>
    <w:rsid w:val="00D41F82"/>
    <w:rsid w:val="00D449C6"/>
    <w:rsid w:val="00D53F96"/>
    <w:rsid w:val="00D56552"/>
    <w:rsid w:val="00D61D9B"/>
    <w:rsid w:val="00D62000"/>
    <w:rsid w:val="00D62376"/>
    <w:rsid w:val="00D65DEF"/>
    <w:rsid w:val="00D81436"/>
    <w:rsid w:val="00D83926"/>
    <w:rsid w:val="00D946BF"/>
    <w:rsid w:val="00D96770"/>
    <w:rsid w:val="00DA2EE7"/>
    <w:rsid w:val="00DB1C80"/>
    <w:rsid w:val="00DB4A3E"/>
    <w:rsid w:val="00DC17A0"/>
    <w:rsid w:val="00DC1B60"/>
    <w:rsid w:val="00DC2913"/>
    <w:rsid w:val="00DD4145"/>
    <w:rsid w:val="00DD6DA7"/>
    <w:rsid w:val="00DE1C50"/>
    <w:rsid w:val="00DE3498"/>
    <w:rsid w:val="00DF2338"/>
    <w:rsid w:val="00E00A42"/>
    <w:rsid w:val="00E04373"/>
    <w:rsid w:val="00E160B8"/>
    <w:rsid w:val="00E20361"/>
    <w:rsid w:val="00E302C7"/>
    <w:rsid w:val="00E32A66"/>
    <w:rsid w:val="00E45EF9"/>
    <w:rsid w:val="00E53322"/>
    <w:rsid w:val="00E57986"/>
    <w:rsid w:val="00E623FE"/>
    <w:rsid w:val="00E64F9D"/>
    <w:rsid w:val="00E66704"/>
    <w:rsid w:val="00E70A17"/>
    <w:rsid w:val="00E71090"/>
    <w:rsid w:val="00E725C7"/>
    <w:rsid w:val="00E76071"/>
    <w:rsid w:val="00E85840"/>
    <w:rsid w:val="00E94BAF"/>
    <w:rsid w:val="00E95A5B"/>
    <w:rsid w:val="00EA7D01"/>
    <w:rsid w:val="00EB0487"/>
    <w:rsid w:val="00EC260E"/>
    <w:rsid w:val="00EC5626"/>
    <w:rsid w:val="00EC6B67"/>
    <w:rsid w:val="00ED2E38"/>
    <w:rsid w:val="00ED66CD"/>
    <w:rsid w:val="00ED72F3"/>
    <w:rsid w:val="00EE1B2F"/>
    <w:rsid w:val="00EE2496"/>
    <w:rsid w:val="00EE4888"/>
    <w:rsid w:val="00EE526A"/>
    <w:rsid w:val="00EE60B6"/>
    <w:rsid w:val="00EE666F"/>
    <w:rsid w:val="00EF0557"/>
    <w:rsid w:val="00EF666E"/>
    <w:rsid w:val="00EF6975"/>
    <w:rsid w:val="00F03D66"/>
    <w:rsid w:val="00F10342"/>
    <w:rsid w:val="00F2393E"/>
    <w:rsid w:val="00F23F19"/>
    <w:rsid w:val="00F24AC4"/>
    <w:rsid w:val="00F24D3A"/>
    <w:rsid w:val="00F45836"/>
    <w:rsid w:val="00F465AA"/>
    <w:rsid w:val="00F541D7"/>
    <w:rsid w:val="00F62588"/>
    <w:rsid w:val="00F626D8"/>
    <w:rsid w:val="00F62A07"/>
    <w:rsid w:val="00F63265"/>
    <w:rsid w:val="00F647C2"/>
    <w:rsid w:val="00F6716B"/>
    <w:rsid w:val="00F80082"/>
    <w:rsid w:val="00F817A5"/>
    <w:rsid w:val="00F932B2"/>
    <w:rsid w:val="00F96A97"/>
    <w:rsid w:val="00F96C74"/>
    <w:rsid w:val="00FA25DD"/>
    <w:rsid w:val="00FA3334"/>
    <w:rsid w:val="00FA492B"/>
    <w:rsid w:val="00FA495B"/>
    <w:rsid w:val="00FB2332"/>
    <w:rsid w:val="00FC0A95"/>
    <w:rsid w:val="00FC2634"/>
    <w:rsid w:val="00FC5378"/>
    <w:rsid w:val="00FD32D5"/>
    <w:rsid w:val="00FE681E"/>
    <w:rsid w:val="00FF2BB3"/>
    <w:rsid w:val="00FF39DC"/>
    <w:rsid w:val="06CC6306"/>
    <w:rsid w:val="07A70F85"/>
    <w:rsid w:val="099077F7"/>
    <w:rsid w:val="0F2C1D70"/>
    <w:rsid w:val="10477E7E"/>
    <w:rsid w:val="1ADC4941"/>
    <w:rsid w:val="208E5D79"/>
    <w:rsid w:val="24303C58"/>
    <w:rsid w:val="28331C1B"/>
    <w:rsid w:val="2EE34571"/>
    <w:rsid w:val="34480AEF"/>
    <w:rsid w:val="38A03D8B"/>
    <w:rsid w:val="397F500E"/>
    <w:rsid w:val="4AFB588F"/>
    <w:rsid w:val="5118618C"/>
    <w:rsid w:val="59CE33A8"/>
    <w:rsid w:val="5BB87046"/>
    <w:rsid w:val="5F7056A6"/>
    <w:rsid w:val="61386D43"/>
    <w:rsid w:val="663336A5"/>
    <w:rsid w:val="67212ADF"/>
    <w:rsid w:val="69DB0917"/>
    <w:rsid w:val="6E873EA7"/>
    <w:rsid w:val="70326D5C"/>
    <w:rsid w:val="72901CD2"/>
    <w:rsid w:val="73691968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62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23FE"/>
    <w:rPr>
      <w:kern w:val="2"/>
      <w:sz w:val="18"/>
      <w:szCs w:val="18"/>
    </w:rPr>
  </w:style>
  <w:style w:type="paragraph" w:styleId="a5">
    <w:name w:val="footer"/>
    <w:basedOn w:val="a"/>
    <w:link w:val="Char0"/>
    <w:rsid w:val="00E62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23FE"/>
    <w:rPr>
      <w:kern w:val="2"/>
      <w:sz w:val="18"/>
      <w:szCs w:val="18"/>
    </w:rPr>
  </w:style>
  <w:style w:type="paragraph" w:styleId="a6">
    <w:name w:val="Normal (Web)"/>
    <w:basedOn w:val="a"/>
    <w:rsid w:val="00744E5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7">
    <w:name w:val="List Paragraph"/>
    <w:basedOn w:val="a"/>
    <w:uiPriority w:val="99"/>
    <w:rsid w:val="0088225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62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23FE"/>
    <w:rPr>
      <w:kern w:val="2"/>
      <w:sz w:val="18"/>
      <w:szCs w:val="18"/>
    </w:rPr>
  </w:style>
  <w:style w:type="paragraph" w:styleId="a5">
    <w:name w:val="footer"/>
    <w:basedOn w:val="a"/>
    <w:link w:val="Char0"/>
    <w:rsid w:val="00E62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23FE"/>
    <w:rPr>
      <w:kern w:val="2"/>
      <w:sz w:val="18"/>
      <w:szCs w:val="18"/>
    </w:rPr>
  </w:style>
  <w:style w:type="paragraph" w:styleId="a6">
    <w:name w:val="Normal (Web)"/>
    <w:basedOn w:val="a"/>
    <w:rsid w:val="00744E5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7">
    <w:name w:val="List Paragraph"/>
    <w:basedOn w:val="a"/>
    <w:uiPriority w:val="99"/>
    <w:rsid w:val="008822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11</Pages>
  <Words>1433</Words>
  <Characters>8172</Characters>
  <Application>Microsoft Office Word</Application>
  <DocSecurity>0</DocSecurity>
  <Lines>68</Lines>
  <Paragraphs>19</Paragraphs>
  <ScaleCrop>false</ScaleCrop>
  <Company/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545</cp:revision>
  <cp:lastPrinted>2024-04-02T08:43:00Z</cp:lastPrinted>
  <dcterms:created xsi:type="dcterms:W3CDTF">2023-11-07T07:38:00Z</dcterms:created>
  <dcterms:modified xsi:type="dcterms:W3CDTF">2024-04-08T07:12:00Z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6E607A06DDDC438B844E9E3BB40909E5_13</vt:lpwstr>
  </property>
</Properties>
</file>