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46"/>
        <w:gridCol w:w="1974"/>
        <w:gridCol w:w="8487"/>
      </w:tblGrid>
      <w:tr w:rsidR="006819EB" w:rsidTr="00D37CD8">
        <w:trPr>
          <w:trHeight w:val="604"/>
        </w:trPr>
        <w:tc>
          <w:tcPr>
            <w:tcW w:w="1247" w:type="pct"/>
            <w:gridSpan w:val="2"/>
          </w:tcPr>
          <w:p w:rsidR="006819EB" w:rsidRDefault="00D7678E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3" w:type="pct"/>
          </w:tcPr>
          <w:p w:rsidR="006819EB" w:rsidRDefault="00D7678E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染色+封片机</w:t>
            </w:r>
          </w:p>
        </w:tc>
      </w:tr>
      <w:tr w:rsidR="006819EB" w:rsidTr="00D37CD8">
        <w:trPr>
          <w:trHeight w:val="604"/>
        </w:trPr>
        <w:tc>
          <w:tcPr>
            <w:tcW w:w="1247" w:type="pct"/>
            <w:gridSpan w:val="2"/>
          </w:tcPr>
          <w:p w:rsidR="006819EB" w:rsidRDefault="00D7678E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3" w:type="pct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病理科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4626" w:type="pct"/>
            <w:gridSpan w:val="2"/>
          </w:tcPr>
          <w:p w:rsidR="006819EB" w:rsidRDefault="00D7678E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6819EB" w:rsidTr="00D37CD8">
        <w:trPr>
          <w:trHeight w:val="260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6819EB" w:rsidRPr="00CA1335" w:rsidRDefault="00D7678E" w:rsidP="00CA1335">
            <w:pPr>
              <w:ind w:rightChars="-162" w:right="-340"/>
            </w:pPr>
            <w:r w:rsidRPr="00CA1335">
              <w:rPr>
                <w:rFonts w:hint="eastAsia"/>
              </w:rPr>
              <w:t>用途：全自动化完成烤片、染色、封片、干燥等操作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6819EB" w:rsidRPr="00CA1335" w:rsidRDefault="00D7678E">
            <w:pPr>
              <w:ind w:rightChars="-162" w:right="-340"/>
            </w:pPr>
            <w:r w:rsidRPr="00CA1335">
              <w:rPr>
                <w:rFonts w:hint="eastAsia"/>
              </w:rPr>
              <w:t>数量：</w:t>
            </w:r>
            <w:r w:rsidRPr="00CA1335">
              <w:rPr>
                <w:rFonts w:hint="eastAsia"/>
              </w:rPr>
              <w:t>1</w:t>
            </w:r>
            <w:r w:rsidR="00D37CD8">
              <w:rPr>
                <w:rFonts w:hint="eastAsia"/>
              </w:rPr>
              <w:t>套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</w:p>
        </w:tc>
        <w:tc>
          <w:tcPr>
            <w:tcW w:w="4626" w:type="pct"/>
            <w:gridSpan w:val="2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主要功能及参数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6819E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染色机技术参数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6819EB" w:rsidRPr="00CA1335" w:rsidRDefault="00D7678E" w:rsidP="00CA1335">
            <w:pPr>
              <w:ind w:rightChars="-162" w:right="-340"/>
            </w:pPr>
            <w:r w:rsidRPr="00CA1335">
              <w:rPr>
                <w:rFonts w:hint="eastAsia"/>
              </w:rPr>
              <w:t>染色模式：全自动化，采用连续处理方式进行染色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 w:rsidP="00EF0C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6819EB" w:rsidRPr="00CA1335" w:rsidRDefault="00D7678E" w:rsidP="00CA1335">
            <w:pPr>
              <w:ind w:rightChars="-162" w:right="-340"/>
            </w:pPr>
            <w:r w:rsidRPr="00CA1335">
              <w:rPr>
                <w:rFonts w:hint="eastAsia"/>
              </w:rPr>
              <w:t>染色类型：</w:t>
            </w:r>
            <w:r w:rsidRPr="00CA1335">
              <w:rPr>
                <w:rFonts w:hint="eastAsia"/>
              </w:rPr>
              <w:t>HE</w:t>
            </w:r>
            <w:r w:rsidRPr="00CA1335">
              <w:rPr>
                <w:rFonts w:hint="eastAsia"/>
              </w:rPr>
              <w:t>染色和</w:t>
            </w:r>
            <w:r w:rsidRPr="00CA1335">
              <w:rPr>
                <w:rFonts w:hint="eastAsia"/>
              </w:rPr>
              <w:t>PAP</w:t>
            </w:r>
            <w:r w:rsidRPr="00CA1335">
              <w:rPr>
                <w:rFonts w:hint="eastAsia"/>
              </w:rPr>
              <w:t>巴氏染色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6819EB" w:rsidRPr="00CA1335" w:rsidRDefault="00D7678E" w:rsidP="00CA1335">
            <w:pPr>
              <w:ind w:rightChars="-162" w:right="-340"/>
            </w:pPr>
            <w:r w:rsidRPr="00CA1335">
              <w:rPr>
                <w:rFonts w:hint="eastAsia"/>
              </w:rPr>
              <w:t>一次载</w:t>
            </w:r>
            <w:proofErr w:type="gramStart"/>
            <w:r w:rsidRPr="00CA1335">
              <w:rPr>
                <w:rFonts w:hint="eastAsia"/>
              </w:rPr>
              <w:t>片处理</w:t>
            </w:r>
            <w:proofErr w:type="gramEnd"/>
            <w:r w:rsidRPr="00CA1335">
              <w:rPr>
                <w:rFonts w:hint="eastAsia"/>
              </w:rPr>
              <w:t>数：≥</w:t>
            </w:r>
            <w:r w:rsidRPr="00CA1335">
              <w:rPr>
                <w:rFonts w:hint="eastAsia"/>
              </w:rPr>
              <w:t>60</w:t>
            </w:r>
            <w:r w:rsidRPr="00CA1335">
              <w:rPr>
                <w:rFonts w:hint="eastAsia"/>
              </w:rPr>
              <w:t>片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4</w:t>
            </w:r>
          </w:p>
        </w:tc>
        <w:tc>
          <w:tcPr>
            <w:tcW w:w="4626" w:type="pct"/>
            <w:gridSpan w:val="2"/>
          </w:tcPr>
          <w:p w:rsidR="006819EB" w:rsidRPr="00CA1335" w:rsidRDefault="00D7678E" w:rsidP="00CA1335">
            <w:pPr>
              <w:ind w:rightChars="-162" w:right="-340"/>
            </w:pPr>
            <w:r w:rsidRPr="00CA1335">
              <w:rPr>
                <w:rFonts w:hint="eastAsia"/>
              </w:rPr>
              <w:t>染色速度：≥</w:t>
            </w:r>
            <w:r w:rsidRPr="00CA1335">
              <w:rPr>
                <w:rFonts w:hint="eastAsia"/>
              </w:rPr>
              <w:t>300</w:t>
            </w:r>
            <w:r w:rsidRPr="00CA1335">
              <w:rPr>
                <w:rFonts w:hint="eastAsia"/>
              </w:rPr>
              <w:t>片</w:t>
            </w:r>
            <w:r w:rsidRPr="00CA1335">
              <w:rPr>
                <w:rFonts w:hint="eastAsia"/>
              </w:rPr>
              <w:t>/h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 w:rsidP="00EF0C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:rsidR="006819EB" w:rsidRPr="00CA1335" w:rsidRDefault="00D7678E" w:rsidP="00CA1335">
            <w:pPr>
              <w:ind w:rightChars="-162" w:right="-340"/>
            </w:pPr>
            <w:r w:rsidRPr="00CA1335">
              <w:rPr>
                <w:rFonts w:hint="eastAsia"/>
              </w:rPr>
              <w:t>染色程序数量：≥</w:t>
            </w:r>
            <w:r w:rsidRPr="00CA1335">
              <w:rPr>
                <w:rFonts w:hint="eastAsia"/>
              </w:rPr>
              <w:t>50</w:t>
            </w:r>
            <w:r w:rsidRPr="00CA1335">
              <w:rPr>
                <w:rFonts w:hint="eastAsia"/>
              </w:rPr>
              <w:t>套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6</w:t>
            </w:r>
          </w:p>
        </w:tc>
        <w:tc>
          <w:tcPr>
            <w:tcW w:w="4626" w:type="pct"/>
            <w:gridSpan w:val="2"/>
          </w:tcPr>
          <w:p w:rsidR="006819EB" w:rsidRPr="00CA1335" w:rsidRDefault="00D7678E" w:rsidP="00CA1335">
            <w:pPr>
              <w:ind w:rightChars="-162" w:right="-340"/>
            </w:pPr>
            <w:r w:rsidRPr="00CA1335">
              <w:rPr>
                <w:rFonts w:hint="eastAsia"/>
              </w:rPr>
              <w:t>染缸分配：可进行染缸布局，染色开始槽、水洗槽和</w:t>
            </w:r>
            <w:proofErr w:type="gramStart"/>
            <w:r w:rsidRPr="00CA1335">
              <w:rPr>
                <w:rFonts w:hint="eastAsia"/>
              </w:rPr>
              <w:t>结束槽均可以</w:t>
            </w:r>
            <w:proofErr w:type="gramEnd"/>
            <w:r w:rsidRPr="00CA1335">
              <w:rPr>
                <w:rFonts w:hint="eastAsia"/>
              </w:rPr>
              <w:t>自由设定，以满足不同的程序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</w:p>
        </w:tc>
        <w:tc>
          <w:tcPr>
            <w:tcW w:w="4626" w:type="pct"/>
            <w:gridSpan w:val="2"/>
          </w:tcPr>
          <w:p w:rsidR="006819EB" w:rsidRPr="00CA1335" w:rsidRDefault="00D7678E" w:rsidP="00CA1335">
            <w:pPr>
              <w:ind w:rightChars="-162" w:right="-340"/>
            </w:pPr>
            <w:r w:rsidRPr="00CA1335">
              <w:rPr>
                <w:rFonts w:hint="eastAsia"/>
              </w:rPr>
              <w:t>具备多种不同规格的染缸，以方便用户针对性使用的选择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4626" w:type="pct"/>
            <w:gridSpan w:val="2"/>
          </w:tcPr>
          <w:p w:rsidR="006819EB" w:rsidRPr="00CA1335" w:rsidRDefault="00D7678E" w:rsidP="00CA1335">
            <w:pPr>
              <w:ind w:rightChars="-162" w:right="-340"/>
            </w:pPr>
            <w:r w:rsidRPr="00CA1335">
              <w:rPr>
                <w:rFonts w:hint="eastAsia"/>
              </w:rPr>
              <w:t>染色篮筐架或</w:t>
            </w:r>
            <w:proofErr w:type="gramStart"/>
            <w:r w:rsidRPr="00CA1335">
              <w:rPr>
                <w:rFonts w:hint="eastAsia"/>
              </w:rPr>
              <w:t>玻片架</w:t>
            </w:r>
            <w:proofErr w:type="gramEnd"/>
            <w:r w:rsidRPr="00CA1335">
              <w:rPr>
                <w:rFonts w:hint="eastAsia"/>
              </w:rPr>
              <w:t>不粘带任何药液，以避免不同染缸之间的试剂交叉污染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</w:p>
        </w:tc>
        <w:tc>
          <w:tcPr>
            <w:tcW w:w="4626" w:type="pct"/>
            <w:gridSpan w:val="2"/>
          </w:tcPr>
          <w:p w:rsidR="006819EB" w:rsidRPr="00CA1335" w:rsidRDefault="00D7678E" w:rsidP="00CA1335">
            <w:pPr>
              <w:ind w:rightChars="-162" w:right="-340"/>
            </w:pPr>
            <w:r w:rsidRPr="00CA1335">
              <w:rPr>
                <w:rFonts w:hint="eastAsia"/>
              </w:rPr>
              <w:t>水洗周期可自由设定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 w:rsidP="00EF0C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</w:t>
            </w:r>
          </w:p>
        </w:tc>
        <w:tc>
          <w:tcPr>
            <w:tcW w:w="4626" w:type="pct"/>
            <w:gridSpan w:val="2"/>
          </w:tcPr>
          <w:p w:rsidR="006819EB" w:rsidRPr="00CA1335" w:rsidRDefault="00D7678E" w:rsidP="00CA1335">
            <w:pPr>
              <w:ind w:rightChars="-162" w:right="-340"/>
            </w:pPr>
            <w:r w:rsidRPr="00CA1335">
              <w:rPr>
                <w:rFonts w:hint="eastAsia"/>
              </w:rPr>
              <w:t>采用全开放试剂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</w:t>
            </w:r>
          </w:p>
        </w:tc>
        <w:tc>
          <w:tcPr>
            <w:tcW w:w="4626" w:type="pct"/>
            <w:gridSpan w:val="2"/>
          </w:tcPr>
          <w:p w:rsidR="006819EB" w:rsidRPr="00CA1335" w:rsidRDefault="00D7678E" w:rsidP="00CA1335">
            <w:pPr>
              <w:ind w:rightChars="-162" w:right="-340"/>
            </w:pPr>
            <w:r w:rsidRPr="00CA1335">
              <w:rPr>
                <w:rFonts w:hint="eastAsia"/>
              </w:rPr>
              <w:t>试剂管理：自动监测试剂容量、试剂浓度以及使用次数等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6819EB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8"/>
              </w:rPr>
              <w:t>封片机技术参数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封片模式：全自动化，采用连续处理方式进行封片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 w:rsidP="00EF0C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13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封片要求：可封片较厚的组织样本，且无溢胶，无气泡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 w:rsidP="00EF0C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封片尺寸：可根据样本的大小进行调节，调节范围：</w:t>
            </w:r>
            <w:r w:rsidRPr="00FD0524">
              <w:rPr>
                <w:rFonts w:hint="eastAsia"/>
              </w:rPr>
              <w:t>45</w:t>
            </w:r>
            <w:r w:rsidRPr="00FD0524">
              <w:rPr>
                <w:rFonts w:hint="eastAsia"/>
              </w:rPr>
              <w:t>、</w:t>
            </w:r>
            <w:r w:rsidRPr="00FD0524">
              <w:rPr>
                <w:rFonts w:hint="eastAsia"/>
              </w:rPr>
              <w:t>50</w:t>
            </w:r>
            <w:r w:rsidRPr="00FD0524">
              <w:rPr>
                <w:rFonts w:hint="eastAsia"/>
              </w:rPr>
              <w:t>、</w:t>
            </w:r>
            <w:r w:rsidRPr="00FD0524">
              <w:rPr>
                <w:rFonts w:hint="eastAsia"/>
              </w:rPr>
              <w:t>55</w:t>
            </w:r>
            <w:r w:rsidRPr="00FD0524">
              <w:rPr>
                <w:rFonts w:hint="eastAsia"/>
              </w:rPr>
              <w:t>、</w:t>
            </w:r>
            <w:r w:rsidRPr="00FD0524">
              <w:rPr>
                <w:rFonts w:hint="eastAsia"/>
              </w:rPr>
              <w:t>60mm</w:t>
            </w:r>
            <w:r w:rsidRPr="00FD0524">
              <w:rPr>
                <w:rFonts w:hint="eastAsia"/>
              </w:rPr>
              <w:t>等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 w:rsidP="00EF0C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15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封片量：≥</w:t>
            </w:r>
            <w:r w:rsidRPr="00FD0524">
              <w:rPr>
                <w:rFonts w:hint="eastAsia"/>
              </w:rPr>
              <w:t>1000</w:t>
            </w:r>
            <w:r w:rsidRPr="00FD0524">
              <w:rPr>
                <w:rFonts w:hint="eastAsia"/>
              </w:rPr>
              <w:t>片</w:t>
            </w:r>
            <w:r w:rsidRPr="00FD0524">
              <w:rPr>
                <w:rFonts w:hint="eastAsia"/>
              </w:rPr>
              <w:t>/h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16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可存储成片数量：≥</w:t>
            </w:r>
            <w:r w:rsidRPr="00FD0524">
              <w:rPr>
                <w:rFonts w:hint="eastAsia"/>
              </w:rPr>
              <w:t>240</w:t>
            </w:r>
            <w:r w:rsidRPr="00FD0524">
              <w:rPr>
                <w:rFonts w:hint="eastAsia"/>
              </w:rPr>
              <w:t>片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17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具有快速烘干功能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18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二甲苯的注入量可多档细分调节，以适用于不同尺寸的样本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19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对于挥发的有害气体，应使用吸附或抽气排风装置以确保操作场所的安全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20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气体监测系统：监测到有害气体成分（二甲苯等）积聚超出安全范围，即刻报警并限制设备进一步运行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21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质量监测：具备检查气泡、溢胶、干燥不良、封片不良等功能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6819EB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8"/>
              </w:rPr>
              <w:t>其他技术参数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22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染色机与封片机在同一台设备内，或通过组件连接成一个整体，</w:t>
            </w:r>
            <w:proofErr w:type="gramStart"/>
            <w:r w:rsidRPr="00FD0524">
              <w:rPr>
                <w:rFonts w:hint="eastAsia"/>
              </w:rPr>
              <w:t>玻</w:t>
            </w:r>
            <w:proofErr w:type="gramEnd"/>
            <w:r w:rsidRPr="00FD0524">
              <w:rPr>
                <w:rFonts w:hint="eastAsia"/>
              </w:rPr>
              <w:t>片样本可在内部传递，无需人为干预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23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交互方式：自带彩色触摸屏或其他操作界面，运行过程实时显示，准确掌握设备状态，且易于操作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24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监控日志：可对整个运行过程进行实时监控并记录，可查看读取日志，以方便售后及维修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三</w:t>
            </w:r>
          </w:p>
        </w:tc>
        <w:tc>
          <w:tcPr>
            <w:tcW w:w="4626" w:type="pct"/>
            <w:gridSpan w:val="2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染色机主机</w:t>
            </w:r>
            <w:r w:rsidRPr="00FD0524">
              <w:rPr>
                <w:rFonts w:hint="eastAsia"/>
              </w:rPr>
              <w:t xml:space="preserve">               1</w:t>
            </w:r>
            <w:r w:rsidRPr="00FD0524">
              <w:rPr>
                <w:rFonts w:hint="eastAsia"/>
              </w:rPr>
              <w:t>台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篮筐或</w:t>
            </w:r>
            <w:proofErr w:type="gramStart"/>
            <w:r w:rsidRPr="00FD0524">
              <w:rPr>
                <w:rFonts w:hint="eastAsia"/>
              </w:rPr>
              <w:t>玻片架</w:t>
            </w:r>
            <w:proofErr w:type="gramEnd"/>
            <w:r w:rsidRPr="00FD0524">
              <w:rPr>
                <w:rFonts w:hint="eastAsia"/>
              </w:rPr>
              <w:t xml:space="preserve">             </w:t>
            </w:r>
            <w:r w:rsidRPr="00FD0524">
              <w:rPr>
                <w:rFonts w:hint="eastAsia"/>
              </w:rPr>
              <w:t>多套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标准染色容器</w:t>
            </w:r>
            <w:r w:rsidRPr="00FD0524">
              <w:rPr>
                <w:rFonts w:hint="eastAsia"/>
              </w:rPr>
              <w:t xml:space="preserve">             </w:t>
            </w:r>
            <w:r w:rsidRPr="00FD0524">
              <w:rPr>
                <w:rFonts w:hint="eastAsia"/>
              </w:rPr>
              <w:t>多个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特殊染色容器</w:t>
            </w:r>
            <w:r w:rsidRPr="00FD0524">
              <w:rPr>
                <w:rFonts w:hint="eastAsia"/>
              </w:rPr>
              <w:t xml:space="preserve">             </w:t>
            </w:r>
            <w:r w:rsidRPr="00FD0524">
              <w:rPr>
                <w:rFonts w:hint="eastAsia"/>
              </w:rPr>
              <w:t>多个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水洗容器</w:t>
            </w:r>
            <w:r w:rsidRPr="00FD0524">
              <w:rPr>
                <w:rFonts w:hint="eastAsia"/>
              </w:rPr>
              <w:t xml:space="preserve">                 </w:t>
            </w:r>
            <w:r w:rsidRPr="00FD0524">
              <w:rPr>
                <w:rFonts w:hint="eastAsia"/>
              </w:rPr>
              <w:t>多个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封片机主机</w:t>
            </w:r>
            <w:r w:rsidRPr="00FD0524">
              <w:rPr>
                <w:rFonts w:hint="eastAsia"/>
              </w:rPr>
              <w:t xml:space="preserve">               1</w:t>
            </w:r>
            <w:r w:rsidRPr="00FD0524">
              <w:rPr>
                <w:rFonts w:hint="eastAsia"/>
              </w:rPr>
              <w:t>台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lastRenderedPageBreak/>
              <w:t>7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试剂瓶</w:t>
            </w:r>
            <w:r w:rsidRPr="00FD0524">
              <w:rPr>
                <w:rFonts w:hint="eastAsia"/>
              </w:rPr>
              <w:t xml:space="preserve">                   </w:t>
            </w:r>
            <w:r w:rsidRPr="00FD0524">
              <w:rPr>
                <w:rFonts w:hint="eastAsia"/>
              </w:rPr>
              <w:t>多个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废液瓶</w:t>
            </w:r>
            <w:r w:rsidRPr="00FD0524">
              <w:rPr>
                <w:rFonts w:hint="eastAsia"/>
              </w:rPr>
              <w:t xml:space="preserve">                   </w:t>
            </w:r>
            <w:r w:rsidRPr="00FD0524">
              <w:rPr>
                <w:rFonts w:hint="eastAsia"/>
              </w:rPr>
              <w:t>多个</w:t>
            </w:r>
          </w:p>
        </w:tc>
      </w:tr>
      <w:tr w:rsidR="006819EB" w:rsidTr="00D37CD8">
        <w:trPr>
          <w:trHeight w:val="287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</w:p>
        </w:tc>
        <w:tc>
          <w:tcPr>
            <w:tcW w:w="4626" w:type="pct"/>
            <w:gridSpan w:val="2"/>
          </w:tcPr>
          <w:p w:rsidR="006819EB" w:rsidRPr="00FD0524" w:rsidRDefault="00D7678E" w:rsidP="00FD0524">
            <w:pPr>
              <w:ind w:rightChars="-162" w:right="-340"/>
            </w:pPr>
            <w:r w:rsidRPr="00FD0524">
              <w:rPr>
                <w:rFonts w:hint="eastAsia"/>
              </w:rPr>
              <w:t>过滤吸附或抽气排风装置</w:t>
            </w:r>
            <w:r w:rsidRPr="00FD0524">
              <w:rPr>
                <w:rFonts w:hint="eastAsia"/>
              </w:rPr>
              <w:t xml:space="preserve">   1</w:t>
            </w:r>
            <w:r w:rsidRPr="00FD0524">
              <w:rPr>
                <w:rFonts w:hint="eastAsia"/>
              </w:rPr>
              <w:t>套</w:t>
            </w:r>
          </w:p>
        </w:tc>
      </w:tr>
      <w:tr w:rsidR="006819EB" w:rsidTr="00D37CD8">
        <w:trPr>
          <w:trHeight w:val="308"/>
        </w:trPr>
        <w:tc>
          <w:tcPr>
            <w:tcW w:w="374" w:type="pct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四</w:t>
            </w:r>
          </w:p>
        </w:tc>
        <w:tc>
          <w:tcPr>
            <w:tcW w:w="4626" w:type="pct"/>
            <w:gridSpan w:val="2"/>
          </w:tcPr>
          <w:p w:rsidR="006819EB" w:rsidRDefault="00D7678E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6819EB" w:rsidTr="00D37CD8">
        <w:trPr>
          <w:trHeight w:val="308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6819EB" w:rsidRPr="00FD0524" w:rsidRDefault="00D7678E">
            <w:pPr>
              <w:ind w:rightChars="-162" w:right="-340"/>
            </w:pPr>
            <w:r w:rsidRPr="00FD0524">
              <w:rPr>
                <w:rFonts w:hint="eastAsia"/>
              </w:rPr>
              <w:t>原厂质保期不少于</w:t>
            </w:r>
            <w:r w:rsidRPr="00FD0524">
              <w:rPr>
                <w:rFonts w:hint="eastAsia"/>
              </w:rPr>
              <w:t>3</w:t>
            </w:r>
            <w:r w:rsidRPr="00FD0524">
              <w:rPr>
                <w:rFonts w:hint="eastAsia"/>
              </w:rPr>
              <w:t>年。</w:t>
            </w:r>
            <w:r w:rsidRPr="00FD0524">
              <w:rPr>
                <w:rFonts w:hint="eastAsia"/>
              </w:rPr>
              <w:t xml:space="preserve">                        </w:t>
            </w:r>
          </w:p>
        </w:tc>
      </w:tr>
      <w:tr w:rsidR="006819EB" w:rsidTr="00D37CD8">
        <w:trPr>
          <w:trHeight w:val="308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6819EB" w:rsidRPr="00FD0524" w:rsidRDefault="00D7678E">
            <w:pPr>
              <w:ind w:rightChars="-162" w:right="-340"/>
            </w:pPr>
            <w:r w:rsidRPr="00FD0524">
              <w:t>十年以上的</w:t>
            </w:r>
            <w:r w:rsidRPr="00FD0524">
              <w:rPr>
                <w:rFonts w:hint="eastAsia"/>
              </w:rPr>
              <w:t>零配件</w:t>
            </w:r>
            <w:r w:rsidRPr="00FD0524">
              <w:t>供应期</w:t>
            </w:r>
            <w:r w:rsidRPr="00FD0524">
              <w:rPr>
                <w:rFonts w:hint="eastAsia"/>
              </w:rPr>
              <w:t>。</w:t>
            </w:r>
          </w:p>
        </w:tc>
      </w:tr>
      <w:tr w:rsidR="006819EB" w:rsidTr="00D37CD8">
        <w:trPr>
          <w:trHeight w:val="308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6819EB" w:rsidRPr="00FD0524" w:rsidRDefault="00D7678E">
            <w:pPr>
              <w:ind w:rightChars="-162" w:right="-340"/>
            </w:pPr>
            <w:r w:rsidRPr="00FD0524">
              <w:t>维修响应时间</w:t>
            </w:r>
            <w:r w:rsidRPr="00FD0524">
              <w:t>≤2</w:t>
            </w:r>
            <w:r w:rsidRPr="00FD0524">
              <w:t>小时，</w:t>
            </w:r>
            <w:r w:rsidRPr="00FD0524">
              <w:t>24</w:t>
            </w:r>
            <w:r w:rsidRPr="00FD0524">
              <w:t>小时内上门维修，保修期外先维修后付款</w:t>
            </w:r>
            <w:r w:rsidRPr="00FD0524">
              <w:rPr>
                <w:rFonts w:hint="eastAsia"/>
              </w:rPr>
              <w:t>。</w:t>
            </w:r>
          </w:p>
        </w:tc>
      </w:tr>
      <w:tr w:rsidR="006819EB" w:rsidTr="00D37CD8">
        <w:trPr>
          <w:trHeight w:val="308"/>
        </w:trPr>
        <w:tc>
          <w:tcPr>
            <w:tcW w:w="374" w:type="pct"/>
          </w:tcPr>
          <w:p w:rsidR="006819EB" w:rsidRDefault="00D7678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6819EB" w:rsidRPr="00FD0524" w:rsidRDefault="00D7678E">
            <w:pPr>
              <w:ind w:rightChars="-162" w:right="-340"/>
            </w:pPr>
            <w:r w:rsidRPr="00FD0524">
              <w:rPr>
                <w:rFonts w:hint="eastAsia"/>
              </w:rPr>
              <w:t>保修期内，每年应提供不少于</w:t>
            </w:r>
            <w:r w:rsidRPr="00FD0524">
              <w:t>2</w:t>
            </w:r>
            <w:r w:rsidRPr="00FD0524">
              <w:rPr>
                <w:rFonts w:hint="eastAsia"/>
              </w:rPr>
              <w:t>次的预防性维护保养</w:t>
            </w:r>
            <w:r w:rsidRPr="00FD0524">
              <w:rPr>
                <w:rFonts w:hint="eastAsia"/>
              </w:rPr>
              <w:t>,</w:t>
            </w:r>
            <w:r w:rsidRPr="00FD0524">
              <w:rPr>
                <w:rFonts w:hint="eastAsia"/>
              </w:rPr>
              <w:t>并提供设备维修、保养详细工作报告单。</w:t>
            </w:r>
          </w:p>
        </w:tc>
      </w:tr>
      <w:tr w:rsidR="006819EB" w:rsidTr="00D37CD8">
        <w:trPr>
          <w:trHeight w:val="308"/>
        </w:trPr>
        <w:tc>
          <w:tcPr>
            <w:tcW w:w="374" w:type="pct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五</w:t>
            </w:r>
          </w:p>
        </w:tc>
        <w:tc>
          <w:tcPr>
            <w:tcW w:w="4626" w:type="pct"/>
            <w:gridSpan w:val="2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6819EB" w:rsidTr="00D37CD8">
        <w:trPr>
          <w:trHeight w:val="308"/>
        </w:trPr>
        <w:tc>
          <w:tcPr>
            <w:tcW w:w="374" w:type="pct"/>
          </w:tcPr>
          <w:p w:rsidR="006819EB" w:rsidRDefault="006819EB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:rsidR="006819EB" w:rsidRDefault="00D7678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D0524">
              <w:rPr>
                <w:rFonts w:hint="eastAsia"/>
              </w:rPr>
              <w:t>染色剂、二甲苯等</w:t>
            </w:r>
          </w:p>
        </w:tc>
      </w:tr>
    </w:tbl>
    <w:p w:rsidR="006819EB" w:rsidRDefault="006819EB" w:rsidP="005464B2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</w:p>
    <w:sectPr w:rsidR="0068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97" w:rsidRDefault="00F91397" w:rsidP="008D1F61">
      <w:r>
        <w:separator/>
      </w:r>
    </w:p>
  </w:endnote>
  <w:endnote w:type="continuationSeparator" w:id="0">
    <w:p w:rsidR="00F91397" w:rsidRDefault="00F91397" w:rsidP="008D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97" w:rsidRDefault="00F91397" w:rsidP="008D1F61">
      <w:r>
        <w:separator/>
      </w:r>
    </w:p>
  </w:footnote>
  <w:footnote w:type="continuationSeparator" w:id="0">
    <w:p w:rsidR="00F91397" w:rsidRDefault="00F91397" w:rsidP="008D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ExYTM5ZjIzNDNmOTg2YTYwNTBhYmVjZGIzOWYifQ=="/>
  </w:docVars>
  <w:rsids>
    <w:rsidRoot w:val="7B28549C"/>
    <w:rsid w:val="00004AE1"/>
    <w:rsid w:val="0000760E"/>
    <w:rsid w:val="00017D88"/>
    <w:rsid w:val="000253B9"/>
    <w:rsid w:val="00031719"/>
    <w:rsid w:val="00034AA0"/>
    <w:rsid w:val="00036B12"/>
    <w:rsid w:val="000859F8"/>
    <w:rsid w:val="00086225"/>
    <w:rsid w:val="000862E8"/>
    <w:rsid w:val="000A5359"/>
    <w:rsid w:val="000B297A"/>
    <w:rsid w:val="000B3E84"/>
    <w:rsid w:val="000D4C75"/>
    <w:rsid w:val="000D75AE"/>
    <w:rsid w:val="000F431D"/>
    <w:rsid w:val="00106833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16F88"/>
    <w:rsid w:val="002216A1"/>
    <w:rsid w:val="00227E41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5A10"/>
    <w:rsid w:val="002A7A89"/>
    <w:rsid w:val="003003F9"/>
    <w:rsid w:val="003012D5"/>
    <w:rsid w:val="00305ABD"/>
    <w:rsid w:val="00316A29"/>
    <w:rsid w:val="0032481B"/>
    <w:rsid w:val="00333A6A"/>
    <w:rsid w:val="003C1584"/>
    <w:rsid w:val="003C4273"/>
    <w:rsid w:val="003C5E03"/>
    <w:rsid w:val="00402A4D"/>
    <w:rsid w:val="004050AD"/>
    <w:rsid w:val="00410C67"/>
    <w:rsid w:val="004276C0"/>
    <w:rsid w:val="00460AFB"/>
    <w:rsid w:val="00463989"/>
    <w:rsid w:val="00466E76"/>
    <w:rsid w:val="004859A3"/>
    <w:rsid w:val="00496553"/>
    <w:rsid w:val="004A1023"/>
    <w:rsid w:val="004A737E"/>
    <w:rsid w:val="004B27D2"/>
    <w:rsid w:val="004D53F0"/>
    <w:rsid w:val="004E5592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464B2"/>
    <w:rsid w:val="00562409"/>
    <w:rsid w:val="00575001"/>
    <w:rsid w:val="00587B14"/>
    <w:rsid w:val="00592A50"/>
    <w:rsid w:val="00595D5F"/>
    <w:rsid w:val="005C47E2"/>
    <w:rsid w:val="005C5BB1"/>
    <w:rsid w:val="005E211D"/>
    <w:rsid w:val="005E6B3F"/>
    <w:rsid w:val="005F32A5"/>
    <w:rsid w:val="006162CA"/>
    <w:rsid w:val="00616685"/>
    <w:rsid w:val="00633BCD"/>
    <w:rsid w:val="0067400B"/>
    <w:rsid w:val="006819EB"/>
    <w:rsid w:val="006908C8"/>
    <w:rsid w:val="006A5973"/>
    <w:rsid w:val="006B1B27"/>
    <w:rsid w:val="006C0728"/>
    <w:rsid w:val="006D446C"/>
    <w:rsid w:val="006D7E06"/>
    <w:rsid w:val="006F18A1"/>
    <w:rsid w:val="006F3CE0"/>
    <w:rsid w:val="007022BF"/>
    <w:rsid w:val="00705432"/>
    <w:rsid w:val="00736047"/>
    <w:rsid w:val="00740BC0"/>
    <w:rsid w:val="00744E56"/>
    <w:rsid w:val="00746521"/>
    <w:rsid w:val="00757AC2"/>
    <w:rsid w:val="00766C65"/>
    <w:rsid w:val="00780B47"/>
    <w:rsid w:val="00797D71"/>
    <w:rsid w:val="007B4384"/>
    <w:rsid w:val="007C645E"/>
    <w:rsid w:val="007D3C3D"/>
    <w:rsid w:val="007F0E59"/>
    <w:rsid w:val="007F2D87"/>
    <w:rsid w:val="007F324E"/>
    <w:rsid w:val="00806813"/>
    <w:rsid w:val="00807B55"/>
    <w:rsid w:val="00814740"/>
    <w:rsid w:val="008269CD"/>
    <w:rsid w:val="00835328"/>
    <w:rsid w:val="00835342"/>
    <w:rsid w:val="0085275E"/>
    <w:rsid w:val="00856575"/>
    <w:rsid w:val="00862ACD"/>
    <w:rsid w:val="00885294"/>
    <w:rsid w:val="00886458"/>
    <w:rsid w:val="00895BF4"/>
    <w:rsid w:val="008A002F"/>
    <w:rsid w:val="008A7231"/>
    <w:rsid w:val="008B2759"/>
    <w:rsid w:val="008B734F"/>
    <w:rsid w:val="008C4D64"/>
    <w:rsid w:val="008D1F61"/>
    <w:rsid w:val="008D5393"/>
    <w:rsid w:val="008E3E55"/>
    <w:rsid w:val="008E4890"/>
    <w:rsid w:val="008E5ABA"/>
    <w:rsid w:val="008F0167"/>
    <w:rsid w:val="00906298"/>
    <w:rsid w:val="0092781C"/>
    <w:rsid w:val="0095141A"/>
    <w:rsid w:val="009529D2"/>
    <w:rsid w:val="00960A61"/>
    <w:rsid w:val="009852B6"/>
    <w:rsid w:val="009A2231"/>
    <w:rsid w:val="009C09CB"/>
    <w:rsid w:val="009C0D73"/>
    <w:rsid w:val="009C19BB"/>
    <w:rsid w:val="009E575F"/>
    <w:rsid w:val="009F52D7"/>
    <w:rsid w:val="009F7360"/>
    <w:rsid w:val="00A00801"/>
    <w:rsid w:val="00A074E4"/>
    <w:rsid w:val="00A1265D"/>
    <w:rsid w:val="00A22394"/>
    <w:rsid w:val="00A27EDF"/>
    <w:rsid w:val="00A35987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C5065"/>
    <w:rsid w:val="00AC5108"/>
    <w:rsid w:val="00AC6ACC"/>
    <w:rsid w:val="00AE5765"/>
    <w:rsid w:val="00AE7067"/>
    <w:rsid w:val="00B21651"/>
    <w:rsid w:val="00B3319F"/>
    <w:rsid w:val="00B43BC4"/>
    <w:rsid w:val="00B43E02"/>
    <w:rsid w:val="00B4414F"/>
    <w:rsid w:val="00B46A3C"/>
    <w:rsid w:val="00B50F21"/>
    <w:rsid w:val="00B56B3F"/>
    <w:rsid w:val="00B57B55"/>
    <w:rsid w:val="00B634FD"/>
    <w:rsid w:val="00B76201"/>
    <w:rsid w:val="00B80070"/>
    <w:rsid w:val="00BB239E"/>
    <w:rsid w:val="00BB781B"/>
    <w:rsid w:val="00BC5F14"/>
    <w:rsid w:val="00BC78D6"/>
    <w:rsid w:val="00BD5464"/>
    <w:rsid w:val="00BE00BB"/>
    <w:rsid w:val="00BF32E1"/>
    <w:rsid w:val="00C10838"/>
    <w:rsid w:val="00C27562"/>
    <w:rsid w:val="00C3608C"/>
    <w:rsid w:val="00C414E1"/>
    <w:rsid w:val="00C57AB8"/>
    <w:rsid w:val="00C672B5"/>
    <w:rsid w:val="00C76B12"/>
    <w:rsid w:val="00C80339"/>
    <w:rsid w:val="00C8619F"/>
    <w:rsid w:val="00C90309"/>
    <w:rsid w:val="00CA1335"/>
    <w:rsid w:val="00CA6FFE"/>
    <w:rsid w:val="00CB2DFB"/>
    <w:rsid w:val="00CB3C69"/>
    <w:rsid w:val="00CC01B6"/>
    <w:rsid w:val="00CF00CB"/>
    <w:rsid w:val="00CF30ED"/>
    <w:rsid w:val="00D004B7"/>
    <w:rsid w:val="00D02C88"/>
    <w:rsid w:val="00D10CF7"/>
    <w:rsid w:val="00D114AE"/>
    <w:rsid w:val="00D12888"/>
    <w:rsid w:val="00D207FE"/>
    <w:rsid w:val="00D258E9"/>
    <w:rsid w:val="00D3144C"/>
    <w:rsid w:val="00D37CD8"/>
    <w:rsid w:val="00D449C6"/>
    <w:rsid w:val="00D61D9B"/>
    <w:rsid w:val="00D62000"/>
    <w:rsid w:val="00D65DEF"/>
    <w:rsid w:val="00D7678E"/>
    <w:rsid w:val="00D81436"/>
    <w:rsid w:val="00D83926"/>
    <w:rsid w:val="00D96770"/>
    <w:rsid w:val="00DB4A3E"/>
    <w:rsid w:val="00DC17A0"/>
    <w:rsid w:val="00DC1B60"/>
    <w:rsid w:val="00DC2913"/>
    <w:rsid w:val="00DE1C50"/>
    <w:rsid w:val="00E32A66"/>
    <w:rsid w:val="00E57986"/>
    <w:rsid w:val="00E623FE"/>
    <w:rsid w:val="00E71090"/>
    <w:rsid w:val="00E94BAF"/>
    <w:rsid w:val="00ED66CD"/>
    <w:rsid w:val="00ED72F3"/>
    <w:rsid w:val="00EE1B2F"/>
    <w:rsid w:val="00EE4888"/>
    <w:rsid w:val="00EE526A"/>
    <w:rsid w:val="00EF0557"/>
    <w:rsid w:val="00EF0C63"/>
    <w:rsid w:val="00EF666E"/>
    <w:rsid w:val="00EF6975"/>
    <w:rsid w:val="00F03D66"/>
    <w:rsid w:val="00F24D3A"/>
    <w:rsid w:val="00F541D7"/>
    <w:rsid w:val="00F626D8"/>
    <w:rsid w:val="00F647C2"/>
    <w:rsid w:val="00F80082"/>
    <w:rsid w:val="00F817A5"/>
    <w:rsid w:val="00F91397"/>
    <w:rsid w:val="00FA25DD"/>
    <w:rsid w:val="00FA3334"/>
    <w:rsid w:val="00FA495B"/>
    <w:rsid w:val="00FB2332"/>
    <w:rsid w:val="00FC2634"/>
    <w:rsid w:val="00FD0524"/>
    <w:rsid w:val="00FD32D5"/>
    <w:rsid w:val="00FE681E"/>
    <w:rsid w:val="00FF2BB3"/>
    <w:rsid w:val="014F4893"/>
    <w:rsid w:val="01F06197"/>
    <w:rsid w:val="01FF1E15"/>
    <w:rsid w:val="03393F93"/>
    <w:rsid w:val="046D0DC6"/>
    <w:rsid w:val="04A9250C"/>
    <w:rsid w:val="04CF4308"/>
    <w:rsid w:val="05EC445F"/>
    <w:rsid w:val="06CC6306"/>
    <w:rsid w:val="077E37DC"/>
    <w:rsid w:val="07817A87"/>
    <w:rsid w:val="07A70F85"/>
    <w:rsid w:val="087F4F62"/>
    <w:rsid w:val="099077F7"/>
    <w:rsid w:val="09D82C55"/>
    <w:rsid w:val="0ACA3E0D"/>
    <w:rsid w:val="0ED42B4E"/>
    <w:rsid w:val="0EF40ED5"/>
    <w:rsid w:val="0F2C1D70"/>
    <w:rsid w:val="0FB24BEB"/>
    <w:rsid w:val="10477E7E"/>
    <w:rsid w:val="12484349"/>
    <w:rsid w:val="12C7072D"/>
    <w:rsid w:val="12CC05C0"/>
    <w:rsid w:val="13F07810"/>
    <w:rsid w:val="14425D3E"/>
    <w:rsid w:val="144705DE"/>
    <w:rsid w:val="15E30851"/>
    <w:rsid w:val="16DE4CE8"/>
    <w:rsid w:val="17470F2F"/>
    <w:rsid w:val="17944956"/>
    <w:rsid w:val="18445C0E"/>
    <w:rsid w:val="18791290"/>
    <w:rsid w:val="18813D03"/>
    <w:rsid w:val="191219A6"/>
    <w:rsid w:val="1ADC4941"/>
    <w:rsid w:val="1BEC2FB3"/>
    <w:rsid w:val="1C18013C"/>
    <w:rsid w:val="1C2D7127"/>
    <w:rsid w:val="1E29229C"/>
    <w:rsid w:val="1E58665D"/>
    <w:rsid w:val="1F901EA7"/>
    <w:rsid w:val="200E06F7"/>
    <w:rsid w:val="20635A0A"/>
    <w:rsid w:val="208E5D79"/>
    <w:rsid w:val="216F53E4"/>
    <w:rsid w:val="2173382E"/>
    <w:rsid w:val="24303C58"/>
    <w:rsid w:val="25A4045A"/>
    <w:rsid w:val="2648121C"/>
    <w:rsid w:val="26773DC1"/>
    <w:rsid w:val="2828652E"/>
    <w:rsid w:val="28331C1B"/>
    <w:rsid w:val="285F4B0C"/>
    <w:rsid w:val="292D0766"/>
    <w:rsid w:val="2986082B"/>
    <w:rsid w:val="29F85218"/>
    <w:rsid w:val="2A1E7932"/>
    <w:rsid w:val="2B253619"/>
    <w:rsid w:val="2BE750A0"/>
    <w:rsid w:val="2E6E7857"/>
    <w:rsid w:val="2E791C0F"/>
    <w:rsid w:val="2EE34571"/>
    <w:rsid w:val="30405223"/>
    <w:rsid w:val="311741D6"/>
    <w:rsid w:val="316A6185"/>
    <w:rsid w:val="31D76A2D"/>
    <w:rsid w:val="32FF3174"/>
    <w:rsid w:val="332638F5"/>
    <w:rsid w:val="34480AEF"/>
    <w:rsid w:val="353E2DEF"/>
    <w:rsid w:val="37360D3C"/>
    <w:rsid w:val="38A03D8B"/>
    <w:rsid w:val="397F500E"/>
    <w:rsid w:val="3A812240"/>
    <w:rsid w:val="3AE25855"/>
    <w:rsid w:val="3B7C643E"/>
    <w:rsid w:val="3C1D60C2"/>
    <w:rsid w:val="3C3F2DF6"/>
    <w:rsid w:val="3D205025"/>
    <w:rsid w:val="3DC01751"/>
    <w:rsid w:val="3DD1570D"/>
    <w:rsid w:val="3DEF7BC0"/>
    <w:rsid w:val="40706DDA"/>
    <w:rsid w:val="407133B9"/>
    <w:rsid w:val="41F12821"/>
    <w:rsid w:val="436F231C"/>
    <w:rsid w:val="43C753F0"/>
    <w:rsid w:val="43F568B2"/>
    <w:rsid w:val="445D375F"/>
    <w:rsid w:val="448C502F"/>
    <w:rsid w:val="44C50125"/>
    <w:rsid w:val="461C16C9"/>
    <w:rsid w:val="46FF1CA5"/>
    <w:rsid w:val="47CD4185"/>
    <w:rsid w:val="48AD1F98"/>
    <w:rsid w:val="48B7241D"/>
    <w:rsid w:val="496438D9"/>
    <w:rsid w:val="4A0E6526"/>
    <w:rsid w:val="4A570F3A"/>
    <w:rsid w:val="4AA15E16"/>
    <w:rsid w:val="4AFB588F"/>
    <w:rsid w:val="4B83463F"/>
    <w:rsid w:val="4BC41F75"/>
    <w:rsid w:val="4D64034B"/>
    <w:rsid w:val="4E355844"/>
    <w:rsid w:val="4EF43951"/>
    <w:rsid w:val="4FB853A1"/>
    <w:rsid w:val="5118618C"/>
    <w:rsid w:val="51CA735E"/>
    <w:rsid w:val="53C71634"/>
    <w:rsid w:val="54232D0E"/>
    <w:rsid w:val="5475636D"/>
    <w:rsid w:val="57030BD5"/>
    <w:rsid w:val="59CE33A8"/>
    <w:rsid w:val="5ABE17C8"/>
    <w:rsid w:val="5BB87046"/>
    <w:rsid w:val="5C556361"/>
    <w:rsid w:val="5C8E0F41"/>
    <w:rsid w:val="5D9D64D8"/>
    <w:rsid w:val="5F7056A6"/>
    <w:rsid w:val="610A61B4"/>
    <w:rsid w:val="61386D43"/>
    <w:rsid w:val="62040243"/>
    <w:rsid w:val="62232D89"/>
    <w:rsid w:val="626D15F8"/>
    <w:rsid w:val="62960B4F"/>
    <w:rsid w:val="62D93A68"/>
    <w:rsid w:val="63CC15CF"/>
    <w:rsid w:val="641963B7"/>
    <w:rsid w:val="663336A5"/>
    <w:rsid w:val="67212ADF"/>
    <w:rsid w:val="68DA37DD"/>
    <w:rsid w:val="69DB0917"/>
    <w:rsid w:val="69FF347E"/>
    <w:rsid w:val="6A154662"/>
    <w:rsid w:val="6AE42367"/>
    <w:rsid w:val="6B722933"/>
    <w:rsid w:val="6BAA11C7"/>
    <w:rsid w:val="6E873EA7"/>
    <w:rsid w:val="6EF62913"/>
    <w:rsid w:val="6F5D0F98"/>
    <w:rsid w:val="6FEF189F"/>
    <w:rsid w:val="70326D5C"/>
    <w:rsid w:val="70C60851"/>
    <w:rsid w:val="72127AC6"/>
    <w:rsid w:val="72901CD2"/>
    <w:rsid w:val="72CE1C3F"/>
    <w:rsid w:val="72D97771"/>
    <w:rsid w:val="73691968"/>
    <w:rsid w:val="74373814"/>
    <w:rsid w:val="75A41B02"/>
    <w:rsid w:val="76BF399C"/>
    <w:rsid w:val="77456248"/>
    <w:rsid w:val="774E37FA"/>
    <w:rsid w:val="78281DF2"/>
    <w:rsid w:val="79A97159"/>
    <w:rsid w:val="7A3C1B84"/>
    <w:rsid w:val="7B28549C"/>
    <w:rsid w:val="7B41219D"/>
    <w:rsid w:val="7B896E8D"/>
    <w:rsid w:val="7BE8657D"/>
    <w:rsid w:val="7D8137AF"/>
    <w:rsid w:val="7EB02B62"/>
    <w:rsid w:val="7FB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198</cp:revision>
  <dcterms:created xsi:type="dcterms:W3CDTF">2023-11-07T07:38:00Z</dcterms:created>
  <dcterms:modified xsi:type="dcterms:W3CDTF">2024-07-22T05:55:00Z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6E607A06DDDC438B844E9E3BB40909E5_13</vt:lpwstr>
  </property>
</Properties>
</file>