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Spec="center" w:tblpY="139"/>
        <w:tblOverlap w:val="never"/>
        <w:tblW w:w="5885" w:type="pct"/>
        <w:tblLook w:val="04A0" w:firstRow="1" w:lastRow="0" w:firstColumn="1" w:lastColumn="0" w:noHBand="0" w:noVBand="1"/>
      </w:tblPr>
      <w:tblGrid>
        <w:gridCol w:w="858"/>
        <w:gridCol w:w="1936"/>
        <w:gridCol w:w="7236"/>
      </w:tblGrid>
      <w:tr w:rsidR="00ED382C" w14:paraId="27C6744A" w14:textId="77777777" w:rsidTr="005B6E09">
        <w:trPr>
          <w:trHeight w:val="604"/>
        </w:trPr>
        <w:tc>
          <w:tcPr>
            <w:tcW w:w="1393" w:type="pct"/>
            <w:gridSpan w:val="2"/>
          </w:tcPr>
          <w:p w14:paraId="22F04901" w14:textId="77777777" w:rsidR="00ED382C" w:rsidRDefault="00DB0F89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607" w:type="pct"/>
          </w:tcPr>
          <w:p w14:paraId="772D814E" w14:textId="77777777" w:rsidR="00ED382C" w:rsidRDefault="00DB0F89">
            <w:pPr>
              <w:ind w:rightChars="-162" w:right="-34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光动力治疗仪</w:t>
            </w:r>
            <w:bookmarkStart w:id="0" w:name="_GoBack"/>
            <w:bookmarkEnd w:id="0"/>
          </w:p>
        </w:tc>
      </w:tr>
      <w:tr w:rsidR="00ED382C" w14:paraId="2F7D7F6B" w14:textId="77777777" w:rsidTr="005B6E09">
        <w:trPr>
          <w:trHeight w:val="604"/>
        </w:trPr>
        <w:tc>
          <w:tcPr>
            <w:tcW w:w="1393" w:type="pct"/>
            <w:gridSpan w:val="2"/>
          </w:tcPr>
          <w:p w14:paraId="0368048B" w14:textId="77777777" w:rsidR="00ED382C" w:rsidRDefault="00DB0F89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607" w:type="pct"/>
          </w:tcPr>
          <w:p w14:paraId="61770EBE" w14:textId="77777777" w:rsidR="00ED382C" w:rsidRDefault="00DB0F89">
            <w:pPr>
              <w:ind w:rightChars="-162" w:right="-34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烧伤整形科</w:t>
            </w:r>
          </w:p>
        </w:tc>
      </w:tr>
      <w:tr w:rsidR="00ED382C" w14:paraId="67D29BD6" w14:textId="77777777" w:rsidTr="005B6E09">
        <w:trPr>
          <w:trHeight w:val="287"/>
        </w:trPr>
        <w:tc>
          <w:tcPr>
            <w:tcW w:w="428" w:type="pct"/>
          </w:tcPr>
          <w:p w14:paraId="4868D555" w14:textId="77777777" w:rsidR="00ED382C" w:rsidRDefault="00DB0F89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572" w:type="pct"/>
            <w:gridSpan w:val="2"/>
          </w:tcPr>
          <w:p w14:paraId="78CCE74E" w14:textId="77777777" w:rsidR="00ED382C" w:rsidRDefault="00DB0F89">
            <w:pPr>
              <w:ind w:rightChars="-162" w:right="-34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ED382C" w14:paraId="0D03C000" w14:textId="77777777" w:rsidTr="005B6E09">
        <w:trPr>
          <w:trHeight w:val="287"/>
        </w:trPr>
        <w:tc>
          <w:tcPr>
            <w:tcW w:w="428" w:type="pct"/>
          </w:tcPr>
          <w:p w14:paraId="15B14E5D" w14:textId="77777777" w:rsidR="00ED382C" w:rsidRDefault="00DB0F8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4572" w:type="pct"/>
            <w:gridSpan w:val="2"/>
          </w:tcPr>
          <w:p w14:paraId="4E1815A8" w14:textId="77777777" w:rsidR="00ED382C" w:rsidRDefault="00DB0F8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用途：治疗鲜红斑痣</w:t>
            </w:r>
          </w:p>
        </w:tc>
      </w:tr>
      <w:tr w:rsidR="00ED382C" w14:paraId="692F9C3F" w14:textId="77777777" w:rsidTr="005B6E09">
        <w:trPr>
          <w:trHeight w:val="287"/>
        </w:trPr>
        <w:tc>
          <w:tcPr>
            <w:tcW w:w="428" w:type="pct"/>
          </w:tcPr>
          <w:p w14:paraId="63E97E0A" w14:textId="77777777" w:rsidR="00ED382C" w:rsidRDefault="00DB0F8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572" w:type="pct"/>
            <w:gridSpan w:val="2"/>
          </w:tcPr>
          <w:p w14:paraId="0F952EC3" w14:textId="77777777" w:rsidR="00ED382C" w:rsidRDefault="00DB0F8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</w:t>
            </w:r>
          </w:p>
        </w:tc>
      </w:tr>
      <w:tr w:rsidR="00ED382C" w14:paraId="24884EC3" w14:textId="77777777" w:rsidTr="005B6E09">
        <w:trPr>
          <w:trHeight w:val="287"/>
        </w:trPr>
        <w:tc>
          <w:tcPr>
            <w:tcW w:w="428" w:type="pct"/>
          </w:tcPr>
          <w:p w14:paraId="6289F992" w14:textId="77777777" w:rsidR="00ED382C" w:rsidRDefault="00DB0F89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572" w:type="pct"/>
            <w:gridSpan w:val="2"/>
          </w:tcPr>
          <w:p w14:paraId="62384A53" w14:textId="77777777" w:rsidR="00ED382C" w:rsidRDefault="00DB0F89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ED382C" w14:paraId="13DFE5A6" w14:textId="77777777" w:rsidTr="005B6E09">
        <w:trPr>
          <w:trHeight w:val="287"/>
        </w:trPr>
        <w:tc>
          <w:tcPr>
            <w:tcW w:w="428" w:type="pct"/>
          </w:tcPr>
          <w:p w14:paraId="1C4244F1" w14:textId="77777777" w:rsidR="00ED382C" w:rsidRDefault="00DB0F8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4572" w:type="pct"/>
            <w:gridSpan w:val="2"/>
          </w:tcPr>
          <w:p w14:paraId="355B8A92" w14:textId="77777777" w:rsidR="00ED382C" w:rsidRDefault="00DB0F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工作电压：</w:t>
            </w:r>
            <w:r>
              <w:rPr>
                <w:rFonts w:hint="eastAsia"/>
                <w:sz w:val="24"/>
                <w:szCs w:val="24"/>
              </w:rPr>
              <w:t>AC 220V</w:t>
            </w:r>
            <w:r>
              <w:rPr>
                <w:rFonts w:hint="eastAsia"/>
                <w:sz w:val="24"/>
                <w:szCs w:val="24"/>
              </w:rPr>
              <w:t>±</w:t>
            </w:r>
            <w:r>
              <w:rPr>
                <w:rFonts w:hint="eastAsia"/>
                <w:sz w:val="24"/>
                <w:szCs w:val="24"/>
              </w:rPr>
              <w:t>10%  50Hz</w:t>
            </w:r>
            <w:r>
              <w:rPr>
                <w:rFonts w:hint="eastAsia"/>
                <w:sz w:val="24"/>
                <w:szCs w:val="24"/>
              </w:rPr>
              <w:t>±</w:t>
            </w:r>
            <w:r>
              <w:rPr>
                <w:rFonts w:hint="eastAsia"/>
                <w:sz w:val="24"/>
                <w:szCs w:val="24"/>
              </w:rPr>
              <w:t>2%</w:t>
            </w:r>
          </w:p>
        </w:tc>
      </w:tr>
      <w:tr w:rsidR="00ED382C" w14:paraId="396FFBB8" w14:textId="77777777" w:rsidTr="005B6E09">
        <w:trPr>
          <w:trHeight w:val="287"/>
        </w:trPr>
        <w:tc>
          <w:tcPr>
            <w:tcW w:w="428" w:type="pct"/>
          </w:tcPr>
          <w:p w14:paraId="0F79C648" w14:textId="77777777" w:rsidR="00ED382C" w:rsidRDefault="00DB0F8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4572" w:type="pct"/>
            <w:gridSpan w:val="2"/>
          </w:tcPr>
          <w:p w14:paraId="4DB87BBE" w14:textId="77777777" w:rsidR="00ED382C" w:rsidRDefault="00DB0F8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额定功率：≥</w:t>
            </w:r>
            <w:r>
              <w:rPr>
                <w:rFonts w:hint="eastAsia"/>
                <w:sz w:val="24"/>
                <w:szCs w:val="24"/>
              </w:rPr>
              <w:t>1300VA</w:t>
            </w:r>
          </w:p>
        </w:tc>
      </w:tr>
      <w:tr w:rsidR="00ED382C" w14:paraId="4D873C4A" w14:textId="77777777" w:rsidTr="005B6E09">
        <w:trPr>
          <w:trHeight w:val="287"/>
        </w:trPr>
        <w:tc>
          <w:tcPr>
            <w:tcW w:w="428" w:type="pct"/>
          </w:tcPr>
          <w:p w14:paraId="18189791" w14:textId="77777777" w:rsidR="00ED382C" w:rsidRDefault="00DB0F8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4572" w:type="pct"/>
            <w:gridSpan w:val="2"/>
          </w:tcPr>
          <w:p w14:paraId="027B415D" w14:textId="77777777" w:rsidR="00ED382C" w:rsidRDefault="00DB0F8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光源类型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绿光</w:t>
            </w:r>
          </w:p>
        </w:tc>
      </w:tr>
      <w:tr w:rsidR="00ED382C" w14:paraId="73E4B275" w14:textId="77777777" w:rsidTr="005B6E09">
        <w:trPr>
          <w:trHeight w:val="287"/>
        </w:trPr>
        <w:tc>
          <w:tcPr>
            <w:tcW w:w="428" w:type="pct"/>
          </w:tcPr>
          <w:p w14:paraId="5820C2DE" w14:textId="77777777" w:rsidR="00ED382C" w:rsidRDefault="00DB0F8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4572" w:type="pct"/>
            <w:gridSpan w:val="2"/>
          </w:tcPr>
          <w:p w14:paraId="7BE0A346" w14:textId="77777777" w:rsidR="00ED382C" w:rsidRDefault="00DB0F8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显示方式</w:t>
            </w:r>
            <w:r>
              <w:rPr>
                <w:kern w:val="0"/>
                <w:sz w:val="24"/>
                <w:szCs w:val="24"/>
              </w:rPr>
              <w:t xml:space="preserve"> LCD</w:t>
            </w:r>
          </w:p>
        </w:tc>
      </w:tr>
      <w:tr w:rsidR="00ED382C" w14:paraId="3D33F089" w14:textId="77777777" w:rsidTr="005B6E09">
        <w:trPr>
          <w:trHeight w:val="287"/>
        </w:trPr>
        <w:tc>
          <w:tcPr>
            <w:tcW w:w="428" w:type="pct"/>
          </w:tcPr>
          <w:p w14:paraId="279F206D" w14:textId="77777777" w:rsidR="00ED382C" w:rsidRDefault="00DB0F8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4572" w:type="pct"/>
            <w:gridSpan w:val="2"/>
          </w:tcPr>
          <w:p w14:paraId="1EABBB0F" w14:textId="77777777" w:rsidR="00ED382C" w:rsidRDefault="00DB0F8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峰值波长：</w:t>
            </w:r>
            <w:bookmarkStart w:id="1" w:name="OLE_LINK49"/>
            <w:r>
              <w:rPr>
                <w:rFonts w:hint="eastAsia"/>
                <w:sz w:val="24"/>
                <w:szCs w:val="24"/>
              </w:rPr>
              <w:t>530nm</w:t>
            </w:r>
            <w:r>
              <w:rPr>
                <w:rFonts w:hint="eastAsia"/>
                <w:sz w:val="24"/>
                <w:szCs w:val="24"/>
              </w:rPr>
              <w:t>±</w:t>
            </w:r>
            <w:r>
              <w:rPr>
                <w:rFonts w:hint="eastAsia"/>
                <w:sz w:val="24"/>
                <w:szCs w:val="24"/>
              </w:rPr>
              <w:t>10nm</w:t>
            </w:r>
            <w:bookmarkEnd w:id="1"/>
          </w:p>
        </w:tc>
      </w:tr>
      <w:tr w:rsidR="00ED382C" w14:paraId="6629E4C4" w14:textId="77777777" w:rsidTr="005B6E09">
        <w:trPr>
          <w:trHeight w:val="287"/>
        </w:trPr>
        <w:tc>
          <w:tcPr>
            <w:tcW w:w="428" w:type="pct"/>
          </w:tcPr>
          <w:p w14:paraId="0C9F998E" w14:textId="77777777" w:rsidR="00ED382C" w:rsidRDefault="00DB0F8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2.6</w:t>
            </w:r>
          </w:p>
        </w:tc>
        <w:tc>
          <w:tcPr>
            <w:tcW w:w="4572" w:type="pct"/>
            <w:gridSpan w:val="2"/>
          </w:tcPr>
          <w:p w14:paraId="61D291A2" w14:textId="77777777" w:rsidR="00ED382C" w:rsidRDefault="00DB0F8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辐照强度：≤</w:t>
            </w:r>
            <w:r>
              <w:rPr>
                <w:rFonts w:hint="eastAsia"/>
                <w:sz w:val="24"/>
                <w:szCs w:val="24"/>
              </w:rPr>
              <w:t>200mW/cm2</w:t>
            </w:r>
          </w:p>
        </w:tc>
      </w:tr>
      <w:tr w:rsidR="00ED382C" w14:paraId="4A640695" w14:textId="77777777" w:rsidTr="005B6E09">
        <w:trPr>
          <w:trHeight w:val="287"/>
        </w:trPr>
        <w:tc>
          <w:tcPr>
            <w:tcW w:w="428" w:type="pct"/>
          </w:tcPr>
          <w:p w14:paraId="703A2923" w14:textId="77777777" w:rsidR="00ED382C" w:rsidRDefault="00DB0F8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</w:t>
            </w:r>
          </w:p>
        </w:tc>
        <w:tc>
          <w:tcPr>
            <w:tcW w:w="4572" w:type="pct"/>
            <w:gridSpan w:val="2"/>
          </w:tcPr>
          <w:p w14:paraId="0249202D" w14:textId="77777777" w:rsidR="00ED382C" w:rsidRDefault="00DB0F8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有效受照区：</w:t>
            </w:r>
            <w:proofErr w:type="gramStart"/>
            <w:r>
              <w:rPr>
                <w:rFonts w:hint="eastAsia"/>
                <w:sz w:val="24"/>
                <w:szCs w:val="24"/>
              </w:rPr>
              <w:t>主治疗头</w:t>
            </w:r>
            <w:proofErr w:type="gramEnd"/>
            <w:r>
              <w:rPr>
                <w:rFonts w:hint="eastAsia"/>
                <w:sz w:val="24"/>
                <w:szCs w:val="24"/>
              </w:rPr>
              <w:t>：≥</w:t>
            </w:r>
            <w:r>
              <w:rPr>
                <w:rFonts w:hint="eastAsia"/>
                <w:sz w:val="24"/>
                <w:szCs w:val="24"/>
              </w:rPr>
              <w:t>100cm</w:t>
            </w:r>
            <w:r>
              <w:rPr>
                <w:rFonts w:hint="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/>
                <w:sz w:val="24"/>
                <w:szCs w:val="24"/>
              </w:rPr>
              <w:t>±</w:t>
            </w:r>
            <w:r>
              <w:rPr>
                <w:rFonts w:hint="eastAsia"/>
                <w:sz w:val="24"/>
                <w:szCs w:val="24"/>
              </w:rPr>
              <w:t>10%</w:t>
            </w:r>
            <w:r>
              <w:rPr>
                <w:rFonts w:hint="eastAsia"/>
                <w:sz w:val="24"/>
                <w:szCs w:val="24"/>
              </w:rPr>
              <w:t>；辅助治疗头：≥</w:t>
            </w:r>
            <w:r>
              <w:rPr>
                <w:rFonts w:hint="eastAsia"/>
                <w:sz w:val="24"/>
                <w:szCs w:val="24"/>
              </w:rPr>
              <w:t>25 cm</w:t>
            </w:r>
            <w:r>
              <w:rPr>
                <w:rFonts w:hint="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/>
                <w:sz w:val="24"/>
                <w:szCs w:val="24"/>
              </w:rPr>
              <w:t>±</w:t>
            </w:r>
            <w:r>
              <w:rPr>
                <w:rFonts w:hint="eastAsia"/>
                <w:sz w:val="24"/>
                <w:szCs w:val="24"/>
              </w:rPr>
              <w:t>10%</w:t>
            </w:r>
          </w:p>
        </w:tc>
      </w:tr>
      <w:tr w:rsidR="00ED382C" w14:paraId="21B2E6C1" w14:textId="77777777" w:rsidTr="005B6E09">
        <w:trPr>
          <w:trHeight w:val="287"/>
        </w:trPr>
        <w:tc>
          <w:tcPr>
            <w:tcW w:w="428" w:type="pct"/>
          </w:tcPr>
          <w:p w14:paraId="7A5D70B9" w14:textId="77777777" w:rsidR="00ED382C" w:rsidRDefault="00DB0F8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2.8</w:t>
            </w:r>
          </w:p>
        </w:tc>
        <w:tc>
          <w:tcPr>
            <w:tcW w:w="4572" w:type="pct"/>
            <w:gridSpan w:val="2"/>
          </w:tcPr>
          <w:p w14:paraId="6DBA5DF1" w14:textId="77777777" w:rsidR="00ED382C" w:rsidRDefault="00DB0F8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升降及转动：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辐照器转动左右各≥</w:t>
            </w:r>
            <w:r>
              <w:rPr>
                <w:rFonts w:hint="eastAsia"/>
                <w:sz w:val="24"/>
                <w:szCs w:val="24"/>
              </w:rPr>
              <w:t>90</w:t>
            </w:r>
            <w:r>
              <w:rPr>
                <w:rFonts w:hint="eastAsia"/>
                <w:sz w:val="24"/>
                <w:szCs w:val="24"/>
              </w:rPr>
              <w:t>°±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°</w:t>
            </w:r>
          </w:p>
        </w:tc>
      </w:tr>
      <w:tr w:rsidR="00ED382C" w14:paraId="6E4BEF42" w14:textId="77777777" w:rsidTr="005B6E09">
        <w:trPr>
          <w:trHeight w:val="287"/>
        </w:trPr>
        <w:tc>
          <w:tcPr>
            <w:tcW w:w="428" w:type="pct"/>
          </w:tcPr>
          <w:p w14:paraId="674B4BDC" w14:textId="77777777" w:rsidR="00ED382C" w:rsidRDefault="00DB0F8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2.9</w:t>
            </w:r>
          </w:p>
        </w:tc>
        <w:tc>
          <w:tcPr>
            <w:tcW w:w="4572" w:type="pct"/>
            <w:gridSpan w:val="2"/>
          </w:tcPr>
          <w:p w14:paraId="4EAA1747" w14:textId="77777777" w:rsidR="00ED382C" w:rsidRDefault="00DB0F8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辐照器升降距离：≥</w:t>
            </w:r>
            <w:r>
              <w:rPr>
                <w:rFonts w:hint="eastAsia"/>
                <w:sz w:val="24"/>
                <w:szCs w:val="24"/>
              </w:rPr>
              <w:t>35cm</w:t>
            </w:r>
            <w:r>
              <w:rPr>
                <w:rFonts w:hint="eastAsia"/>
                <w:sz w:val="24"/>
                <w:szCs w:val="24"/>
              </w:rPr>
              <w:t>±</w:t>
            </w:r>
            <w:r>
              <w:rPr>
                <w:rFonts w:hint="eastAsia"/>
                <w:sz w:val="24"/>
                <w:szCs w:val="24"/>
              </w:rPr>
              <w:t>2%</w:t>
            </w:r>
            <w:r>
              <w:rPr>
                <w:rFonts w:hint="eastAsia"/>
                <w:sz w:val="24"/>
                <w:szCs w:val="24"/>
              </w:rPr>
              <w:t>，在升降和转动范围内具有定位功能</w:t>
            </w:r>
          </w:p>
        </w:tc>
      </w:tr>
      <w:tr w:rsidR="00ED382C" w14:paraId="4873A413" w14:textId="77777777" w:rsidTr="005B6E09">
        <w:trPr>
          <w:trHeight w:val="287"/>
        </w:trPr>
        <w:tc>
          <w:tcPr>
            <w:tcW w:w="428" w:type="pct"/>
          </w:tcPr>
          <w:p w14:paraId="7226A977" w14:textId="77777777" w:rsidR="00ED382C" w:rsidRDefault="00DB0F8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2.10</w:t>
            </w:r>
          </w:p>
        </w:tc>
        <w:tc>
          <w:tcPr>
            <w:tcW w:w="4572" w:type="pct"/>
            <w:gridSpan w:val="2"/>
          </w:tcPr>
          <w:p w14:paraId="5040290C" w14:textId="77777777" w:rsidR="00ED382C" w:rsidRDefault="00DB0F8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具有光源校准、治疗方案预设功能</w:t>
            </w:r>
          </w:p>
        </w:tc>
      </w:tr>
      <w:tr w:rsidR="00ED382C" w14:paraId="6B2FCEEA" w14:textId="77777777" w:rsidTr="005B6E09">
        <w:trPr>
          <w:trHeight w:val="287"/>
        </w:trPr>
        <w:tc>
          <w:tcPr>
            <w:tcW w:w="428" w:type="pct"/>
          </w:tcPr>
          <w:p w14:paraId="176A4A44" w14:textId="77777777" w:rsidR="00ED382C" w:rsidRDefault="00DB0F8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2.11</w:t>
            </w:r>
          </w:p>
        </w:tc>
        <w:tc>
          <w:tcPr>
            <w:tcW w:w="4572" w:type="pct"/>
            <w:gridSpan w:val="2"/>
          </w:tcPr>
          <w:p w14:paraId="63AFD29D" w14:textId="77777777" w:rsidR="00ED382C" w:rsidRDefault="00DB0F8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具有时间治疗功能</w:t>
            </w:r>
          </w:p>
        </w:tc>
      </w:tr>
      <w:tr w:rsidR="00ED382C" w14:paraId="34A02361" w14:textId="77777777" w:rsidTr="005B6E09">
        <w:trPr>
          <w:trHeight w:val="287"/>
        </w:trPr>
        <w:tc>
          <w:tcPr>
            <w:tcW w:w="428" w:type="pct"/>
          </w:tcPr>
          <w:p w14:paraId="2421C6D8" w14:textId="77777777" w:rsidR="00ED382C" w:rsidRDefault="00DB0F8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2.12</w:t>
            </w:r>
          </w:p>
        </w:tc>
        <w:tc>
          <w:tcPr>
            <w:tcW w:w="4572" w:type="pct"/>
            <w:gridSpan w:val="2"/>
          </w:tcPr>
          <w:p w14:paraId="3ED60C3C" w14:textId="77777777" w:rsidR="00ED382C" w:rsidRDefault="00DB0F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</w:t>
            </w:r>
            <w:proofErr w:type="gramStart"/>
            <w:r>
              <w:rPr>
                <w:rFonts w:hint="eastAsia"/>
                <w:sz w:val="24"/>
                <w:szCs w:val="24"/>
              </w:rPr>
              <w:t>主治疗头</w:t>
            </w:r>
            <w:proofErr w:type="gramEnd"/>
            <w:r>
              <w:rPr>
                <w:rFonts w:hint="eastAsia"/>
                <w:sz w:val="24"/>
                <w:szCs w:val="24"/>
              </w:rPr>
              <w:t>和辅助治疗头切换功能</w:t>
            </w:r>
          </w:p>
        </w:tc>
      </w:tr>
      <w:tr w:rsidR="00ED382C" w14:paraId="6D4E99C8" w14:textId="77777777" w:rsidTr="005B6E09">
        <w:trPr>
          <w:trHeight w:val="287"/>
        </w:trPr>
        <w:tc>
          <w:tcPr>
            <w:tcW w:w="428" w:type="pct"/>
          </w:tcPr>
          <w:p w14:paraId="7E7A01F2" w14:textId="77777777" w:rsidR="00ED382C" w:rsidRDefault="00DB0F8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2.13</w:t>
            </w:r>
          </w:p>
        </w:tc>
        <w:tc>
          <w:tcPr>
            <w:tcW w:w="4572" w:type="pct"/>
            <w:gridSpan w:val="2"/>
          </w:tcPr>
          <w:p w14:paraId="29A9AC95" w14:textId="77777777" w:rsidR="00ED382C" w:rsidRDefault="00DB0F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具有工作距离测量和显示功能、具有受照面温度设置功能，并可进行打开与关闭</w:t>
            </w:r>
          </w:p>
        </w:tc>
      </w:tr>
      <w:tr w:rsidR="00ED382C" w14:paraId="5C8A6176" w14:textId="77777777" w:rsidTr="005B6E09">
        <w:trPr>
          <w:trHeight w:val="287"/>
        </w:trPr>
        <w:tc>
          <w:tcPr>
            <w:tcW w:w="428" w:type="pct"/>
          </w:tcPr>
          <w:p w14:paraId="7B6E7CB2" w14:textId="77777777" w:rsidR="00ED382C" w:rsidRDefault="00DB0F89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572" w:type="pct"/>
            <w:gridSpan w:val="2"/>
          </w:tcPr>
          <w:p w14:paraId="58B2C05C" w14:textId="77777777" w:rsidR="00ED382C" w:rsidRDefault="00DB0F89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ED382C" w14:paraId="677EFF0A" w14:textId="77777777" w:rsidTr="005B6E09">
        <w:trPr>
          <w:trHeight w:val="308"/>
        </w:trPr>
        <w:tc>
          <w:tcPr>
            <w:tcW w:w="428" w:type="pct"/>
          </w:tcPr>
          <w:p w14:paraId="43C9D61E" w14:textId="77777777" w:rsidR="00ED382C" w:rsidRDefault="00DB0F8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4572" w:type="pct"/>
            <w:gridSpan w:val="2"/>
          </w:tcPr>
          <w:p w14:paraId="3128061B" w14:textId="77777777" w:rsidR="00ED382C" w:rsidRDefault="00DB0F8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照射区降温用冷风机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</w:t>
            </w:r>
          </w:p>
        </w:tc>
      </w:tr>
      <w:tr w:rsidR="00ED382C" w14:paraId="11DA2616" w14:textId="77777777" w:rsidTr="005B6E09">
        <w:trPr>
          <w:trHeight w:val="308"/>
        </w:trPr>
        <w:tc>
          <w:tcPr>
            <w:tcW w:w="428" w:type="pct"/>
          </w:tcPr>
          <w:p w14:paraId="0E0B1C8B" w14:textId="77777777" w:rsidR="00ED382C" w:rsidRDefault="00DB0F8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4572" w:type="pct"/>
            <w:gridSpan w:val="2"/>
          </w:tcPr>
          <w:p w14:paraId="5B52C847" w14:textId="77777777" w:rsidR="00ED382C" w:rsidRDefault="00DB0F8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主机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</w:t>
            </w:r>
          </w:p>
        </w:tc>
      </w:tr>
      <w:tr w:rsidR="00ED382C" w14:paraId="5ECF7B45" w14:textId="77777777" w:rsidTr="005B6E09">
        <w:trPr>
          <w:trHeight w:val="308"/>
        </w:trPr>
        <w:tc>
          <w:tcPr>
            <w:tcW w:w="428" w:type="pct"/>
          </w:tcPr>
          <w:p w14:paraId="6BBD9EE1" w14:textId="77777777" w:rsidR="00ED382C" w:rsidRDefault="00DB0F8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3.3</w:t>
            </w:r>
          </w:p>
        </w:tc>
        <w:tc>
          <w:tcPr>
            <w:tcW w:w="4572" w:type="pct"/>
            <w:gridSpan w:val="2"/>
          </w:tcPr>
          <w:p w14:paraId="648509A2" w14:textId="77777777" w:rsidR="00ED382C" w:rsidRDefault="00DB0F8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治疗头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</w:t>
            </w:r>
          </w:p>
        </w:tc>
      </w:tr>
      <w:tr w:rsidR="00ED382C" w14:paraId="74645AEC" w14:textId="77777777" w:rsidTr="005B6E09">
        <w:trPr>
          <w:trHeight w:val="308"/>
        </w:trPr>
        <w:tc>
          <w:tcPr>
            <w:tcW w:w="428" w:type="pct"/>
          </w:tcPr>
          <w:p w14:paraId="0A69BA75" w14:textId="77777777" w:rsidR="00ED382C" w:rsidRDefault="00DB0F8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3.4</w:t>
            </w:r>
          </w:p>
        </w:tc>
        <w:tc>
          <w:tcPr>
            <w:tcW w:w="4572" w:type="pct"/>
            <w:gridSpan w:val="2"/>
          </w:tcPr>
          <w:p w14:paraId="1522D57A" w14:textId="77777777" w:rsidR="00ED382C" w:rsidRDefault="00DB0F8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护目镜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</w:t>
            </w:r>
          </w:p>
        </w:tc>
      </w:tr>
      <w:tr w:rsidR="00ED382C" w14:paraId="4D26690E" w14:textId="77777777" w:rsidTr="005B6E09">
        <w:trPr>
          <w:trHeight w:val="308"/>
        </w:trPr>
        <w:tc>
          <w:tcPr>
            <w:tcW w:w="428" w:type="pct"/>
          </w:tcPr>
          <w:p w14:paraId="78F3C8BF" w14:textId="77777777" w:rsidR="00ED382C" w:rsidRDefault="00DB0F8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572" w:type="pct"/>
            <w:gridSpan w:val="2"/>
          </w:tcPr>
          <w:p w14:paraId="3B692E6A" w14:textId="77777777" w:rsidR="00ED382C" w:rsidRDefault="00DB0F89">
            <w:pPr>
              <w:ind w:rightChars="-162" w:right="-34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ED382C" w14:paraId="33A72632" w14:textId="77777777" w:rsidTr="005B6E09">
        <w:trPr>
          <w:trHeight w:val="308"/>
        </w:trPr>
        <w:tc>
          <w:tcPr>
            <w:tcW w:w="428" w:type="pct"/>
          </w:tcPr>
          <w:p w14:paraId="5599220A" w14:textId="77777777" w:rsidR="00ED382C" w:rsidRDefault="00DB0F8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4572" w:type="pct"/>
            <w:gridSpan w:val="2"/>
          </w:tcPr>
          <w:p w14:paraId="6EBBBF4F" w14:textId="77777777" w:rsidR="00ED382C" w:rsidRDefault="00DB0F89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原厂质保期不少于（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3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</w:t>
            </w:r>
          </w:p>
        </w:tc>
      </w:tr>
      <w:tr w:rsidR="00ED382C" w14:paraId="27AC6FC9" w14:textId="77777777" w:rsidTr="005B6E09">
        <w:trPr>
          <w:trHeight w:val="308"/>
        </w:trPr>
        <w:tc>
          <w:tcPr>
            <w:tcW w:w="428" w:type="pct"/>
          </w:tcPr>
          <w:p w14:paraId="2E71269B" w14:textId="77777777" w:rsidR="00ED382C" w:rsidRDefault="00DB0F8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4572" w:type="pct"/>
            <w:gridSpan w:val="2"/>
          </w:tcPr>
          <w:p w14:paraId="45E2C500" w14:textId="77777777" w:rsidR="00ED382C" w:rsidRDefault="00DB0F8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其他：</w:t>
            </w:r>
          </w:p>
        </w:tc>
      </w:tr>
      <w:tr w:rsidR="00ED382C" w14:paraId="4CE4F72E" w14:textId="77777777" w:rsidTr="005B6E09">
        <w:trPr>
          <w:trHeight w:val="308"/>
        </w:trPr>
        <w:tc>
          <w:tcPr>
            <w:tcW w:w="428" w:type="pct"/>
          </w:tcPr>
          <w:p w14:paraId="1D49433F" w14:textId="77777777" w:rsidR="00ED382C" w:rsidRDefault="00DB0F8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五</w:t>
            </w:r>
          </w:p>
        </w:tc>
        <w:tc>
          <w:tcPr>
            <w:tcW w:w="4572" w:type="pct"/>
            <w:gridSpan w:val="2"/>
          </w:tcPr>
          <w:p w14:paraId="1EA57778" w14:textId="77777777" w:rsidR="00ED382C" w:rsidRDefault="00DB0F89">
            <w:pPr>
              <w:ind w:rightChars="-162" w:right="-34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</w:t>
            </w:r>
          </w:p>
        </w:tc>
      </w:tr>
      <w:tr w:rsidR="00ED382C" w14:paraId="3384B170" w14:textId="77777777" w:rsidTr="005B6E09">
        <w:trPr>
          <w:trHeight w:val="308"/>
        </w:trPr>
        <w:tc>
          <w:tcPr>
            <w:tcW w:w="428" w:type="pct"/>
          </w:tcPr>
          <w:p w14:paraId="06EB8F95" w14:textId="77777777" w:rsidR="00ED382C" w:rsidRDefault="00DB0F8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5.1</w:t>
            </w:r>
          </w:p>
        </w:tc>
        <w:tc>
          <w:tcPr>
            <w:tcW w:w="4572" w:type="pct"/>
            <w:gridSpan w:val="2"/>
          </w:tcPr>
          <w:p w14:paraId="15F001E0" w14:textId="77777777" w:rsidR="00ED382C" w:rsidRDefault="00DB0F8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光敏剂（药，第三方）</w:t>
            </w:r>
          </w:p>
        </w:tc>
      </w:tr>
      <w:tr w:rsidR="00ED382C" w14:paraId="42E5DF09" w14:textId="77777777" w:rsidTr="005B6E09">
        <w:trPr>
          <w:trHeight w:val="308"/>
        </w:trPr>
        <w:tc>
          <w:tcPr>
            <w:tcW w:w="428" w:type="pct"/>
          </w:tcPr>
          <w:p w14:paraId="0497DEF9" w14:textId="77777777" w:rsidR="00ED382C" w:rsidRDefault="00DB0F89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5.2</w:t>
            </w:r>
          </w:p>
        </w:tc>
        <w:tc>
          <w:tcPr>
            <w:tcW w:w="4572" w:type="pct"/>
            <w:gridSpan w:val="2"/>
          </w:tcPr>
          <w:p w14:paraId="51519C4C" w14:textId="77777777" w:rsidR="00ED382C" w:rsidRDefault="00ED382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</w:tbl>
    <w:p w14:paraId="53869C88" w14:textId="77777777" w:rsidR="00ED382C" w:rsidRDefault="00ED382C">
      <w:pPr>
        <w:spacing w:line="360" w:lineRule="auto"/>
        <w:rPr>
          <w:sz w:val="24"/>
          <w:szCs w:val="24"/>
          <w:u w:val="single"/>
        </w:rPr>
      </w:pPr>
    </w:p>
    <w:sectPr w:rsidR="00ED3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699F0" w14:textId="77777777" w:rsidR="00DB0F89" w:rsidRDefault="00DB0F89" w:rsidP="005B6E09">
      <w:r>
        <w:separator/>
      </w:r>
    </w:p>
  </w:endnote>
  <w:endnote w:type="continuationSeparator" w:id="0">
    <w:p w14:paraId="2B44889D" w14:textId="77777777" w:rsidR="00DB0F89" w:rsidRDefault="00DB0F89" w:rsidP="005B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6DFF5" w14:textId="77777777" w:rsidR="00DB0F89" w:rsidRDefault="00DB0F89" w:rsidP="005B6E09">
      <w:r>
        <w:separator/>
      </w:r>
    </w:p>
  </w:footnote>
  <w:footnote w:type="continuationSeparator" w:id="0">
    <w:p w14:paraId="158E8477" w14:textId="77777777" w:rsidR="00DB0F89" w:rsidRDefault="00DB0F89" w:rsidP="005B6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02A24F4"/>
    <w:rsid w:val="005B6E09"/>
    <w:rsid w:val="0079065D"/>
    <w:rsid w:val="00902B6F"/>
    <w:rsid w:val="00963D19"/>
    <w:rsid w:val="009A7E19"/>
    <w:rsid w:val="00A82792"/>
    <w:rsid w:val="00BC1768"/>
    <w:rsid w:val="00C176DC"/>
    <w:rsid w:val="00DB0F89"/>
    <w:rsid w:val="00ED382C"/>
    <w:rsid w:val="00F23400"/>
    <w:rsid w:val="06CC6306"/>
    <w:rsid w:val="07A70F85"/>
    <w:rsid w:val="099077F7"/>
    <w:rsid w:val="0F2C1D70"/>
    <w:rsid w:val="10477E7E"/>
    <w:rsid w:val="1ADC4941"/>
    <w:rsid w:val="1E0505DC"/>
    <w:rsid w:val="1EF26B32"/>
    <w:rsid w:val="208E5D79"/>
    <w:rsid w:val="24303C58"/>
    <w:rsid w:val="26651C51"/>
    <w:rsid w:val="28331C1B"/>
    <w:rsid w:val="2EE34571"/>
    <w:rsid w:val="30572F78"/>
    <w:rsid w:val="34480AEF"/>
    <w:rsid w:val="38A03D8B"/>
    <w:rsid w:val="397F500E"/>
    <w:rsid w:val="44C578EC"/>
    <w:rsid w:val="47566841"/>
    <w:rsid w:val="4A946440"/>
    <w:rsid w:val="4AFB588F"/>
    <w:rsid w:val="4F361873"/>
    <w:rsid w:val="5118618C"/>
    <w:rsid w:val="59CE33A8"/>
    <w:rsid w:val="5BB87046"/>
    <w:rsid w:val="5F7056A6"/>
    <w:rsid w:val="61386D43"/>
    <w:rsid w:val="663336A5"/>
    <w:rsid w:val="67212ADF"/>
    <w:rsid w:val="69DB0917"/>
    <w:rsid w:val="6E873EA7"/>
    <w:rsid w:val="70326D5C"/>
    <w:rsid w:val="72901CD2"/>
    <w:rsid w:val="73691968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B6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B6E09"/>
    <w:rPr>
      <w:kern w:val="2"/>
      <w:sz w:val="18"/>
      <w:szCs w:val="18"/>
    </w:rPr>
  </w:style>
  <w:style w:type="paragraph" w:styleId="a5">
    <w:name w:val="footer"/>
    <w:basedOn w:val="a"/>
    <w:link w:val="Char0"/>
    <w:rsid w:val="005B6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B6E0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B6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B6E09"/>
    <w:rPr>
      <w:kern w:val="2"/>
      <w:sz w:val="18"/>
      <w:szCs w:val="18"/>
    </w:rPr>
  </w:style>
  <w:style w:type="paragraph" w:styleId="a5">
    <w:name w:val="footer"/>
    <w:basedOn w:val="a"/>
    <w:link w:val="Char0"/>
    <w:rsid w:val="005B6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B6E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4</cp:revision>
  <cp:lastPrinted>2024-08-14T05:46:00Z</cp:lastPrinted>
  <dcterms:created xsi:type="dcterms:W3CDTF">2024-08-14T04:15:00Z</dcterms:created>
  <dcterms:modified xsi:type="dcterms:W3CDTF">2024-08-16T08:17:00Z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6E607A06DDDC438B844E9E3BB40909E5_13</vt:lpwstr>
  </property>
</Properties>
</file>