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858"/>
        <w:gridCol w:w="1937"/>
        <w:gridCol w:w="8376"/>
      </w:tblGrid>
      <w:tr w:rsidR="00B76BDB" w:rsidTr="00405549">
        <w:trPr>
          <w:trHeight w:val="604"/>
        </w:trPr>
        <w:tc>
          <w:tcPr>
            <w:tcW w:w="1251" w:type="pct"/>
            <w:gridSpan w:val="2"/>
          </w:tcPr>
          <w:p w:rsidR="00B76BDB" w:rsidRDefault="00141E37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49" w:type="pct"/>
          </w:tcPr>
          <w:p w:rsidR="00B76BDB" w:rsidRDefault="00141E37">
            <w:pPr>
              <w:ind w:rightChars="-162" w:right="-34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身高体重秤一批</w:t>
            </w:r>
            <w:bookmarkStart w:id="0" w:name="_GoBack"/>
            <w:bookmarkEnd w:id="0"/>
          </w:p>
        </w:tc>
      </w:tr>
      <w:tr w:rsidR="00B76BDB" w:rsidTr="00405549">
        <w:trPr>
          <w:trHeight w:val="604"/>
        </w:trPr>
        <w:tc>
          <w:tcPr>
            <w:tcW w:w="1251" w:type="pct"/>
            <w:gridSpan w:val="2"/>
          </w:tcPr>
          <w:p w:rsidR="00B76BDB" w:rsidRDefault="00141E37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:rsidR="00B76BDB" w:rsidRDefault="00141E37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临床多科室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>
              <w:rPr>
                <w:rFonts w:hint="eastAsia"/>
                <w:sz w:val="24"/>
                <w:szCs w:val="24"/>
              </w:rPr>
              <w:t>用于婴幼儿或各年龄段儿童身高、体重的测量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76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品目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婴儿</w:t>
            </w: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型电子</w:t>
            </w: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身高体重秤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设备一体化设计，可同时测量身高和体重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最大称量≥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20kg,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最小称量为≤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0.1kg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检定分度值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5g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10g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1.3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量高尺测量范围</w:t>
            </w:r>
            <w:r>
              <w:rPr>
                <w:rFonts w:ascii="宋体" w:hAnsi="宋体" w:hint="eastAsia"/>
                <w:sz w:val="24"/>
                <w:szCs w:val="24"/>
              </w:rPr>
              <w:t>35</w:t>
            </w:r>
            <w:r>
              <w:rPr>
                <w:rFonts w:ascii="宋体" w:hAnsi="宋体" w:hint="eastAsia"/>
                <w:sz w:val="24"/>
                <w:szCs w:val="24"/>
              </w:rPr>
              <w:t>～</w:t>
            </w:r>
            <w:r>
              <w:rPr>
                <w:rFonts w:ascii="宋体" w:hAnsi="宋体" w:hint="eastAsia"/>
                <w:sz w:val="24"/>
                <w:szCs w:val="24"/>
              </w:rPr>
              <w:t>80cm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检定分度值≤</w:t>
            </w:r>
            <w:r>
              <w:rPr>
                <w:rFonts w:ascii="宋体" w:hAnsi="宋体" w:hint="eastAsia"/>
                <w:sz w:val="24"/>
                <w:szCs w:val="24"/>
              </w:rPr>
              <w:t>1mm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1.4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重量值具有除皮，自动保持功能，称量范围自动切换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1.5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托盘尺寸</w:t>
            </w:r>
            <w:r>
              <w:rPr>
                <w:rFonts w:ascii="宋体" w:hAnsi="宋体" w:hint="eastAsia"/>
                <w:sz w:val="24"/>
                <w:szCs w:val="24"/>
              </w:rPr>
              <w:t>满足婴幼儿身高、体重测量的要求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1.6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准确度等级：Ⅲ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1.7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整机重量轻巧，重量≤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3.5kg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，易于使用人员搬运，产品整体牢固、耐腐蚀、易于清洁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1.8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交流</w:t>
            </w:r>
            <w:r>
              <w:rPr>
                <w:rFonts w:ascii="宋体" w:hAnsi="宋体" w:hint="eastAsia"/>
                <w:sz w:val="24"/>
                <w:szCs w:val="24"/>
              </w:rPr>
              <w:t>220v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电池</w:t>
            </w:r>
            <w:r>
              <w:rPr>
                <w:rFonts w:ascii="宋体" w:hAnsi="宋体" w:hint="eastAsia"/>
                <w:sz w:val="24"/>
                <w:szCs w:val="24"/>
              </w:rPr>
              <w:t>双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路供</w:t>
            </w:r>
            <w:r>
              <w:rPr>
                <w:rFonts w:ascii="宋体" w:hAnsi="宋体" w:hint="eastAsia"/>
                <w:sz w:val="24"/>
                <w:szCs w:val="24"/>
              </w:rPr>
              <w:t>电方式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B76BDB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616" w:type="pct"/>
            <w:gridSpan w:val="2"/>
          </w:tcPr>
          <w:p w:rsidR="00B76BDB" w:rsidRDefault="00B76BDB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1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品目二：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婴儿型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身高量床</w:t>
            </w:r>
            <w:proofErr w:type="gramEnd"/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适用范围：测量从婴儿到两岁幼儿的身高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量高尺测量范围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0cm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检定分度值≤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1mm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托盘尺寸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满足婴幼儿身高、体重测量的要求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spacing w:before="100" w:beforeAutospacing="1" w:after="100" w:afterAutospacing="1" w:line="270" w:lineRule="atLeas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床板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V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型设计，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确保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婴儿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稳定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地躺在合适的位置上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底部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滑轨设计，床板可通过滑片沿轨道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滑动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测量完成后可以锁住测量结果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确保测量结果准确性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B76BD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16" w:type="pct"/>
            <w:gridSpan w:val="2"/>
          </w:tcPr>
          <w:p w:rsidR="00B76BDB" w:rsidRDefault="00B76BDB">
            <w:pPr>
              <w:rPr>
                <w:rFonts w:ascii="宋体" w:hAnsi="宋体"/>
              </w:rPr>
            </w:pP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品目三：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儿童型电子身高体重秤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设备一体化设计，可同时测量身高和体重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测量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范围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2000mm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身高测量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检定分度值≤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1mm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最大称量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300kg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，最小称量≤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1kg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，称量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检定分度值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  <w:r>
              <w:rPr>
                <w:rFonts w:ascii="宋体" w:hAnsi="宋体" w:hint="eastAsia"/>
                <w:sz w:val="24"/>
                <w:szCs w:val="24"/>
              </w:rPr>
              <w:t>～</w:t>
            </w:r>
            <w:r>
              <w:rPr>
                <w:rFonts w:ascii="宋体" w:hAnsi="宋体" w:hint="eastAsia"/>
                <w:sz w:val="24"/>
                <w:szCs w:val="24"/>
              </w:rPr>
              <w:t>100g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具备两个电子显示屏，方便观察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置零、保持、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BM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I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值计算、定时关机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等功能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3.6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双路供</w:t>
            </w:r>
            <w:r>
              <w:rPr>
                <w:rFonts w:ascii="宋体" w:hAnsi="宋体" w:hint="eastAsia"/>
                <w:sz w:val="24"/>
                <w:szCs w:val="24"/>
              </w:rPr>
              <w:t>电方式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交流</w:t>
            </w:r>
            <w:r>
              <w:rPr>
                <w:rFonts w:ascii="宋体" w:hAnsi="宋体" w:hint="eastAsia"/>
                <w:sz w:val="24"/>
                <w:szCs w:val="24"/>
              </w:rPr>
              <w:t>220v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r>
              <w:rPr>
                <w:rFonts w:ascii="宋体" w:hAnsi="宋体" w:hint="eastAsia"/>
                <w:sz w:val="24"/>
                <w:szCs w:val="24"/>
              </w:rPr>
              <w:t>电池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3.7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准确度等级：Ⅲ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3.8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整机重量轻巧，底座具有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个可调节脚座，秤台台面附带橡胶，底部装有轮子方便搬运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3.9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设备整体牢固耐用、稳定性好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B76BD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16" w:type="pct"/>
            <w:gridSpan w:val="2"/>
          </w:tcPr>
          <w:p w:rsidR="00B76BDB" w:rsidRDefault="00B76BD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品目四：儿童型身高尺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测量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范围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2000mm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身高测量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检定分度值≤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1mm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底座稳定、牢固，保证测量的稳定性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设备无需借助其他装置可独立固定在地面上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B76BD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16" w:type="pct"/>
            <w:gridSpan w:val="2"/>
          </w:tcPr>
          <w:p w:rsidR="00B76BDB" w:rsidRDefault="00B76BD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品目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婴儿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型电子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身高体重秤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11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台，每台配置：主机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台，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电池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组，电源线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根，身长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尺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根</w:t>
            </w:r>
          </w:p>
        </w:tc>
      </w:tr>
      <w:tr w:rsidR="00B76BDB" w:rsidTr="00405549">
        <w:trPr>
          <w:trHeight w:val="287"/>
        </w:trPr>
        <w:tc>
          <w:tcPr>
            <w:tcW w:w="384" w:type="pct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品目二：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婴儿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身高量床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台</w:t>
            </w:r>
            <w:proofErr w:type="gramEnd"/>
          </w:p>
        </w:tc>
      </w:tr>
      <w:tr w:rsidR="00B76BDB" w:rsidTr="00405549">
        <w:trPr>
          <w:trHeight w:val="308"/>
        </w:trPr>
        <w:tc>
          <w:tcPr>
            <w:tcW w:w="384" w:type="pct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品目三：儿童型电子身高体重秤</w:t>
            </w:r>
            <w:r>
              <w:rPr>
                <w:rFonts w:ascii="宋体" w:hAnsi="宋体" w:hint="eastAsia"/>
                <w:sz w:val="24"/>
                <w:szCs w:val="24"/>
              </w:rPr>
              <w:t>53</w:t>
            </w:r>
            <w:r>
              <w:rPr>
                <w:rFonts w:ascii="宋体" w:hAnsi="宋体" w:hint="eastAsia"/>
                <w:sz w:val="24"/>
                <w:szCs w:val="24"/>
              </w:rPr>
              <w:t>台，每台配置：主机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台，测量尺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把，电池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组，电源线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根</w:t>
            </w:r>
          </w:p>
        </w:tc>
      </w:tr>
      <w:tr w:rsidR="00B76BDB" w:rsidTr="00405549">
        <w:trPr>
          <w:trHeight w:val="308"/>
        </w:trPr>
        <w:tc>
          <w:tcPr>
            <w:tcW w:w="384" w:type="pct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品目四：儿童身高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尺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B76BDB" w:rsidTr="00405549">
        <w:trPr>
          <w:trHeight w:val="308"/>
        </w:trPr>
        <w:tc>
          <w:tcPr>
            <w:tcW w:w="384" w:type="pct"/>
          </w:tcPr>
          <w:p w:rsidR="00B76BDB" w:rsidRDefault="00B76BDB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616" w:type="pct"/>
            <w:gridSpan w:val="2"/>
          </w:tcPr>
          <w:p w:rsidR="00B76BDB" w:rsidRDefault="00B76BDB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76BDB" w:rsidTr="00405549">
        <w:trPr>
          <w:trHeight w:val="308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B76BDB" w:rsidTr="00405549">
        <w:trPr>
          <w:trHeight w:val="308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医疗器械注册证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或相关资证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、生产许可证、营业执照、出厂质检合格证明</w:t>
            </w:r>
          </w:p>
        </w:tc>
      </w:tr>
      <w:tr w:rsidR="00B76BDB" w:rsidTr="00405549">
        <w:trPr>
          <w:trHeight w:val="308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:rsidR="00B76BDB" w:rsidTr="00405549">
        <w:trPr>
          <w:trHeight w:val="321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年，设备全生命周期内提供零配件及维修服务</w:t>
            </w:r>
          </w:p>
        </w:tc>
      </w:tr>
      <w:tr w:rsidR="00B76BDB" w:rsidTr="00405549">
        <w:trPr>
          <w:trHeight w:val="321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维修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小时内响应，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维修响应时间＜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小时，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工作小时未能修复，则无偿提供备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机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；保修期内开机率达到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95%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，否则每超过一天保修期相应延期长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天</w:t>
            </w:r>
          </w:p>
        </w:tc>
      </w:tr>
      <w:tr w:rsidR="00B76BDB" w:rsidTr="00405549">
        <w:trPr>
          <w:trHeight w:val="321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tabs>
                <w:tab w:val="left" w:pos="10080"/>
              </w:tabs>
              <w:ind w:rightChars="7" w:right="1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:rsidR="00B76BDB" w:rsidTr="00405549">
        <w:trPr>
          <w:trHeight w:val="321"/>
        </w:trPr>
        <w:tc>
          <w:tcPr>
            <w:tcW w:w="384" w:type="pct"/>
          </w:tcPr>
          <w:p w:rsidR="00B76BDB" w:rsidRDefault="00141E37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16" w:type="pct"/>
            <w:gridSpan w:val="2"/>
          </w:tcPr>
          <w:p w:rsidR="00B76BDB" w:rsidRDefault="00141E37">
            <w:pPr>
              <w:tabs>
                <w:tab w:val="left" w:pos="10080"/>
              </w:tabs>
              <w:ind w:rightChars="7" w:right="15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系统软件终生免费升级</w:t>
            </w:r>
          </w:p>
        </w:tc>
      </w:tr>
      <w:tr w:rsidR="00B76BDB">
        <w:trPr>
          <w:trHeight w:val="321"/>
        </w:trPr>
        <w:tc>
          <w:tcPr>
            <w:tcW w:w="0" w:type="auto"/>
          </w:tcPr>
          <w:p w:rsidR="00B76BDB" w:rsidRDefault="00141E37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</w:tcPr>
          <w:p w:rsidR="00B76BDB" w:rsidRDefault="00141E37">
            <w:pPr>
              <w:tabs>
                <w:tab w:val="left" w:pos="10080"/>
              </w:tabs>
              <w:ind w:rightChars="7" w:right="1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合同签订后按医院要求供货，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接到医院送货通知后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内进行设备安装、调试和验收</w:t>
            </w:r>
          </w:p>
        </w:tc>
      </w:tr>
    </w:tbl>
    <w:p w:rsidR="00B76BDB" w:rsidRDefault="00141E37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注：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▲为实质性条款，△为重要参数</w:t>
      </w:r>
    </w:p>
    <w:sectPr w:rsidR="00B76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37" w:rsidRDefault="00141E37" w:rsidP="00405549">
      <w:r>
        <w:separator/>
      </w:r>
    </w:p>
  </w:endnote>
  <w:endnote w:type="continuationSeparator" w:id="0">
    <w:p w:rsidR="00141E37" w:rsidRDefault="00141E37" w:rsidP="0040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37" w:rsidRDefault="00141E37" w:rsidP="00405549">
      <w:r>
        <w:separator/>
      </w:r>
    </w:p>
  </w:footnote>
  <w:footnote w:type="continuationSeparator" w:id="0">
    <w:p w:rsidR="00141E37" w:rsidRDefault="00141E37" w:rsidP="00405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141E37"/>
    <w:rsid w:val="00405549"/>
    <w:rsid w:val="00B76BDB"/>
    <w:rsid w:val="06CC6306"/>
    <w:rsid w:val="07A70F85"/>
    <w:rsid w:val="08641A50"/>
    <w:rsid w:val="099077F7"/>
    <w:rsid w:val="1ADC4941"/>
    <w:rsid w:val="1E514707"/>
    <w:rsid w:val="24303C58"/>
    <w:rsid w:val="27D06A95"/>
    <w:rsid w:val="28331C1B"/>
    <w:rsid w:val="2E7836B2"/>
    <w:rsid w:val="2EE34571"/>
    <w:rsid w:val="311367F6"/>
    <w:rsid w:val="322E3EED"/>
    <w:rsid w:val="37C62A56"/>
    <w:rsid w:val="38A03D8B"/>
    <w:rsid w:val="397F500E"/>
    <w:rsid w:val="3AB5320A"/>
    <w:rsid w:val="435C6CFC"/>
    <w:rsid w:val="45AE47EA"/>
    <w:rsid w:val="4AFB588F"/>
    <w:rsid w:val="4D363751"/>
    <w:rsid w:val="61386D43"/>
    <w:rsid w:val="67212ADF"/>
    <w:rsid w:val="69DB0917"/>
    <w:rsid w:val="72901CD2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05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5549"/>
    <w:rPr>
      <w:kern w:val="2"/>
      <w:sz w:val="18"/>
      <w:szCs w:val="18"/>
    </w:rPr>
  </w:style>
  <w:style w:type="paragraph" w:styleId="a5">
    <w:name w:val="footer"/>
    <w:basedOn w:val="a"/>
    <w:link w:val="Char0"/>
    <w:rsid w:val="00405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0554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05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5549"/>
    <w:rPr>
      <w:kern w:val="2"/>
      <w:sz w:val="18"/>
      <w:szCs w:val="18"/>
    </w:rPr>
  </w:style>
  <w:style w:type="paragraph" w:styleId="a5">
    <w:name w:val="footer"/>
    <w:basedOn w:val="a"/>
    <w:link w:val="Char0"/>
    <w:rsid w:val="00405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055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</cp:revision>
  <dcterms:created xsi:type="dcterms:W3CDTF">2023-10-19T02:31:00Z</dcterms:created>
  <dcterms:modified xsi:type="dcterms:W3CDTF">2024-08-23T08:36:00Z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1E9AB1352B734458A838A6CC59B55012_13</vt:lpwstr>
  </property>
</Properties>
</file>