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90" w:rsidRPr="00305F44" w:rsidRDefault="00AA78E1" w:rsidP="006F0CB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莫干山院区</w:t>
      </w:r>
      <w:r w:rsidR="00DB2D04">
        <w:rPr>
          <w:rFonts w:hint="eastAsia"/>
          <w:b/>
          <w:sz w:val="32"/>
          <w:szCs w:val="32"/>
        </w:rPr>
        <w:t>终端设备类</w:t>
      </w:r>
      <w:r w:rsidR="00426290" w:rsidRPr="00305F44">
        <w:rPr>
          <w:rFonts w:hint="eastAsia"/>
          <w:b/>
          <w:sz w:val="32"/>
          <w:szCs w:val="32"/>
        </w:rPr>
        <w:t>采购</w:t>
      </w:r>
      <w:r w:rsidR="00DB2D04">
        <w:rPr>
          <w:rFonts w:hint="eastAsia"/>
          <w:b/>
          <w:sz w:val="32"/>
          <w:szCs w:val="32"/>
        </w:rPr>
        <w:t>参数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1571"/>
        <w:gridCol w:w="1967"/>
        <w:gridCol w:w="1574"/>
        <w:gridCol w:w="1703"/>
        <w:gridCol w:w="1702"/>
      </w:tblGrid>
      <w:tr w:rsidR="00574BF4" w:rsidRPr="00305F44" w:rsidTr="00B22681">
        <w:tc>
          <w:tcPr>
            <w:tcW w:w="922" w:type="pct"/>
            <w:vAlign w:val="center"/>
          </w:tcPr>
          <w:p w:rsidR="00574BF4" w:rsidRPr="00305F44" w:rsidRDefault="00574BF4" w:rsidP="00442DAC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kern w:val="2"/>
              </w:rPr>
            </w:pPr>
            <w:r w:rsidRPr="00305F44">
              <w:rPr>
                <w:rFonts w:asciiTheme="minorEastAsia" w:eastAsiaTheme="minorEastAsia" w:hAnsiTheme="minorEastAsia" w:hint="eastAsia"/>
                <w:b/>
                <w:bCs/>
                <w:kern w:val="2"/>
              </w:rPr>
              <w:t>名称</w:t>
            </w:r>
          </w:p>
        </w:tc>
        <w:tc>
          <w:tcPr>
            <w:tcW w:w="1155" w:type="pct"/>
            <w:vAlign w:val="center"/>
          </w:tcPr>
          <w:p w:rsidR="00574BF4" w:rsidRPr="00305F44" w:rsidRDefault="00574BF4" w:rsidP="00442DAC">
            <w:pPr>
              <w:widowControl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b/>
                <w:bCs/>
                <w:kern w:val="2"/>
              </w:rPr>
            </w:pPr>
            <w:r w:rsidRPr="00305F44">
              <w:rPr>
                <w:rFonts w:asciiTheme="minorEastAsia" w:eastAsiaTheme="minorEastAsia" w:hAnsiTheme="minorEastAsia" w:hint="eastAsia"/>
                <w:b/>
                <w:bCs/>
                <w:kern w:val="2"/>
              </w:rPr>
              <w:t>类别</w:t>
            </w:r>
          </w:p>
        </w:tc>
        <w:tc>
          <w:tcPr>
            <w:tcW w:w="924" w:type="pct"/>
            <w:vAlign w:val="center"/>
          </w:tcPr>
          <w:p w:rsidR="00574BF4" w:rsidRPr="00305F44" w:rsidRDefault="00574BF4" w:rsidP="00442DAC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kern w:val="2"/>
              </w:rPr>
            </w:pPr>
            <w:r w:rsidRPr="00305F44">
              <w:rPr>
                <w:rFonts w:asciiTheme="minorEastAsia" w:eastAsiaTheme="minorEastAsia" w:hAnsiTheme="minorEastAsia" w:hint="eastAsia"/>
                <w:b/>
                <w:bCs/>
                <w:kern w:val="2"/>
              </w:rPr>
              <w:t>预估数量</w:t>
            </w:r>
            <w:r w:rsidR="00DB2D04">
              <w:rPr>
                <w:rFonts w:asciiTheme="minorEastAsia" w:eastAsiaTheme="minorEastAsia" w:hAnsiTheme="minorEastAsia" w:hint="eastAsia"/>
                <w:b/>
                <w:bCs/>
                <w:kern w:val="2"/>
              </w:rPr>
              <w:t>（台）</w:t>
            </w:r>
          </w:p>
        </w:tc>
        <w:tc>
          <w:tcPr>
            <w:tcW w:w="1000" w:type="pct"/>
          </w:tcPr>
          <w:p w:rsidR="00574BF4" w:rsidRPr="00305F44" w:rsidRDefault="00574BF4" w:rsidP="00442DAC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kern w:val="2"/>
              </w:rPr>
            </w:pPr>
            <w:r w:rsidRPr="00305F44">
              <w:rPr>
                <w:rFonts w:asciiTheme="minorEastAsia" w:eastAsiaTheme="minorEastAsia" w:hAnsiTheme="minorEastAsia" w:hint="eastAsia"/>
                <w:b/>
                <w:bCs/>
                <w:kern w:val="2"/>
              </w:rPr>
              <w:t>预估单价（元）</w:t>
            </w:r>
          </w:p>
        </w:tc>
        <w:tc>
          <w:tcPr>
            <w:tcW w:w="999" w:type="pct"/>
          </w:tcPr>
          <w:p w:rsidR="00574BF4" w:rsidRPr="00305F44" w:rsidRDefault="00574BF4" w:rsidP="00442DAC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kern w:val="2"/>
              </w:rPr>
            </w:pPr>
            <w:r w:rsidRPr="00305F44">
              <w:rPr>
                <w:rFonts w:asciiTheme="minorEastAsia" w:eastAsiaTheme="minorEastAsia" w:hAnsiTheme="minorEastAsia" w:hint="eastAsia"/>
                <w:b/>
                <w:bCs/>
                <w:kern w:val="2"/>
              </w:rPr>
              <w:t>预估金额（元）</w:t>
            </w:r>
          </w:p>
        </w:tc>
      </w:tr>
      <w:tr w:rsidR="00DB2D04" w:rsidRPr="00305F44" w:rsidTr="00B22681">
        <w:trPr>
          <w:trHeight w:val="692"/>
        </w:trPr>
        <w:tc>
          <w:tcPr>
            <w:tcW w:w="922" w:type="pct"/>
            <w:vAlign w:val="center"/>
          </w:tcPr>
          <w:p w:rsidR="00DB2D04" w:rsidRPr="00305F44" w:rsidRDefault="00B22681" w:rsidP="00442DAC">
            <w:pPr>
              <w:widowControl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bCs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2"/>
                <w:sz w:val="21"/>
                <w:szCs w:val="21"/>
              </w:rPr>
              <w:t>电脑一体机</w:t>
            </w:r>
          </w:p>
        </w:tc>
        <w:tc>
          <w:tcPr>
            <w:tcW w:w="1155" w:type="pct"/>
            <w:vAlign w:val="center"/>
          </w:tcPr>
          <w:p w:rsidR="00DB2D04" w:rsidRDefault="00DB2D04" w:rsidP="00442DAC">
            <w:pPr>
              <w:widowControl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bCs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2"/>
                <w:sz w:val="21"/>
                <w:szCs w:val="21"/>
              </w:rPr>
              <w:t>电脑一体机</w:t>
            </w:r>
          </w:p>
        </w:tc>
        <w:tc>
          <w:tcPr>
            <w:tcW w:w="924" w:type="pct"/>
            <w:vAlign w:val="center"/>
          </w:tcPr>
          <w:p w:rsidR="00DB2D04" w:rsidRDefault="00DB2D04" w:rsidP="00442DAC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2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1000" w:type="pct"/>
          </w:tcPr>
          <w:p w:rsidR="00DB2D04" w:rsidRPr="00305F44" w:rsidRDefault="00DB2D04" w:rsidP="00442DAC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999" w:type="pct"/>
          </w:tcPr>
          <w:p w:rsidR="00DB2D04" w:rsidRPr="00305F44" w:rsidRDefault="00DB2D04" w:rsidP="00442DAC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2"/>
                <w:sz w:val="21"/>
                <w:szCs w:val="21"/>
              </w:rPr>
            </w:pPr>
          </w:p>
        </w:tc>
      </w:tr>
    </w:tbl>
    <w:p w:rsidR="00D52598" w:rsidRPr="00305F44" w:rsidRDefault="00D52598" w:rsidP="00D52598">
      <w:pPr>
        <w:rPr>
          <w:rFonts w:ascii="Calibri" w:hAnsi="Calibri" w:cs="Calibri"/>
        </w:rPr>
      </w:pPr>
    </w:p>
    <w:p w:rsidR="00E73013" w:rsidRPr="003E2AD8" w:rsidRDefault="00AE17BF" w:rsidP="003E2AD8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电脑一体</w:t>
      </w:r>
      <w:r w:rsidR="00E73013" w:rsidRPr="00305F44">
        <w:rPr>
          <w:rFonts w:asciiTheme="minorEastAsia" w:eastAsiaTheme="minorEastAsia" w:hAnsiTheme="minorEastAsia" w:hint="eastAsia"/>
          <w:b/>
          <w:sz w:val="28"/>
          <w:szCs w:val="28"/>
        </w:rPr>
        <w:t>机参数要求：</w:t>
      </w:r>
      <w:r w:rsidR="00B22681">
        <w:rPr>
          <w:rFonts w:asciiTheme="minorEastAsia" w:eastAsiaTheme="minorEastAsia" w:hAnsiTheme="minorEastAsia" w:hint="eastAsia"/>
          <w:b/>
          <w:sz w:val="28"/>
          <w:szCs w:val="28"/>
        </w:rPr>
        <w:t>（所投产品是框架协议内产品）</w:t>
      </w:r>
    </w:p>
    <w:tbl>
      <w:tblPr>
        <w:tblW w:w="5003" w:type="pct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7"/>
        <w:gridCol w:w="5660"/>
      </w:tblGrid>
      <w:tr w:rsidR="003E2AD8" w:rsidTr="00332423">
        <w:trPr>
          <w:trHeight w:val="463"/>
        </w:trPr>
        <w:tc>
          <w:tcPr>
            <w:tcW w:w="16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AD8" w:rsidRDefault="003E2AD8" w:rsidP="0033242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3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AD8" w:rsidRDefault="003E2AD8" w:rsidP="003324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技术规格要求</w:t>
            </w:r>
          </w:p>
        </w:tc>
      </w:tr>
      <w:tr w:rsidR="003E2AD8" w:rsidTr="00332423">
        <w:trPr>
          <w:trHeight w:val="520"/>
        </w:trPr>
        <w:tc>
          <w:tcPr>
            <w:tcW w:w="1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AD8" w:rsidRDefault="003E2AD8" w:rsidP="003324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CPU</w:t>
            </w:r>
            <w:r>
              <w:rPr>
                <w:rFonts w:hint="eastAsia"/>
                <w:b/>
                <w:bCs/>
              </w:rPr>
              <w:t>规格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AD8" w:rsidRDefault="003E2AD8" w:rsidP="00332423">
            <w:r>
              <w:rPr>
                <w:rFonts w:hint="eastAsia"/>
              </w:rPr>
              <w:t>Intel Core i5-12500（3.0 GHz 基础频率，6 核12线程）处理器或同等性能及以上</w:t>
            </w:r>
          </w:p>
        </w:tc>
      </w:tr>
      <w:tr w:rsidR="003E2AD8" w:rsidTr="00332423">
        <w:trPr>
          <w:trHeight w:val="541"/>
        </w:trPr>
        <w:tc>
          <w:tcPr>
            <w:tcW w:w="1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AD8" w:rsidRDefault="003E2AD8" w:rsidP="003324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内存规格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AD8" w:rsidRDefault="003E2AD8" w:rsidP="00332423">
            <w:r>
              <w:rPr>
                <w:rFonts w:hint="eastAsia"/>
              </w:rPr>
              <w:t>容量16GB DDR4；频率≥3200MHz；≥2内存插槽；最大内存容量≥64 GB</w:t>
            </w:r>
          </w:p>
        </w:tc>
      </w:tr>
      <w:tr w:rsidR="003E2AD8" w:rsidTr="00332423">
        <w:trPr>
          <w:trHeight w:val="575"/>
        </w:trPr>
        <w:tc>
          <w:tcPr>
            <w:tcW w:w="1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AD8" w:rsidRDefault="003E2AD8" w:rsidP="003324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主板规格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AD8" w:rsidRDefault="003E2AD8" w:rsidP="00332423">
            <w:r>
              <w:rPr>
                <w:rFonts w:hint="eastAsia"/>
              </w:rPr>
              <w:t>采用Intel Q670系列芯片组或同等性能及以上</w:t>
            </w:r>
          </w:p>
        </w:tc>
      </w:tr>
      <w:tr w:rsidR="003E2AD8" w:rsidTr="00332423">
        <w:trPr>
          <w:trHeight w:val="554"/>
        </w:trPr>
        <w:tc>
          <w:tcPr>
            <w:tcW w:w="1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AD8" w:rsidRDefault="003E2AD8" w:rsidP="003324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显卡规格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AD8" w:rsidRDefault="003E2AD8" w:rsidP="00332423">
            <w:r>
              <w:rPr>
                <w:rFonts w:hint="eastAsia"/>
              </w:rPr>
              <w:t>集成显卡</w:t>
            </w:r>
          </w:p>
        </w:tc>
      </w:tr>
      <w:tr w:rsidR="003E2AD8" w:rsidTr="00332423">
        <w:trPr>
          <w:trHeight w:val="405"/>
        </w:trPr>
        <w:tc>
          <w:tcPr>
            <w:tcW w:w="1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AD8" w:rsidRDefault="003E2AD8" w:rsidP="003324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存储设备规格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AD8" w:rsidRDefault="003E2AD8" w:rsidP="00332423">
            <w:r>
              <w:rPr>
                <w:rFonts w:hint="eastAsia"/>
              </w:rPr>
              <w:t>512GB PCIe NVME M.2 SSD硬盘1个，支持机械硬盘等多硬盘扩容</w:t>
            </w:r>
          </w:p>
        </w:tc>
      </w:tr>
      <w:tr w:rsidR="003E2AD8" w:rsidTr="00332423">
        <w:trPr>
          <w:trHeight w:val="405"/>
        </w:trPr>
        <w:tc>
          <w:tcPr>
            <w:tcW w:w="1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AD8" w:rsidRDefault="003E2AD8" w:rsidP="00332423">
            <w:pPr>
              <w:jc w:val="center"/>
            </w:pPr>
            <w:r>
              <w:rPr>
                <w:rFonts w:hint="eastAsia"/>
                <w:b/>
                <w:bCs/>
              </w:rPr>
              <w:t>显示设备规格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AD8" w:rsidRDefault="003E2AD8" w:rsidP="00332423">
            <w:r>
              <w:rPr>
                <w:rFonts w:hint="eastAsia"/>
              </w:rPr>
              <w:t>屏幕≥23.8寸；分辨率≥1920×1080；支持壁挂，标准孔距；色域≥99%sRGB色域或72% NTSC；对比度≥1000：1；支持低蓝光</w:t>
            </w:r>
          </w:p>
        </w:tc>
      </w:tr>
      <w:tr w:rsidR="003E2AD8" w:rsidTr="00332423">
        <w:trPr>
          <w:trHeight w:val="405"/>
        </w:trPr>
        <w:tc>
          <w:tcPr>
            <w:tcW w:w="1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AD8" w:rsidRDefault="003E2AD8" w:rsidP="00332423">
            <w:pPr>
              <w:jc w:val="center"/>
            </w:pPr>
            <w:r>
              <w:rPr>
                <w:rFonts w:hint="eastAsia"/>
                <w:b/>
                <w:bCs/>
              </w:rPr>
              <w:t>外设规格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AD8" w:rsidRDefault="003E2AD8" w:rsidP="00332423">
            <w:r>
              <w:rPr>
                <w:rFonts w:hint="eastAsia"/>
              </w:rPr>
              <w:t>内置集成双阵列数字麦克风的 500 万像素摄像头1个，</w:t>
            </w:r>
            <w:r>
              <w:rPr>
                <w:rFonts w:hint="eastAsia"/>
                <w:szCs w:val="21"/>
              </w:rPr>
              <w:t>可物理升降式，自带防窥功能；</w:t>
            </w:r>
            <w:r>
              <w:rPr>
                <w:rFonts w:hint="eastAsia"/>
              </w:rPr>
              <w:t>内置麦克风1个；内置扬声器；USB防水键盘1个；USB防水键盘、USB抗菌鼠标；另配USB转RJ45千兆网口</w:t>
            </w:r>
          </w:p>
        </w:tc>
      </w:tr>
      <w:tr w:rsidR="003E2AD8" w:rsidTr="00332423">
        <w:trPr>
          <w:trHeight w:val="405"/>
        </w:trPr>
        <w:tc>
          <w:tcPr>
            <w:tcW w:w="1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AD8" w:rsidRDefault="003E2AD8" w:rsidP="003324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网络设备规格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AD8" w:rsidRDefault="003E2AD8" w:rsidP="00332423">
            <w:r>
              <w:rPr>
                <w:rFonts w:hint="eastAsia"/>
              </w:rPr>
              <w:t>配置集成 10/100/1000 Mbps自适应千兆网；</w:t>
            </w:r>
          </w:p>
          <w:p w:rsidR="003E2AD8" w:rsidRDefault="003E2AD8" w:rsidP="00332423">
            <w:r>
              <w:rPr>
                <w:rFonts w:hint="eastAsia"/>
              </w:rPr>
              <w:t>英特尔WI-FI 6 AX201芯片，双频2*2 802.11ax含MU-MIMO+蓝牙模块</w:t>
            </w:r>
          </w:p>
        </w:tc>
      </w:tr>
      <w:tr w:rsidR="003E2AD8" w:rsidTr="00332423">
        <w:trPr>
          <w:trHeight w:val="405"/>
        </w:trPr>
        <w:tc>
          <w:tcPr>
            <w:tcW w:w="1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AD8" w:rsidRDefault="003E2AD8" w:rsidP="003324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外部接口规格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AD8" w:rsidRDefault="003E2AD8" w:rsidP="00332423">
            <w:r>
              <w:rPr>
                <w:rFonts w:hint="eastAsia"/>
              </w:rPr>
              <w:t>≥6个USB接口(其中至少4个USB 3.2 G2接口、包含一个可支持5V/3A最高15W快充的TYPEC)、≥1个音频输入输出接口、≥1个HDMI接口、≥1 个 DP接口、≥1 个 RJ-45、≥1 个串口</w:t>
            </w:r>
          </w:p>
        </w:tc>
      </w:tr>
      <w:tr w:rsidR="003E2AD8" w:rsidTr="00332423">
        <w:trPr>
          <w:trHeight w:val="539"/>
        </w:trPr>
        <w:tc>
          <w:tcPr>
            <w:tcW w:w="1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AD8" w:rsidRDefault="003E2AD8" w:rsidP="003324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电源规格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AD8" w:rsidRDefault="003E2AD8" w:rsidP="00332423">
            <w:r>
              <w:rPr>
                <w:rFonts w:hint="eastAsia"/>
              </w:rPr>
              <w:t>≥150 W 内置电源装置，能效≥ 89%</w:t>
            </w:r>
          </w:p>
        </w:tc>
      </w:tr>
      <w:tr w:rsidR="003E2AD8" w:rsidTr="00332423">
        <w:trPr>
          <w:trHeight w:val="539"/>
        </w:trPr>
        <w:tc>
          <w:tcPr>
            <w:tcW w:w="1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AD8" w:rsidRDefault="003E2AD8" w:rsidP="003324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操作系统及软件功能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AD8" w:rsidRDefault="003E2AD8" w:rsidP="00332423">
            <w:r>
              <w:rPr>
                <w:rFonts w:hint="eastAsia"/>
              </w:rPr>
              <w:t>出厂预装Windows11, 64bit</w:t>
            </w:r>
          </w:p>
        </w:tc>
      </w:tr>
      <w:tr w:rsidR="003E2AD8" w:rsidTr="00332423">
        <w:trPr>
          <w:trHeight w:val="691"/>
        </w:trPr>
        <w:tc>
          <w:tcPr>
            <w:tcW w:w="1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AD8" w:rsidRDefault="003E2AD8" w:rsidP="003324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产品可靠性</w:t>
            </w:r>
            <w:r>
              <w:rPr>
                <w:rFonts w:hint="eastAsia"/>
                <w:b/>
                <w:bCs/>
              </w:rPr>
              <w:t>认证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AD8" w:rsidRDefault="003E2AD8" w:rsidP="00332423">
            <w:r>
              <w:rPr>
                <w:rFonts w:hint="eastAsia"/>
              </w:rPr>
              <w:t>1）</w:t>
            </w:r>
            <w:r>
              <w:rPr>
                <w:szCs w:val="21"/>
              </w:rPr>
              <w:t>中国节能产品认</w:t>
            </w:r>
            <w:r>
              <w:rPr>
                <w:rFonts w:hint="eastAsia"/>
                <w:szCs w:val="21"/>
              </w:rPr>
              <w:t>证，中国环境认证产品认证</w:t>
            </w:r>
            <w:r>
              <w:rPr>
                <w:rFonts w:hint="eastAsia"/>
              </w:rPr>
              <w:t>；</w:t>
            </w:r>
          </w:p>
          <w:p w:rsidR="003E2AD8" w:rsidRDefault="003E2AD8" w:rsidP="00332423">
            <w:r>
              <w:rPr>
                <w:rFonts w:hint="eastAsia"/>
              </w:rPr>
              <w:t>2）产品国家电子计算机质量监督检验中心105万小时平均无故障运行认证；</w:t>
            </w:r>
          </w:p>
          <w:p w:rsidR="003E2AD8" w:rsidRDefault="003E2AD8" w:rsidP="00332423">
            <w:r>
              <w:rPr>
                <w:rFonts w:hint="eastAsia"/>
              </w:rPr>
              <w:t>3）EPEAT GOLD 认证、噪音测试小于11分贝检测证书、USB数据接口输出电压、电流，负载能量、接触电流合格检测证书、辐射骚扰和电源端骚扰均≤7dB检测证书、放电抗扰符合A类性能判据检测证书；</w:t>
            </w:r>
          </w:p>
          <w:p w:rsidR="003E2AD8" w:rsidRDefault="003E2AD8" w:rsidP="00332423">
            <w:r>
              <w:rPr>
                <w:rFonts w:hint="eastAsia"/>
              </w:rPr>
              <w:t>4）厂商客户联络中心通过4PS五星应用级认证、CCCS认证，4PS国际联络中心国际标准管理体系认证；原厂须具备ISO相关证书（9001，14001，20000&amp;27001）；</w:t>
            </w:r>
          </w:p>
          <w:p w:rsidR="003E2AD8" w:rsidRDefault="003E2AD8" w:rsidP="00332423">
            <w:r>
              <w:rPr>
                <w:rFonts w:hint="eastAsia"/>
              </w:rPr>
              <w:t>5）采购产品性能与安全性：所投计算机厂家通过CMMI Level</w:t>
            </w:r>
            <w:r>
              <w:t xml:space="preserve"> </w:t>
            </w:r>
            <w:r>
              <w:rPr>
                <w:rFonts w:hint="eastAsia"/>
              </w:rPr>
              <w:t>5软件能力成熟度集成认证证书，全国产品和服务质量诚信示范企业认证证书，所投计算机需提供中国专业机构认证方法检测通过的振动试验认证，冲击试验认证，颠震试验认证</w:t>
            </w:r>
          </w:p>
        </w:tc>
      </w:tr>
      <w:tr w:rsidR="003E2AD8" w:rsidTr="00332423">
        <w:trPr>
          <w:trHeight w:val="536"/>
        </w:trPr>
        <w:tc>
          <w:tcPr>
            <w:tcW w:w="1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AD8" w:rsidRDefault="003E2AD8" w:rsidP="003324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服务要求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AD8" w:rsidRDefault="003E2AD8" w:rsidP="00332423">
            <w:r>
              <w:rPr>
                <w:rFonts w:hint="eastAsia"/>
              </w:rPr>
              <w:t>5年原厂整机保修（含键盘、鼠标、显示器），5年专业支持：7*24技术支持，所有配置必须原厂原配直发到用户处，不接受转运，不接受组装拆机产品，保证完整包装不开封</w:t>
            </w:r>
          </w:p>
        </w:tc>
      </w:tr>
    </w:tbl>
    <w:p w:rsidR="00C15FB5" w:rsidRDefault="00C15FB5" w:rsidP="00DB2D04">
      <w:pPr>
        <w:spacing w:before="100" w:beforeAutospacing="1" w:after="100" w:afterAutospacing="1" w:line="306" w:lineRule="atLeast"/>
        <w:rPr>
          <w:b/>
        </w:rPr>
      </w:pPr>
    </w:p>
    <w:p w:rsidR="00AA78E1" w:rsidRPr="00AA78E1" w:rsidRDefault="00AA78E1" w:rsidP="00AA78E1">
      <w:r w:rsidRPr="00AA78E1">
        <w:rPr>
          <w:rFonts w:hint="eastAsia"/>
          <w:szCs w:val="21"/>
        </w:rPr>
        <w:t>★为重要参数</w:t>
      </w:r>
    </w:p>
    <w:sectPr w:rsidR="00AA78E1" w:rsidRPr="00AA78E1" w:rsidSect="0043260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65E" w:rsidRDefault="0068465E" w:rsidP="00177267">
      <w:r>
        <w:separator/>
      </w:r>
    </w:p>
  </w:endnote>
  <w:endnote w:type="continuationSeparator" w:id="0">
    <w:p w:rsidR="0068465E" w:rsidRDefault="0068465E" w:rsidP="0017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3976"/>
      <w:docPartObj>
        <w:docPartGallery w:val="Page Numbers (Bottom of Page)"/>
        <w:docPartUnique/>
      </w:docPartObj>
    </w:sdtPr>
    <w:sdtEndPr/>
    <w:sdtContent>
      <w:p w:rsidR="009B0156" w:rsidRDefault="00076B1B" w:rsidP="009B015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681" w:rsidRPr="00B22681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9B0156" w:rsidRDefault="009B01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65E" w:rsidRDefault="0068465E" w:rsidP="00177267">
      <w:r>
        <w:separator/>
      </w:r>
    </w:p>
  </w:footnote>
  <w:footnote w:type="continuationSeparator" w:id="0">
    <w:p w:rsidR="0068465E" w:rsidRDefault="0068465E" w:rsidP="00177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455C"/>
    <w:multiLevelType w:val="hybridMultilevel"/>
    <w:tmpl w:val="FA288CA2"/>
    <w:lvl w:ilvl="0" w:tplc="C6CAE2A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CE322E"/>
    <w:multiLevelType w:val="hybridMultilevel"/>
    <w:tmpl w:val="45CCFCDC"/>
    <w:lvl w:ilvl="0" w:tplc="29E8FA20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  <w:b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B644D5"/>
    <w:multiLevelType w:val="hybridMultilevel"/>
    <w:tmpl w:val="2B2EE004"/>
    <w:lvl w:ilvl="0" w:tplc="311C9080">
      <w:start w:val="3"/>
      <w:numFmt w:val="japaneseCounting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70280A"/>
    <w:multiLevelType w:val="hybridMultilevel"/>
    <w:tmpl w:val="7F8C9890"/>
    <w:lvl w:ilvl="0" w:tplc="C7545DC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316AB1"/>
    <w:multiLevelType w:val="hybridMultilevel"/>
    <w:tmpl w:val="587E35FA"/>
    <w:lvl w:ilvl="0" w:tplc="E35CE686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571D8C"/>
    <w:multiLevelType w:val="multilevel"/>
    <w:tmpl w:val="81DEB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44315C74"/>
    <w:multiLevelType w:val="hybridMultilevel"/>
    <w:tmpl w:val="BF663158"/>
    <w:lvl w:ilvl="0" w:tplc="4C9A081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57A2A71"/>
    <w:multiLevelType w:val="hybridMultilevel"/>
    <w:tmpl w:val="C6FAE7D6"/>
    <w:lvl w:ilvl="0" w:tplc="F0D23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B3F1385"/>
    <w:multiLevelType w:val="hybridMultilevel"/>
    <w:tmpl w:val="8618C82C"/>
    <w:lvl w:ilvl="0" w:tplc="07861B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E7E38E1"/>
    <w:multiLevelType w:val="hybridMultilevel"/>
    <w:tmpl w:val="8304B240"/>
    <w:lvl w:ilvl="0" w:tplc="44EEC3D6">
      <w:start w:val="3"/>
      <w:numFmt w:val="japaneseCounting"/>
      <w:lvlText w:val="%1．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24"/>
    <w:rsid w:val="000046B2"/>
    <w:rsid w:val="000113C0"/>
    <w:rsid w:val="0003056E"/>
    <w:rsid w:val="00035737"/>
    <w:rsid w:val="00043834"/>
    <w:rsid w:val="00044E04"/>
    <w:rsid w:val="00047CC8"/>
    <w:rsid w:val="00062CD2"/>
    <w:rsid w:val="00063486"/>
    <w:rsid w:val="0007263B"/>
    <w:rsid w:val="00076B1B"/>
    <w:rsid w:val="0009047A"/>
    <w:rsid w:val="000A0CB9"/>
    <w:rsid w:val="000B3CC5"/>
    <w:rsid w:val="000C35D7"/>
    <w:rsid w:val="000E6DA5"/>
    <w:rsid w:val="000F5C65"/>
    <w:rsid w:val="00125601"/>
    <w:rsid w:val="001529FA"/>
    <w:rsid w:val="00156B31"/>
    <w:rsid w:val="00176221"/>
    <w:rsid w:val="00177267"/>
    <w:rsid w:val="00181D96"/>
    <w:rsid w:val="00183438"/>
    <w:rsid w:val="00192F12"/>
    <w:rsid w:val="00196208"/>
    <w:rsid w:val="001D7584"/>
    <w:rsid w:val="001E7BB8"/>
    <w:rsid w:val="001F24BF"/>
    <w:rsid w:val="001F36D3"/>
    <w:rsid w:val="00202050"/>
    <w:rsid w:val="00202F37"/>
    <w:rsid w:val="00213846"/>
    <w:rsid w:val="00221889"/>
    <w:rsid w:val="00235491"/>
    <w:rsid w:val="00240628"/>
    <w:rsid w:val="00242925"/>
    <w:rsid w:val="002542F7"/>
    <w:rsid w:val="0026769D"/>
    <w:rsid w:val="002853ED"/>
    <w:rsid w:val="002B3D0A"/>
    <w:rsid w:val="002C57E0"/>
    <w:rsid w:val="002C6649"/>
    <w:rsid w:val="00305D91"/>
    <w:rsid w:val="00305F44"/>
    <w:rsid w:val="00310D89"/>
    <w:rsid w:val="00322666"/>
    <w:rsid w:val="00325244"/>
    <w:rsid w:val="00327DD1"/>
    <w:rsid w:val="00331A44"/>
    <w:rsid w:val="003542F0"/>
    <w:rsid w:val="0037257D"/>
    <w:rsid w:val="003767DD"/>
    <w:rsid w:val="003812BE"/>
    <w:rsid w:val="003824CF"/>
    <w:rsid w:val="003C0792"/>
    <w:rsid w:val="003C4FA2"/>
    <w:rsid w:val="003E1BBD"/>
    <w:rsid w:val="003E2AD8"/>
    <w:rsid w:val="003F15AE"/>
    <w:rsid w:val="003F4EAF"/>
    <w:rsid w:val="00401A4D"/>
    <w:rsid w:val="004024EE"/>
    <w:rsid w:val="00414B2E"/>
    <w:rsid w:val="00416887"/>
    <w:rsid w:val="00426290"/>
    <w:rsid w:val="00432606"/>
    <w:rsid w:val="00432D26"/>
    <w:rsid w:val="004336E3"/>
    <w:rsid w:val="00433D84"/>
    <w:rsid w:val="00435A7F"/>
    <w:rsid w:val="00440CF9"/>
    <w:rsid w:val="004914D5"/>
    <w:rsid w:val="00493597"/>
    <w:rsid w:val="004A76C0"/>
    <w:rsid w:val="004D1B6C"/>
    <w:rsid w:val="004D3D07"/>
    <w:rsid w:val="004E5D9D"/>
    <w:rsid w:val="004F045B"/>
    <w:rsid w:val="004F0B00"/>
    <w:rsid w:val="004F7210"/>
    <w:rsid w:val="00507C89"/>
    <w:rsid w:val="0051245C"/>
    <w:rsid w:val="005332F0"/>
    <w:rsid w:val="00544CF5"/>
    <w:rsid w:val="005459B1"/>
    <w:rsid w:val="00552231"/>
    <w:rsid w:val="00574BF4"/>
    <w:rsid w:val="005866BE"/>
    <w:rsid w:val="005877D6"/>
    <w:rsid w:val="005C0D24"/>
    <w:rsid w:val="005D0C68"/>
    <w:rsid w:val="005D744E"/>
    <w:rsid w:val="005F3048"/>
    <w:rsid w:val="00601A16"/>
    <w:rsid w:val="006025B8"/>
    <w:rsid w:val="006045E5"/>
    <w:rsid w:val="006103BB"/>
    <w:rsid w:val="00612656"/>
    <w:rsid w:val="00625E2D"/>
    <w:rsid w:val="0063604E"/>
    <w:rsid w:val="00642F8A"/>
    <w:rsid w:val="006753F8"/>
    <w:rsid w:val="00682799"/>
    <w:rsid w:val="00682C1B"/>
    <w:rsid w:val="0068465E"/>
    <w:rsid w:val="00697C08"/>
    <w:rsid w:val="006A490F"/>
    <w:rsid w:val="006A5584"/>
    <w:rsid w:val="006B03AE"/>
    <w:rsid w:val="006B0B3C"/>
    <w:rsid w:val="006B3E7E"/>
    <w:rsid w:val="006C26DC"/>
    <w:rsid w:val="006D283C"/>
    <w:rsid w:val="006E0E96"/>
    <w:rsid w:val="006F0CB4"/>
    <w:rsid w:val="006F7534"/>
    <w:rsid w:val="007058AA"/>
    <w:rsid w:val="0072441C"/>
    <w:rsid w:val="007259E4"/>
    <w:rsid w:val="0073730D"/>
    <w:rsid w:val="00751B92"/>
    <w:rsid w:val="00763395"/>
    <w:rsid w:val="007702E5"/>
    <w:rsid w:val="0078621B"/>
    <w:rsid w:val="00795EE1"/>
    <w:rsid w:val="007B0EC7"/>
    <w:rsid w:val="007C5071"/>
    <w:rsid w:val="007E4473"/>
    <w:rsid w:val="007F3C8F"/>
    <w:rsid w:val="00800E80"/>
    <w:rsid w:val="008038E8"/>
    <w:rsid w:val="00806AAC"/>
    <w:rsid w:val="00826512"/>
    <w:rsid w:val="0082675C"/>
    <w:rsid w:val="0084395C"/>
    <w:rsid w:val="0085559B"/>
    <w:rsid w:val="00864C9B"/>
    <w:rsid w:val="00866083"/>
    <w:rsid w:val="00867BBD"/>
    <w:rsid w:val="00876633"/>
    <w:rsid w:val="008829C7"/>
    <w:rsid w:val="008839B9"/>
    <w:rsid w:val="00891015"/>
    <w:rsid w:val="008A7C3E"/>
    <w:rsid w:val="008B5F0F"/>
    <w:rsid w:val="008C7734"/>
    <w:rsid w:val="008F0FFB"/>
    <w:rsid w:val="008F5E87"/>
    <w:rsid w:val="0091503F"/>
    <w:rsid w:val="0092072D"/>
    <w:rsid w:val="009404A4"/>
    <w:rsid w:val="00961E91"/>
    <w:rsid w:val="00967EB0"/>
    <w:rsid w:val="00980323"/>
    <w:rsid w:val="0099158F"/>
    <w:rsid w:val="0099175A"/>
    <w:rsid w:val="00994913"/>
    <w:rsid w:val="009A7681"/>
    <w:rsid w:val="009B0156"/>
    <w:rsid w:val="009C036E"/>
    <w:rsid w:val="009E397B"/>
    <w:rsid w:val="009F6F62"/>
    <w:rsid w:val="00A01625"/>
    <w:rsid w:val="00A10DF3"/>
    <w:rsid w:val="00A12496"/>
    <w:rsid w:val="00A15A81"/>
    <w:rsid w:val="00A3655C"/>
    <w:rsid w:val="00A4155B"/>
    <w:rsid w:val="00A43A86"/>
    <w:rsid w:val="00A555E7"/>
    <w:rsid w:val="00A611D9"/>
    <w:rsid w:val="00A6333B"/>
    <w:rsid w:val="00A64718"/>
    <w:rsid w:val="00A73D6D"/>
    <w:rsid w:val="00A95453"/>
    <w:rsid w:val="00A973A1"/>
    <w:rsid w:val="00AA78E1"/>
    <w:rsid w:val="00AB12BD"/>
    <w:rsid w:val="00AB6F49"/>
    <w:rsid w:val="00AB74B6"/>
    <w:rsid w:val="00AC7D8F"/>
    <w:rsid w:val="00AE0127"/>
    <w:rsid w:val="00AE17BF"/>
    <w:rsid w:val="00AE57C3"/>
    <w:rsid w:val="00AF2531"/>
    <w:rsid w:val="00B012BB"/>
    <w:rsid w:val="00B07108"/>
    <w:rsid w:val="00B11979"/>
    <w:rsid w:val="00B1218B"/>
    <w:rsid w:val="00B1334C"/>
    <w:rsid w:val="00B22681"/>
    <w:rsid w:val="00B25031"/>
    <w:rsid w:val="00B40AD5"/>
    <w:rsid w:val="00B44C40"/>
    <w:rsid w:val="00B5097E"/>
    <w:rsid w:val="00B83CA4"/>
    <w:rsid w:val="00B8486D"/>
    <w:rsid w:val="00B96F71"/>
    <w:rsid w:val="00BA5CA8"/>
    <w:rsid w:val="00BA7646"/>
    <w:rsid w:val="00BB0463"/>
    <w:rsid w:val="00BB2A3B"/>
    <w:rsid w:val="00BB49E6"/>
    <w:rsid w:val="00BD38D8"/>
    <w:rsid w:val="00BD3A7D"/>
    <w:rsid w:val="00BD729C"/>
    <w:rsid w:val="00BE19B1"/>
    <w:rsid w:val="00C0057A"/>
    <w:rsid w:val="00C15FB5"/>
    <w:rsid w:val="00C2106E"/>
    <w:rsid w:val="00C45DB4"/>
    <w:rsid w:val="00C47F31"/>
    <w:rsid w:val="00C524BA"/>
    <w:rsid w:val="00C5510A"/>
    <w:rsid w:val="00C55B2E"/>
    <w:rsid w:val="00C56129"/>
    <w:rsid w:val="00C8027F"/>
    <w:rsid w:val="00C82F55"/>
    <w:rsid w:val="00C938B2"/>
    <w:rsid w:val="00C958FB"/>
    <w:rsid w:val="00C96A5F"/>
    <w:rsid w:val="00C97089"/>
    <w:rsid w:val="00CA0601"/>
    <w:rsid w:val="00CA57B1"/>
    <w:rsid w:val="00CA6383"/>
    <w:rsid w:val="00CE3D1D"/>
    <w:rsid w:val="00CE405A"/>
    <w:rsid w:val="00CE5BED"/>
    <w:rsid w:val="00CE5DA2"/>
    <w:rsid w:val="00CF3C02"/>
    <w:rsid w:val="00D04D0B"/>
    <w:rsid w:val="00D10428"/>
    <w:rsid w:val="00D215A7"/>
    <w:rsid w:val="00D274AC"/>
    <w:rsid w:val="00D41C17"/>
    <w:rsid w:val="00D46F8F"/>
    <w:rsid w:val="00D476A2"/>
    <w:rsid w:val="00D52598"/>
    <w:rsid w:val="00D572D9"/>
    <w:rsid w:val="00D748F7"/>
    <w:rsid w:val="00D754C3"/>
    <w:rsid w:val="00D823CE"/>
    <w:rsid w:val="00D94998"/>
    <w:rsid w:val="00D96723"/>
    <w:rsid w:val="00DA6170"/>
    <w:rsid w:val="00DA759F"/>
    <w:rsid w:val="00DB2D04"/>
    <w:rsid w:val="00DE3412"/>
    <w:rsid w:val="00DE7071"/>
    <w:rsid w:val="00DF0303"/>
    <w:rsid w:val="00DF2132"/>
    <w:rsid w:val="00DF21C9"/>
    <w:rsid w:val="00E03F6D"/>
    <w:rsid w:val="00E056D8"/>
    <w:rsid w:val="00E13C2A"/>
    <w:rsid w:val="00E73013"/>
    <w:rsid w:val="00E90917"/>
    <w:rsid w:val="00E93DB8"/>
    <w:rsid w:val="00E953FF"/>
    <w:rsid w:val="00EA3EC3"/>
    <w:rsid w:val="00F00705"/>
    <w:rsid w:val="00F02E86"/>
    <w:rsid w:val="00F06054"/>
    <w:rsid w:val="00F07954"/>
    <w:rsid w:val="00F46CBC"/>
    <w:rsid w:val="00F46F03"/>
    <w:rsid w:val="00F57443"/>
    <w:rsid w:val="00F60AC0"/>
    <w:rsid w:val="00F669E2"/>
    <w:rsid w:val="00F704A8"/>
    <w:rsid w:val="00F72295"/>
    <w:rsid w:val="00F73E30"/>
    <w:rsid w:val="00FB1E10"/>
    <w:rsid w:val="00FD1367"/>
    <w:rsid w:val="00FD212C"/>
    <w:rsid w:val="00FD3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C2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B5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3F4EAF"/>
    <w:pPr>
      <w:widowControl w:val="0"/>
      <w:spacing w:before="100" w:beforeAutospacing="1" w:after="100" w:afterAutospacing="1"/>
      <w:outlineLvl w:val="0"/>
    </w:pPr>
    <w:rPr>
      <w:rFonts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C0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0D2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77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77267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772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77267"/>
    <w:rPr>
      <w:rFonts w:ascii="宋体" w:eastAsia="宋体" w:hAnsi="宋体" w:cs="宋体"/>
      <w:kern w:val="0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F03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0303"/>
    <w:rPr>
      <w:rFonts w:ascii="宋体" w:eastAsia="宋体" w:hAnsi="宋体" w:cs="宋体"/>
      <w:kern w:val="0"/>
      <w:sz w:val="18"/>
      <w:szCs w:val="18"/>
    </w:rPr>
  </w:style>
  <w:style w:type="character" w:customStyle="1" w:styleId="1Char">
    <w:name w:val="标题 1 Char"/>
    <w:basedOn w:val="a0"/>
    <w:link w:val="1"/>
    <w:rsid w:val="003F4EAF"/>
    <w:rPr>
      <w:rFonts w:ascii="宋体" w:eastAsia="宋体" w:hAnsi="宋体" w:cs="Times New Roman"/>
      <w:b/>
      <w:kern w:val="44"/>
      <w:sz w:val="48"/>
      <w:szCs w:val="48"/>
    </w:rPr>
  </w:style>
  <w:style w:type="paragraph" w:styleId="a8">
    <w:name w:val="Normal (Web)"/>
    <w:basedOn w:val="a"/>
    <w:rsid w:val="003F4EAF"/>
    <w:pPr>
      <w:spacing w:before="100" w:beforeAutospacing="1" w:after="100" w:afterAutospacing="1"/>
    </w:pPr>
  </w:style>
  <w:style w:type="paragraph" w:styleId="HTML">
    <w:name w:val="HTML Preformatted"/>
    <w:basedOn w:val="a"/>
    <w:link w:val="HTMLChar"/>
    <w:uiPriority w:val="99"/>
    <w:semiHidden/>
    <w:unhideWhenUsed/>
    <w:rsid w:val="003C0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Char">
    <w:name w:val="HTML 预设格式 Char"/>
    <w:basedOn w:val="a0"/>
    <w:link w:val="HTML"/>
    <w:uiPriority w:val="99"/>
    <w:semiHidden/>
    <w:rsid w:val="003C0792"/>
    <w:rPr>
      <w:rFonts w:ascii="宋体" w:eastAsia="宋体" w:hAnsi="宋体" w:cs="宋体"/>
      <w:kern w:val="0"/>
      <w:sz w:val="24"/>
      <w:szCs w:val="24"/>
    </w:rPr>
  </w:style>
  <w:style w:type="character" w:customStyle="1" w:styleId="font21">
    <w:name w:val="font21"/>
    <w:basedOn w:val="a0"/>
    <w:rsid w:val="0073730D"/>
    <w:rPr>
      <w:rFonts w:ascii="宋体" w:eastAsia="宋体" w:hAnsi="宋体" w:cs="宋体"/>
      <w:i w:val="0"/>
      <w:iCs w:val="0"/>
      <w:color w:val="000000"/>
      <w:sz w:val="20"/>
      <w:szCs w:val="20"/>
      <w:u w:val="none"/>
    </w:rPr>
  </w:style>
  <w:style w:type="paragraph" w:styleId="a9">
    <w:name w:val="Body Text"/>
    <w:basedOn w:val="a"/>
    <w:link w:val="Char2"/>
    <w:qFormat/>
    <w:rsid w:val="00AA78E1"/>
    <w:pPr>
      <w:widowControl w:val="0"/>
      <w:adjustRightInd w:val="0"/>
      <w:spacing w:line="315" w:lineRule="atLeast"/>
      <w:textAlignment w:val="baseline"/>
    </w:pPr>
    <w:rPr>
      <w:rFonts w:ascii="仿宋_GB2312" w:eastAsia="仿宋_GB2312" w:hAnsi="Times New Roman" w:cs="Times New Roman"/>
      <w:sz w:val="28"/>
      <w:szCs w:val="20"/>
    </w:rPr>
  </w:style>
  <w:style w:type="character" w:customStyle="1" w:styleId="Char2">
    <w:name w:val="正文文本 Char"/>
    <w:basedOn w:val="a0"/>
    <w:link w:val="a9"/>
    <w:rsid w:val="00AA78E1"/>
    <w:rPr>
      <w:rFonts w:ascii="仿宋_GB2312" w:eastAsia="仿宋_GB2312" w:hAnsi="Times New Roman" w:cs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B5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3F4EAF"/>
    <w:pPr>
      <w:widowControl w:val="0"/>
      <w:spacing w:before="100" w:beforeAutospacing="1" w:after="100" w:afterAutospacing="1"/>
      <w:outlineLvl w:val="0"/>
    </w:pPr>
    <w:rPr>
      <w:rFonts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C0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0D2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77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77267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772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77267"/>
    <w:rPr>
      <w:rFonts w:ascii="宋体" w:eastAsia="宋体" w:hAnsi="宋体" w:cs="宋体"/>
      <w:kern w:val="0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F03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0303"/>
    <w:rPr>
      <w:rFonts w:ascii="宋体" w:eastAsia="宋体" w:hAnsi="宋体" w:cs="宋体"/>
      <w:kern w:val="0"/>
      <w:sz w:val="18"/>
      <w:szCs w:val="18"/>
    </w:rPr>
  </w:style>
  <w:style w:type="character" w:customStyle="1" w:styleId="1Char">
    <w:name w:val="标题 1 Char"/>
    <w:basedOn w:val="a0"/>
    <w:link w:val="1"/>
    <w:rsid w:val="003F4EAF"/>
    <w:rPr>
      <w:rFonts w:ascii="宋体" w:eastAsia="宋体" w:hAnsi="宋体" w:cs="Times New Roman"/>
      <w:b/>
      <w:kern w:val="44"/>
      <w:sz w:val="48"/>
      <w:szCs w:val="48"/>
    </w:rPr>
  </w:style>
  <w:style w:type="paragraph" w:styleId="a8">
    <w:name w:val="Normal (Web)"/>
    <w:basedOn w:val="a"/>
    <w:rsid w:val="003F4EAF"/>
    <w:pPr>
      <w:spacing w:before="100" w:beforeAutospacing="1" w:after="100" w:afterAutospacing="1"/>
    </w:pPr>
  </w:style>
  <w:style w:type="paragraph" w:styleId="HTML">
    <w:name w:val="HTML Preformatted"/>
    <w:basedOn w:val="a"/>
    <w:link w:val="HTMLChar"/>
    <w:uiPriority w:val="99"/>
    <w:semiHidden/>
    <w:unhideWhenUsed/>
    <w:rsid w:val="003C0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Char">
    <w:name w:val="HTML 预设格式 Char"/>
    <w:basedOn w:val="a0"/>
    <w:link w:val="HTML"/>
    <w:uiPriority w:val="99"/>
    <w:semiHidden/>
    <w:rsid w:val="003C0792"/>
    <w:rPr>
      <w:rFonts w:ascii="宋体" w:eastAsia="宋体" w:hAnsi="宋体" w:cs="宋体"/>
      <w:kern w:val="0"/>
      <w:sz w:val="24"/>
      <w:szCs w:val="24"/>
    </w:rPr>
  </w:style>
  <w:style w:type="character" w:customStyle="1" w:styleId="font21">
    <w:name w:val="font21"/>
    <w:basedOn w:val="a0"/>
    <w:rsid w:val="0073730D"/>
    <w:rPr>
      <w:rFonts w:ascii="宋体" w:eastAsia="宋体" w:hAnsi="宋体" w:cs="宋体"/>
      <w:i w:val="0"/>
      <w:iCs w:val="0"/>
      <w:color w:val="000000"/>
      <w:sz w:val="20"/>
      <w:szCs w:val="20"/>
      <w:u w:val="none"/>
    </w:rPr>
  </w:style>
  <w:style w:type="paragraph" w:styleId="a9">
    <w:name w:val="Body Text"/>
    <w:basedOn w:val="a"/>
    <w:link w:val="Char2"/>
    <w:qFormat/>
    <w:rsid w:val="00AA78E1"/>
    <w:pPr>
      <w:widowControl w:val="0"/>
      <w:adjustRightInd w:val="0"/>
      <w:spacing w:line="315" w:lineRule="atLeast"/>
      <w:textAlignment w:val="baseline"/>
    </w:pPr>
    <w:rPr>
      <w:rFonts w:ascii="仿宋_GB2312" w:eastAsia="仿宋_GB2312" w:hAnsi="Times New Roman" w:cs="Times New Roman"/>
      <w:sz w:val="28"/>
      <w:szCs w:val="20"/>
    </w:rPr>
  </w:style>
  <w:style w:type="character" w:customStyle="1" w:styleId="Char2">
    <w:name w:val="正文文本 Char"/>
    <w:basedOn w:val="a0"/>
    <w:link w:val="a9"/>
    <w:rsid w:val="00AA78E1"/>
    <w:rPr>
      <w:rFonts w:ascii="仿宋_GB2312" w:eastAsia="仿宋_GB2312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zhb</dc:creator>
  <cp:lastModifiedBy>DELL</cp:lastModifiedBy>
  <cp:revision>1</cp:revision>
  <cp:lastPrinted>2024-08-06T08:29:00Z</cp:lastPrinted>
  <dcterms:created xsi:type="dcterms:W3CDTF">2024-09-26T07:19:00Z</dcterms:created>
  <dcterms:modified xsi:type="dcterms:W3CDTF">2024-09-26T07:19:00Z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Artest_Yang@Dell.com</vt:lpwstr>
  </property>
  <property fmtid="{D5CDD505-2E9C-101B-9397-08002B2CF9AE}" pid="5" name="MSIP_Label_17cb76b2-10b8-4fe1-93d4-2202842406cd_SetDate">
    <vt:lpwstr>2021-03-08T08:23:37.4726657Z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ActionId">
    <vt:lpwstr>558266ad-6019-4b08-a068-bbc409d4b0b5</vt:lpwstr>
  </property>
  <property fmtid="{D5CDD505-2E9C-101B-9397-08002B2CF9AE}" pid="9" name="MSIP_Label_17cb76b2-10b8-4fe1-93d4-2202842406cd_Extended_MSFT_Method">
    <vt:lpwstr>Manual</vt:lpwstr>
  </property>
  <property fmtid="{D5CDD505-2E9C-101B-9397-08002B2CF9AE}" pid="10" name="aiplabel">
    <vt:lpwstr>External Public</vt:lpwstr>
  </property>
</Properties>
</file>