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41AA4" w14:textId="77777777" w:rsidR="006E0471" w:rsidRDefault="00BA7BD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采购需求</w:t>
      </w:r>
    </w:p>
    <w:p w14:paraId="50765D3E" w14:textId="77777777" w:rsidR="006E0471" w:rsidRDefault="00BA7BD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一、项目概要</w:t>
      </w:r>
    </w:p>
    <w:p w14:paraId="7658D851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1</w:t>
      </w:r>
      <w:r>
        <w:rPr>
          <w:rFonts w:ascii="宋体" w:hAnsi="宋体" w:cs="仿宋_GB2312" w:hint="eastAsia"/>
          <w:bCs/>
          <w:sz w:val="24"/>
        </w:rPr>
        <w:t>、浙江大学医学院附属儿童医院滨江院区、湖滨院区两院区污水处理检测服务项目，服务期限</w:t>
      </w:r>
      <w:r>
        <w:rPr>
          <w:rFonts w:ascii="宋体" w:hAnsi="宋体" w:cs="仿宋_GB2312" w:hint="eastAsia"/>
          <w:bCs/>
          <w:sz w:val="24"/>
        </w:rPr>
        <w:t>2</w:t>
      </w:r>
      <w:r>
        <w:rPr>
          <w:rFonts w:ascii="宋体" w:hAnsi="宋体" w:cs="仿宋_GB2312" w:hint="eastAsia"/>
          <w:bCs/>
          <w:sz w:val="24"/>
        </w:rPr>
        <w:t>年。</w:t>
      </w:r>
    </w:p>
    <w:p w14:paraId="0BDF0AC2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2</w:t>
      </w:r>
      <w:r>
        <w:rPr>
          <w:rFonts w:ascii="宋体" w:hAnsi="宋体" w:cs="仿宋_GB2312" w:hint="eastAsia"/>
          <w:bCs/>
          <w:sz w:val="24"/>
        </w:rPr>
        <w:t>、服务地点：</w:t>
      </w:r>
    </w:p>
    <w:p w14:paraId="6AE9A98E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（</w:t>
      </w:r>
      <w:r>
        <w:rPr>
          <w:rFonts w:ascii="宋体" w:hAnsi="宋体" w:cs="仿宋_GB2312" w:hint="eastAsia"/>
          <w:bCs/>
          <w:sz w:val="24"/>
        </w:rPr>
        <w:t>1</w:t>
      </w:r>
      <w:r>
        <w:rPr>
          <w:rFonts w:ascii="宋体" w:hAnsi="宋体" w:cs="仿宋_GB2312" w:hint="eastAsia"/>
          <w:bCs/>
          <w:sz w:val="24"/>
        </w:rPr>
        <w:t>）湖滨院区：浙江省杭州市拱墅区竹竿巷</w:t>
      </w:r>
      <w:r>
        <w:rPr>
          <w:rFonts w:ascii="宋体" w:hAnsi="宋体" w:cs="仿宋_GB2312" w:hint="eastAsia"/>
          <w:bCs/>
          <w:sz w:val="24"/>
        </w:rPr>
        <w:t>57</w:t>
      </w:r>
      <w:r>
        <w:rPr>
          <w:rFonts w:ascii="宋体" w:hAnsi="宋体" w:cs="仿宋_GB2312" w:hint="eastAsia"/>
          <w:bCs/>
          <w:sz w:val="24"/>
        </w:rPr>
        <w:t>号</w:t>
      </w:r>
    </w:p>
    <w:p w14:paraId="7D0109F2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（</w:t>
      </w:r>
      <w:r>
        <w:rPr>
          <w:rFonts w:ascii="宋体" w:hAnsi="宋体" w:cs="仿宋_GB2312" w:hint="eastAsia"/>
          <w:bCs/>
          <w:sz w:val="24"/>
        </w:rPr>
        <w:t>2</w:t>
      </w:r>
      <w:r>
        <w:rPr>
          <w:rFonts w:ascii="宋体" w:hAnsi="宋体" w:cs="仿宋_GB2312" w:hint="eastAsia"/>
          <w:bCs/>
          <w:sz w:val="24"/>
        </w:rPr>
        <w:t>）滨江院区：浙江省杭州市滨江区滨盛路</w:t>
      </w:r>
      <w:r>
        <w:rPr>
          <w:rFonts w:ascii="宋体" w:hAnsi="宋体" w:cs="仿宋_GB2312" w:hint="eastAsia"/>
          <w:bCs/>
          <w:sz w:val="24"/>
        </w:rPr>
        <w:t>3333</w:t>
      </w:r>
      <w:r>
        <w:rPr>
          <w:rFonts w:ascii="宋体" w:hAnsi="宋体" w:cs="仿宋_GB2312" w:hint="eastAsia"/>
          <w:bCs/>
          <w:sz w:val="24"/>
        </w:rPr>
        <w:t>号</w:t>
      </w:r>
    </w:p>
    <w:p w14:paraId="5CAE5187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、相关标准：按现行的相关技术规范和标准实施。</w:t>
      </w:r>
    </w:p>
    <w:p w14:paraId="48E5EE94" w14:textId="77777777" w:rsidR="006E0471" w:rsidRDefault="00BA7BD5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二、检测分析服务内容</w:t>
      </w:r>
    </w:p>
    <w:p w14:paraId="6F94BA72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1.</w:t>
      </w:r>
      <w:r>
        <w:rPr>
          <w:rFonts w:ascii="宋体" w:hAnsi="宋体" w:cs="仿宋_GB2312" w:hint="eastAsia"/>
          <w:bCs/>
          <w:sz w:val="24"/>
        </w:rPr>
        <w:t>检测项目和服务次数见下表：</w:t>
      </w:r>
    </w:p>
    <w:p w14:paraId="1089FED7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（</w:t>
      </w:r>
      <w:r>
        <w:rPr>
          <w:rFonts w:ascii="宋体" w:hAnsi="宋体" w:cs="仿宋_GB2312" w:hint="eastAsia"/>
          <w:bCs/>
          <w:sz w:val="24"/>
        </w:rPr>
        <w:t>1</w:t>
      </w:r>
      <w:r>
        <w:rPr>
          <w:rFonts w:ascii="宋体" w:hAnsi="宋体" w:cs="仿宋_GB2312" w:hint="eastAsia"/>
          <w:bCs/>
          <w:sz w:val="24"/>
        </w:rPr>
        <w:t>）湖滨院区</w:t>
      </w:r>
    </w:p>
    <w:tbl>
      <w:tblPr>
        <w:tblW w:w="86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23"/>
        <w:gridCol w:w="1935"/>
        <w:gridCol w:w="2295"/>
        <w:gridCol w:w="1080"/>
        <w:gridCol w:w="1125"/>
        <w:gridCol w:w="1665"/>
      </w:tblGrid>
      <w:tr w:rsidR="006E0471" w14:paraId="01BD38D1" w14:textId="77777777">
        <w:trPr>
          <w:trHeight w:hRule="exact" w:val="674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A528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DBDB9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检测类别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FBA4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检测指标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4743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点位数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9E576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年度检测次数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7548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E0471" w14:paraId="579FEEA1" w14:textId="77777777">
        <w:trPr>
          <w:trHeight w:hRule="exact" w:val="454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CF40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4854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污水处理站排放口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546B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臭气浓度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16CE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154F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3A27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1A5812AE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EBEF3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C2EAE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0143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ED10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167B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F87E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342AA8BA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D5DE5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EEA67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7E4C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7FC9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68B6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0C69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5D5FF03E" w14:textId="77777777">
        <w:trPr>
          <w:trHeight w:hRule="exact" w:val="454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E5C7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B3C39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锅炉废气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FC7B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2302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05FF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EE36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29B420CF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04DEA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17DC0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2DD1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二氧化硫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FDD5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3FFD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CEB9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41BE3014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7B7E3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F729A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82749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氮氧化物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F17E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7502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334C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71A72424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70D18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AD221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EF4D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格林曼黑度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F27E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FF0D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C98A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469608E1" w14:textId="77777777">
        <w:trPr>
          <w:trHeight w:hRule="exact" w:val="454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CB8E5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6C3B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无组织废气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567D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臭气浓度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6989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2617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55235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6FADF73F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FD340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591AC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48AA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6A66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0D90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F09E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3DC2744C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607DF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FF8C8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70D6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5516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E3C4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F8C8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7F7B4CBB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E6EBA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15B6D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EEB86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甲烷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C660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453D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A0F8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7C0B4F3F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579E4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10115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988A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9A11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2CA8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439D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181D23DC" w14:textId="77777777">
        <w:trPr>
          <w:trHeight w:hRule="exact" w:val="454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EF8E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B123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污水排放口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E42D5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PH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值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0ED3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D98C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E955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</w:p>
        </w:tc>
      </w:tr>
      <w:tr w:rsidR="006E0471" w14:paraId="587F729F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F906C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DDF45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A8CD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悬浮物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0AD0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2F7D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9A4E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6E0471" w14:paraId="742E4227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D6AC0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0C53B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A0706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五日生化需氧量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4FE66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3C28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37D9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00CEB5F8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14996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EA51A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BE29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化学需氧量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E6B3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33BA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2D2D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</w:p>
        </w:tc>
      </w:tr>
      <w:tr w:rsidR="006E0471" w14:paraId="67E211E3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E18AB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FBCAE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51DF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阴离子表面活性剂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09E3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7EB3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B803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1C2D758E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3CCEE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901B3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58F3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氨氮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808F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F56E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7539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199783A4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390D5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94847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1284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石油类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9BB7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2815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DC36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733B18E0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D67CA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3EDC1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EC6F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动植物油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22FD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AF4F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2291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1EC89ADB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CD9CD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B6212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BBDA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挥发酚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CA28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9C00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4D5A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535CD6AE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5061D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20D8E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B943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总氰化物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24CB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27B39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9A24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38B72688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EFFFA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DB2A0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B579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总余氯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8B5E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DB2C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1084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0749DC6C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C49A8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9898E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1A99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粪大肠菌群数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79CC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AA30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FB89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每月一次</w:t>
            </w:r>
          </w:p>
        </w:tc>
      </w:tr>
      <w:tr w:rsidR="006E0471" w14:paraId="1234D28D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35B6D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C178E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CA20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沙门氏菌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E063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44C3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A0B4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1F36CE6B" w14:textId="77777777">
        <w:trPr>
          <w:trHeight w:hRule="exact"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BCAE6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C9057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E534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志贺氏菌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5681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57A9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9F8C5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半年一次</w:t>
            </w:r>
          </w:p>
        </w:tc>
      </w:tr>
    </w:tbl>
    <w:p w14:paraId="23F20B77" w14:textId="77777777" w:rsidR="006E0471" w:rsidRDefault="00BA7BD5">
      <w:pPr>
        <w:numPr>
          <w:ilvl w:val="0"/>
          <w:numId w:val="1"/>
        </w:numPr>
        <w:spacing w:line="440" w:lineRule="exact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滨江院区</w:t>
      </w:r>
    </w:p>
    <w:tbl>
      <w:tblPr>
        <w:tblW w:w="860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23"/>
        <w:gridCol w:w="1950"/>
        <w:gridCol w:w="2280"/>
        <w:gridCol w:w="1095"/>
        <w:gridCol w:w="1110"/>
        <w:gridCol w:w="1650"/>
      </w:tblGrid>
      <w:tr w:rsidR="006E0471" w14:paraId="13BBFB46" w14:textId="77777777">
        <w:trPr>
          <w:trHeight w:val="454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B0A1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C814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检测类别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6ABD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检测指标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FDBD5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点位数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23C05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年度检测次数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B4D6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E0471" w14:paraId="51F2D8CC" w14:textId="77777777">
        <w:trPr>
          <w:trHeight w:val="454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3AE9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9803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污水处理站排放口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4B36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臭气浓度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0227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6917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8461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4A8D246B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10CB9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96C5D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042B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硫化氢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750F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E0EF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8DF9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4382EAA4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E8DD0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DBE18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DE2A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A49C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20FA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A2A1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774D824E" w14:textId="77777777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A7B3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2EC15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实验室废气排放口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67769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非甲烷总烃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7892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6437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7734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63078C96" w14:textId="77777777">
        <w:trPr>
          <w:trHeight w:val="454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A4B7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2DA6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锅炉废气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3585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颗粒物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18CD5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308F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D135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4AC85CDA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6EBF0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C17CF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ED64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二氧化硫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27C0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393E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9BBD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2D37B189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EE77D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CABB6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7895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氮氧化物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A4FF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E685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78D4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6254433F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52FD2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C38E4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81A8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格林曼黑度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2CA3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1110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344C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13AF47F0" w14:textId="77777777">
        <w:trPr>
          <w:trHeight w:val="454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8038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80C7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无组织废气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C47B6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臭气浓度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2829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461E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B160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568BD15E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B0CFE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56A38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195F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硫化氢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D44F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38DA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EB3E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71C10510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83425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56F51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F01F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BE3B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A8F7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D18E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749487C8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73363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57F92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BD93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甲烷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8FA35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9027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DBFF9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328B665E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A1F4E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D9D7A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66C8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氯气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F11B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B7176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85CE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03648C83" w14:textId="77777777">
        <w:trPr>
          <w:trHeight w:val="454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9328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3F69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综合污水排口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6875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PH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值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D4586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F73F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CF36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</w:p>
        </w:tc>
      </w:tr>
      <w:tr w:rsidR="006E0471" w14:paraId="68C98250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D2FD2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08CBE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6BEB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悬浮物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56D1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591A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15CD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</w:p>
        </w:tc>
      </w:tr>
      <w:tr w:rsidR="006E0471" w14:paraId="22057BD9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7C6B1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99B07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CB04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五日生化需氧量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C5CA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5F95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AC71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51D4218B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249CD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BD0BC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FAC6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化学需氧量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37D0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75FF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0D31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</w:p>
        </w:tc>
      </w:tr>
      <w:tr w:rsidR="006E0471" w14:paraId="394A332A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D750F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0A70F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0761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阴离子表面活性剂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FACA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15FF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81EF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251F0E8E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9DBE8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B2665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1DCA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氨氮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3AB09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858E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3641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093D1014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DC034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D0A3F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A7DC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石油类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EE25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B074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0DAE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0979C1F7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24B8F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3635F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E715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动植物油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15C3E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21E8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2A02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227BB0D3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FEF3B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4A9C8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7BF7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挥发酚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D7B5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82F3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2B87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5D175F93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C4CE0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B5BF1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DD23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总氰化物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29F6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E157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1CED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2B31AE15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488CD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F30DF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F534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总余氯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7E6B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E32A9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1AD19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71B8E8A3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D293F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34EAA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CD9B0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粪大肠菌群数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79F62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9A53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71F96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每月一次</w:t>
            </w:r>
          </w:p>
        </w:tc>
      </w:tr>
      <w:tr w:rsidR="006E0471" w14:paraId="12A28EC1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A8598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B5CC0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B1E1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沙门氏菌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4157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8C86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7CCD6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0DCBB6BD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AC2BF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96DE4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3C8C5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志贺氏菌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E31A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0B77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10F3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半年一次</w:t>
            </w:r>
          </w:p>
        </w:tc>
      </w:tr>
      <w:tr w:rsidR="006E0471" w14:paraId="179CA0AA" w14:textId="77777777">
        <w:trPr>
          <w:trHeight w:val="454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E5E8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B2B69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口腔科排放口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6872B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汞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2FF9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61436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47D11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39DFBAD1" w14:textId="77777777">
        <w:trPr>
          <w:trHeight w:val="454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2FAB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5633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放射科排放口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EBD0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总α放射性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5CF2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8ED8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CB35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3636BBD8" w14:textId="77777777">
        <w:trPr>
          <w:trHeight w:val="454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F8007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EFAFB" w14:textId="77777777" w:rsidR="006E0471" w:rsidRDefault="006E04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6CCBC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总β放射性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BABD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8AD98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10CE3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E0471" w14:paraId="361922DA" w14:textId="77777777">
        <w:trPr>
          <w:trHeight w:val="454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A2DE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166E7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感染楼排放口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E320D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结核杆菌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6B7FA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15884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7961F" w14:textId="77777777" w:rsidR="006E0471" w:rsidRDefault="00BA7B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</w:tbl>
    <w:p w14:paraId="1A1DF034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备注：</w:t>
      </w:r>
    </w:p>
    <w:p w14:paraId="3BFAA4C1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1.</w:t>
      </w:r>
      <w:r>
        <w:rPr>
          <w:rFonts w:ascii="宋体" w:hAnsi="宋体" w:cs="仿宋_GB2312" w:hint="eastAsia"/>
          <w:bCs/>
          <w:sz w:val="24"/>
        </w:rPr>
        <w:t>以上检测项目均需供应商现场取样。</w:t>
      </w:r>
    </w:p>
    <w:p w14:paraId="605DB622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2.</w:t>
      </w:r>
      <w:r>
        <w:rPr>
          <w:rFonts w:ascii="宋体" w:hAnsi="宋体" w:cs="仿宋_GB2312" w:hint="eastAsia"/>
          <w:bCs/>
          <w:sz w:val="24"/>
        </w:rPr>
        <w:t>供应商应按照国家和地方相关检测方法和标准，严格按采购人要求完成相应的检测技术服务任务，检测结束后</w:t>
      </w:r>
      <w:r>
        <w:rPr>
          <w:rFonts w:ascii="宋体" w:hAnsi="宋体" w:cs="仿宋_GB2312" w:hint="eastAsia"/>
          <w:bCs/>
          <w:sz w:val="24"/>
        </w:rPr>
        <w:t>10</w:t>
      </w:r>
      <w:r>
        <w:rPr>
          <w:rFonts w:ascii="宋体" w:hAnsi="宋体" w:cs="仿宋_GB2312" w:hint="eastAsia"/>
          <w:bCs/>
          <w:sz w:val="24"/>
        </w:rPr>
        <w:t>天内出具检测报告给采购人</w:t>
      </w:r>
      <w:r>
        <w:rPr>
          <w:rFonts w:ascii="宋体" w:hAnsi="宋体" w:cs="仿宋_GB2312" w:hint="eastAsia"/>
          <w:bCs/>
          <w:sz w:val="24"/>
        </w:rPr>
        <w:t>。</w:t>
      </w:r>
    </w:p>
    <w:p w14:paraId="01BA45AD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3.</w:t>
      </w:r>
      <w:r>
        <w:rPr>
          <w:rFonts w:ascii="宋体" w:hAnsi="宋体" w:cs="仿宋_GB2312" w:hint="eastAsia"/>
          <w:bCs/>
          <w:sz w:val="24"/>
        </w:rPr>
        <w:t>采购人如有临时性检测需求，供应商应积极配合采购人完成临时性检测技术服务任务。临时性检测需求</w:t>
      </w:r>
      <w:r>
        <w:rPr>
          <w:rFonts w:ascii="宋体" w:hAnsi="宋体" w:cs="仿宋_GB2312" w:hint="eastAsia"/>
          <w:bCs/>
          <w:sz w:val="24"/>
        </w:rPr>
        <w:t>费用双方另行协商约定</w:t>
      </w:r>
      <w:r>
        <w:rPr>
          <w:rFonts w:ascii="宋体" w:hAnsi="宋体" w:cs="仿宋_GB2312" w:hint="eastAsia"/>
          <w:bCs/>
          <w:sz w:val="24"/>
        </w:rPr>
        <w:t>。</w:t>
      </w:r>
    </w:p>
    <w:p w14:paraId="4848496E" w14:textId="77777777" w:rsidR="006E0471" w:rsidRDefault="00BA7BD5">
      <w:pPr>
        <w:spacing w:line="360" w:lineRule="auto"/>
        <w:ind w:leftChars="25" w:left="5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b/>
          <w:bCs/>
          <w:sz w:val="24"/>
        </w:rPr>
        <w:t>商务要求</w:t>
      </w:r>
    </w:p>
    <w:p w14:paraId="5BAA2174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/>
          <w:bCs/>
          <w:sz w:val="24"/>
        </w:rPr>
        <w:t>1</w:t>
      </w:r>
      <w:r>
        <w:rPr>
          <w:rFonts w:ascii="宋体" w:hAnsi="宋体" w:cs="仿宋_GB2312" w:hint="eastAsia"/>
          <w:bCs/>
          <w:sz w:val="24"/>
        </w:rPr>
        <w:t>.</w:t>
      </w:r>
      <w:r>
        <w:rPr>
          <w:rFonts w:ascii="宋体" w:hAnsi="宋体" w:cs="仿宋_GB2312"/>
          <w:bCs/>
          <w:sz w:val="24"/>
        </w:rPr>
        <w:t>本项目报价为</w:t>
      </w:r>
      <w:r>
        <w:rPr>
          <w:rFonts w:ascii="宋体" w:hAnsi="宋体" w:cs="仿宋_GB2312" w:hint="eastAsia"/>
          <w:bCs/>
          <w:sz w:val="24"/>
        </w:rPr>
        <w:t>2</w:t>
      </w:r>
      <w:r>
        <w:rPr>
          <w:rFonts w:ascii="宋体" w:hAnsi="宋体" w:cs="仿宋_GB2312"/>
          <w:bCs/>
          <w:sz w:val="24"/>
        </w:rPr>
        <w:t>年的</w:t>
      </w:r>
      <w:r>
        <w:rPr>
          <w:rFonts w:ascii="宋体" w:hAnsi="宋体" w:cs="仿宋_GB2312" w:hint="eastAsia"/>
          <w:bCs/>
          <w:sz w:val="24"/>
        </w:rPr>
        <w:t>检测</w:t>
      </w:r>
      <w:r>
        <w:rPr>
          <w:rFonts w:ascii="宋体" w:hAnsi="宋体" w:cs="仿宋_GB2312"/>
          <w:bCs/>
          <w:sz w:val="24"/>
        </w:rPr>
        <w:t>服务费，包括但不限于服务期内的人工费、检测费、</w:t>
      </w:r>
      <w:r>
        <w:rPr>
          <w:rFonts w:ascii="宋体" w:hAnsi="宋体" w:cs="仿宋_GB2312" w:hint="eastAsia"/>
          <w:bCs/>
          <w:sz w:val="24"/>
        </w:rPr>
        <w:t>取样器皿费、</w:t>
      </w:r>
      <w:r>
        <w:rPr>
          <w:rFonts w:ascii="宋体" w:hAnsi="宋体" w:cs="仿宋_GB2312"/>
          <w:bCs/>
          <w:sz w:val="24"/>
        </w:rPr>
        <w:t>设备使用费、出具报告费、税金及风险费用等一切费用。</w:t>
      </w:r>
    </w:p>
    <w:p w14:paraId="532B7E80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2.</w:t>
      </w:r>
      <w:r>
        <w:rPr>
          <w:rFonts w:ascii="宋体" w:hAnsi="宋体" w:cs="仿宋_GB2312" w:hint="eastAsia"/>
          <w:bCs/>
          <w:sz w:val="24"/>
        </w:rPr>
        <w:t>付款方式：每半年度结算一次供应商提供正规发票和检测报告，服务内容经采购人确认无误后在</w:t>
      </w:r>
      <w:r>
        <w:rPr>
          <w:rFonts w:ascii="宋体" w:hAnsi="宋体" w:cs="仿宋_GB2312" w:hint="eastAsia"/>
          <w:bCs/>
          <w:sz w:val="24"/>
        </w:rPr>
        <w:t>30</w:t>
      </w:r>
      <w:r>
        <w:rPr>
          <w:rFonts w:ascii="宋体" w:hAnsi="宋体" w:cs="仿宋_GB2312" w:hint="eastAsia"/>
          <w:bCs/>
          <w:sz w:val="24"/>
        </w:rPr>
        <w:t>个工作日内支付。</w:t>
      </w:r>
    </w:p>
    <w:p w14:paraId="4273B245" w14:textId="77777777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3</w:t>
      </w:r>
      <w:r>
        <w:rPr>
          <w:rFonts w:ascii="宋体" w:hAnsi="宋体" w:cs="仿宋_GB2312"/>
          <w:bCs/>
          <w:sz w:val="24"/>
        </w:rPr>
        <w:t>.</w:t>
      </w:r>
      <w:r>
        <w:rPr>
          <w:rFonts w:ascii="宋体" w:hAnsi="宋体" w:cs="仿宋_GB2312"/>
          <w:bCs/>
          <w:sz w:val="24"/>
        </w:rPr>
        <w:t>供应商应对提供的样品和相关检测资料的真实性负责，采购</w:t>
      </w:r>
      <w:r>
        <w:rPr>
          <w:rFonts w:ascii="宋体" w:hAnsi="宋体" w:cs="仿宋_GB2312" w:hint="eastAsia"/>
          <w:bCs/>
          <w:sz w:val="24"/>
        </w:rPr>
        <w:t>人</w:t>
      </w:r>
      <w:r>
        <w:rPr>
          <w:rFonts w:ascii="宋体" w:hAnsi="宋体" w:cs="仿宋_GB2312"/>
          <w:bCs/>
          <w:sz w:val="24"/>
        </w:rPr>
        <w:t>对</w:t>
      </w:r>
      <w:r>
        <w:rPr>
          <w:rFonts w:ascii="宋体" w:hAnsi="宋体" w:cs="仿宋_GB2312" w:hint="eastAsia"/>
          <w:bCs/>
          <w:sz w:val="24"/>
        </w:rPr>
        <w:t>检</w:t>
      </w:r>
      <w:r>
        <w:rPr>
          <w:rFonts w:ascii="宋体" w:hAnsi="宋体" w:cs="仿宋_GB2312"/>
          <w:bCs/>
          <w:sz w:val="24"/>
        </w:rPr>
        <w:t>验结果若有异议，可于收到检测报告之日起</w:t>
      </w:r>
      <w:r>
        <w:rPr>
          <w:rFonts w:ascii="宋体" w:hAnsi="宋体" w:cs="仿宋_GB2312" w:hint="eastAsia"/>
          <w:bCs/>
          <w:sz w:val="24"/>
        </w:rPr>
        <w:t>15</w:t>
      </w:r>
      <w:r>
        <w:rPr>
          <w:rFonts w:ascii="宋体" w:hAnsi="宋体" w:cs="仿宋_GB2312"/>
          <w:bCs/>
          <w:sz w:val="24"/>
        </w:rPr>
        <w:t>日内向供应商提出复检，如因</w:t>
      </w:r>
      <w:r>
        <w:rPr>
          <w:rFonts w:ascii="宋体" w:hAnsi="宋体" w:cs="仿宋_GB2312" w:hint="eastAsia"/>
          <w:bCs/>
          <w:sz w:val="24"/>
        </w:rPr>
        <w:t>供应商</w:t>
      </w:r>
      <w:r>
        <w:rPr>
          <w:rFonts w:ascii="宋体" w:hAnsi="宋体" w:cs="仿宋_GB2312"/>
          <w:bCs/>
          <w:sz w:val="24"/>
        </w:rPr>
        <w:t>原因造成检测结果有误，则费用由供应商承担。</w:t>
      </w:r>
    </w:p>
    <w:p w14:paraId="7FF60ABD" w14:textId="6B22B948" w:rsidR="006E0471" w:rsidRDefault="00BA7BD5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4</w:t>
      </w:r>
      <w:r>
        <w:rPr>
          <w:rFonts w:ascii="宋体" w:hAnsi="宋体" w:cs="仿宋_GB2312"/>
          <w:bCs/>
          <w:sz w:val="24"/>
        </w:rPr>
        <w:t>.</w:t>
      </w:r>
      <w:r>
        <w:rPr>
          <w:rFonts w:ascii="宋体" w:hAnsi="宋体" w:cs="仿宋_GB2312"/>
          <w:bCs/>
          <w:sz w:val="24"/>
        </w:rPr>
        <w:t>供应商必须对一切检测数据和检验结果保密，除法律规定外，未经采购</w:t>
      </w:r>
      <w:r>
        <w:rPr>
          <w:rFonts w:ascii="宋体" w:hAnsi="宋体" w:cs="仿宋_GB2312" w:hint="eastAsia"/>
          <w:bCs/>
          <w:sz w:val="24"/>
        </w:rPr>
        <w:t>人</w:t>
      </w:r>
      <w:r>
        <w:rPr>
          <w:rFonts w:ascii="宋体" w:hAnsi="宋体" w:cs="仿宋_GB2312"/>
          <w:bCs/>
          <w:sz w:val="24"/>
        </w:rPr>
        <w:t>书面同意不得泄露给任何第三方。</w:t>
      </w:r>
      <w:bookmarkStart w:id="0" w:name="_GoBack"/>
      <w:bookmarkEnd w:id="0"/>
    </w:p>
    <w:sectPr w:rsidR="006E047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78BC5" w14:textId="77777777" w:rsidR="00BA7BD5" w:rsidRDefault="00BA7BD5" w:rsidP="004D6987">
      <w:r>
        <w:separator/>
      </w:r>
    </w:p>
  </w:endnote>
  <w:endnote w:type="continuationSeparator" w:id="0">
    <w:p w14:paraId="714B0A59" w14:textId="77777777" w:rsidR="00BA7BD5" w:rsidRDefault="00BA7BD5" w:rsidP="004D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257059"/>
      <w:docPartObj>
        <w:docPartGallery w:val="Page Numbers (Bottom of Page)"/>
        <w:docPartUnique/>
      </w:docPartObj>
    </w:sdtPr>
    <w:sdtContent>
      <w:p w14:paraId="4BE98DB3" w14:textId="15CF1060" w:rsidR="004D6987" w:rsidRDefault="004D69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6987">
          <w:rPr>
            <w:noProof/>
            <w:lang w:val="zh-CN"/>
          </w:rPr>
          <w:t>3</w:t>
        </w:r>
        <w:r>
          <w:fldChar w:fldCharType="end"/>
        </w:r>
      </w:p>
    </w:sdtContent>
  </w:sdt>
  <w:p w14:paraId="7328B40A" w14:textId="77777777" w:rsidR="004D6987" w:rsidRDefault="004D69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13D16" w14:textId="77777777" w:rsidR="00BA7BD5" w:rsidRDefault="00BA7BD5" w:rsidP="004D6987">
      <w:r>
        <w:separator/>
      </w:r>
    </w:p>
  </w:footnote>
  <w:footnote w:type="continuationSeparator" w:id="0">
    <w:p w14:paraId="53D37FE9" w14:textId="77777777" w:rsidR="00BA7BD5" w:rsidRDefault="00BA7BD5" w:rsidP="004D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01E4F"/>
    <w:multiLevelType w:val="singleLevel"/>
    <w:tmpl w:val="94C01E4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jFiMjJiMjY2MmNkMmIxOGExMzQ1MzY4YzMwMjgifQ=="/>
  </w:docVars>
  <w:rsids>
    <w:rsidRoot w:val="00167BF9"/>
    <w:rsid w:val="00167BF9"/>
    <w:rsid w:val="002230F3"/>
    <w:rsid w:val="004B2837"/>
    <w:rsid w:val="004D6987"/>
    <w:rsid w:val="006E0471"/>
    <w:rsid w:val="00BA7BD5"/>
    <w:rsid w:val="00FC0511"/>
    <w:rsid w:val="3903128D"/>
    <w:rsid w:val="608B1FA8"/>
    <w:rsid w:val="68854D90"/>
    <w:rsid w:val="716F4C2B"/>
    <w:rsid w:val="7361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annotation subject"/>
    <w:basedOn w:val="a3"/>
    <w:next w:val="a3"/>
    <w:link w:val="Char1"/>
    <w:rPr>
      <w:b/>
      <w:bCs/>
    </w:rPr>
  </w:style>
  <w:style w:type="character" w:styleId="a6">
    <w:name w:val="annotation reference"/>
    <w:basedOn w:val="a0"/>
    <w:rPr>
      <w:sz w:val="21"/>
      <w:szCs w:val="21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7">
    <w:name w:val="header"/>
    <w:basedOn w:val="a"/>
    <w:link w:val="Char2"/>
    <w:rsid w:val="004D6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4D69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3"/>
    <w:uiPriority w:val="99"/>
    <w:rsid w:val="004D6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4D69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annotation subject"/>
    <w:basedOn w:val="a3"/>
    <w:next w:val="a3"/>
    <w:link w:val="Char1"/>
    <w:rPr>
      <w:b/>
      <w:bCs/>
    </w:rPr>
  </w:style>
  <w:style w:type="character" w:styleId="a6">
    <w:name w:val="annotation reference"/>
    <w:basedOn w:val="a0"/>
    <w:rPr>
      <w:sz w:val="21"/>
      <w:szCs w:val="21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7">
    <w:name w:val="header"/>
    <w:basedOn w:val="a"/>
    <w:link w:val="Char2"/>
    <w:rsid w:val="004D6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4D69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3"/>
    <w:uiPriority w:val="99"/>
    <w:rsid w:val="004D6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4D69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H3C</dc:creator>
  <cp:lastModifiedBy>wl</cp:lastModifiedBy>
  <cp:revision>2</cp:revision>
  <cp:lastPrinted>2024-09-30T03:33:00Z</cp:lastPrinted>
  <dcterms:created xsi:type="dcterms:W3CDTF">2024-09-30T03:45:00Z</dcterms:created>
  <dcterms:modified xsi:type="dcterms:W3CDTF">2024-09-30T03:45:00Z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489667033EBF49BDBB85FAB00B8970A1_13</vt:lpwstr>
  </property>
</Properties>
</file>