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55" w:type="pct"/>
        <w:jc w:val="center"/>
        <w:tblInd w:w="-1225" w:type="dxa"/>
        <w:tblLook w:val="04A0" w:firstRow="1" w:lastRow="0" w:firstColumn="1" w:lastColumn="0" w:noHBand="0" w:noVBand="1"/>
      </w:tblPr>
      <w:tblGrid>
        <w:gridCol w:w="893"/>
        <w:gridCol w:w="993"/>
        <w:gridCol w:w="849"/>
        <w:gridCol w:w="711"/>
        <w:gridCol w:w="684"/>
        <w:gridCol w:w="1007"/>
        <w:gridCol w:w="668"/>
        <w:gridCol w:w="659"/>
        <w:gridCol w:w="1259"/>
        <w:gridCol w:w="417"/>
        <w:gridCol w:w="817"/>
      </w:tblGrid>
      <w:tr w:rsidR="004B1B02" w:rsidRPr="00E3259E" w14:paraId="4323707A" w14:textId="22594291" w:rsidTr="004B1B02">
        <w:trPr>
          <w:jc w:val="center"/>
        </w:trPr>
        <w:tc>
          <w:tcPr>
            <w:tcW w:w="498" w:type="pct"/>
            <w:vAlign w:val="center"/>
          </w:tcPr>
          <w:p w14:paraId="2ED18247" w14:textId="48126B05" w:rsidR="004B1B02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54" w:type="pct"/>
            <w:vAlign w:val="center"/>
          </w:tcPr>
          <w:p w14:paraId="367F9D7C" w14:textId="05A077D6" w:rsidR="004B1B02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74" w:type="pct"/>
            <w:vAlign w:val="center"/>
          </w:tcPr>
          <w:p w14:paraId="67F2269A" w14:textId="302D274F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97" w:type="pct"/>
            <w:vAlign w:val="center"/>
          </w:tcPr>
          <w:p w14:paraId="0C797E54" w14:textId="5562D043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14:paraId="622EDD46" w14:textId="2EC6010F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62" w:type="pct"/>
            <w:vAlign w:val="center"/>
          </w:tcPr>
          <w:p w14:paraId="2BF01A7C" w14:textId="2A2E8E06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B1B02">
              <w:rPr>
                <w:rFonts w:ascii="华文楷体" w:eastAsia="华文楷体" w:hAnsi="华文楷体" w:hint="eastAsia"/>
                <w:b/>
                <w:szCs w:val="21"/>
              </w:rPr>
              <w:t>生产企业卫生许可证号</w:t>
            </w:r>
          </w:p>
        </w:tc>
        <w:tc>
          <w:tcPr>
            <w:tcW w:w="373" w:type="pct"/>
            <w:vAlign w:val="center"/>
          </w:tcPr>
          <w:p w14:paraId="3534C2D7" w14:textId="77777777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68" w:type="pct"/>
            <w:vAlign w:val="center"/>
          </w:tcPr>
          <w:p w14:paraId="442389FF" w14:textId="056A9B96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3" w:type="pct"/>
            <w:vAlign w:val="center"/>
          </w:tcPr>
          <w:p w14:paraId="2271D7F3" w14:textId="1BDB27EC" w:rsidR="004B1B02" w:rsidRPr="00E3259E" w:rsidRDefault="004B1B02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33" w:type="pct"/>
            <w:vAlign w:val="center"/>
          </w:tcPr>
          <w:p w14:paraId="047656BA" w14:textId="77777777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14:paraId="4AE9E20E" w14:textId="1B3A675C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522E42" w:rsidRPr="00E3259E" w14:paraId="62CBFC40" w14:textId="0FA49301" w:rsidTr="004B1B02">
        <w:trPr>
          <w:trHeight w:val="355"/>
          <w:jc w:val="center"/>
        </w:trPr>
        <w:tc>
          <w:tcPr>
            <w:tcW w:w="498" w:type="pct"/>
            <w:vMerge w:val="restart"/>
            <w:vAlign w:val="center"/>
          </w:tcPr>
          <w:p w14:paraId="408DF93A" w14:textId="3F6F565B" w:rsidR="00522E42" w:rsidRPr="00E3259E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A4AB9">
              <w:rPr>
                <w:rFonts w:ascii="华文楷体" w:eastAsia="华文楷体" w:hAnsi="华文楷体" w:hint="eastAsia"/>
                <w:b/>
                <w:szCs w:val="21"/>
              </w:rPr>
              <w:t>消毒/除菌湿巾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19F0B00" w14:textId="0CD6FE77" w:rsidR="00522E42" w:rsidRPr="00E3259E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A4AB9">
              <w:rPr>
                <w:rFonts w:ascii="华文楷体" w:eastAsia="华文楷体" w:hAnsi="华文楷体" w:cs="宋体"/>
                <w:color w:val="000000"/>
              </w:rPr>
              <w:t>季铵盐类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19ECEDD" w14:textId="5D056AFF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422CA0E0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524957B" w14:textId="745A84CA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7875CF0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F052115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14:paraId="52D2D774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7DA05926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22E42" w:rsidRPr="00E3259E" w14:paraId="58603F80" w14:textId="77777777" w:rsidTr="004B1B02">
        <w:trPr>
          <w:trHeight w:val="450"/>
          <w:jc w:val="center"/>
        </w:trPr>
        <w:tc>
          <w:tcPr>
            <w:tcW w:w="498" w:type="pct"/>
            <w:vMerge/>
            <w:vAlign w:val="center"/>
          </w:tcPr>
          <w:p w14:paraId="5B26B7A2" w14:textId="77777777" w:rsidR="00522E42" w:rsidRPr="00E3259E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775FA13B" w14:textId="4BE2BD06" w:rsidR="00522E42" w:rsidRPr="00E3259E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A4AB9">
              <w:rPr>
                <w:rFonts w:ascii="华文楷体" w:eastAsia="华文楷体" w:hAnsi="华文楷体" w:cs="宋体"/>
                <w:color w:val="000000"/>
              </w:rPr>
              <w:t>季铵盐</w:t>
            </w:r>
            <w:r w:rsidRPr="006A4AB9">
              <w:rPr>
                <w:rFonts w:ascii="华文楷体" w:eastAsia="华文楷体" w:hAnsi="华文楷体" w:cs="宋体" w:hint="eastAsia"/>
                <w:color w:val="000000"/>
              </w:rPr>
              <w:t>（</w:t>
            </w:r>
            <w:r w:rsidRPr="006A4AB9">
              <w:rPr>
                <w:rFonts w:ascii="华文楷体" w:eastAsia="华文楷体" w:hAnsi="华文楷体" w:cs="Helvetica" w:hint="eastAsia"/>
                <w:color w:val="333333"/>
                <w:shd w:val="clear" w:color="auto" w:fill="FFFFFF"/>
              </w:rPr>
              <w:t>含醇型</w:t>
            </w:r>
            <w:r w:rsidRPr="006A4AB9">
              <w:rPr>
                <w:rFonts w:ascii="华文楷体" w:eastAsia="华文楷体" w:hAnsi="华文楷体" w:cs="宋体" w:hint="eastAsia"/>
                <w:color w:val="000000"/>
              </w:rPr>
              <w:t>）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3E0B3999" w14:textId="31E40918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4FAD64E5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7F2EAA0A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C3E2D01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8516471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871E2A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14:paraId="4B9D064D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22E42" w:rsidRPr="00E3259E" w14:paraId="4D6D3C0E" w14:textId="77777777" w:rsidTr="004B1B02">
        <w:trPr>
          <w:trHeight w:val="450"/>
          <w:jc w:val="center"/>
        </w:trPr>
        <w:tc>
          <w:tcPr>
            <w:tcW w:w="498" w:type="pct"/>
            <w:vMerge/>
            <w:vAlign w:val="center"/>
          </w:tcPr>
          <w:p w14:paraId="60EBC000" w14:textId="77777777" w:rsidR="00522E42" w:rsidRPr="00E3259E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4F31B99C" w14:textId="76B15B45" w:rsidR="00522E42" w:rsidRPr="00D6697D" w:rsidRDefault="00522E4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A4AB9">
              <w:rPr>
                <w:rFonts w:ascii="华文楷体" w:eastAsia="华文楷体" w:hAnsi="华文楷体" w:cs="宋体"/>
                <w:color w:val="000000"/>
              </w:rPr>
              <w:t>酒精类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78EF0AC5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057D1CAF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14:paraId="2BC21574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4FBDDF9A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237F654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7F1D71E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13D69B9A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14:paraId="2B1C269B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7201E2F8" w14:textId="77777777" w:rsidR="00522E42" w:rsidRPr="00E3259E" w:rsidRDefault="00522E4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236FF70D" w:rsidR="00C43E78" w:rsidRPr="00E3259E" w:rsidRDefault="00C43E78" w:rsidP="00C43E78">
      <w:pPr>
        <w:rPr>
          <w:rFonts w:ascii="华文楷体" w:eastAsia="华文楷体" w:hAnsi="华文楷体"/>
          <w:szCs w:val="21"/>
        </w:rPr>
      </w:pP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  <w:bookmarkStart w:id="1" w:name="_GoBack"/>
      <w:bookmarkEnd w:id="1"/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E12D" w14:textId="77777777" w:rsidR="00B404A2" w:rsidRDefault="00B404A2" w:rsidP="00C43E78">
      <w:r>
        <w:separator/>
      </w:r>
    </w:p>
  </w:endnote>
  <w:endnote w:type="continuationSeparator" w:id="0">
    <w:p w14:paraId="48609023" w14:textId="77777777" w:rsidR="00B404A2" w:rsidRDefault="00B404A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93BF0" w14:textId="77777777" w:rsidR="00B404A2" w:rsidRDefault="00B404A2" w:rsidP="00C43E78">
      <w:r>
        <w:separator/>
      </w:r>
    </w:p>
  </w:footnote>
  <w:footnote w:type="continuationSeparator" w:id="0">
    <w:p w14:paraId="7EB51707" w14:textId="77777777" w:rsidR="00B404A2" w:rsidRDefault="00B404A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B1B02"/>
    <w:rsid w:val="004D34BD"/>
    <w:rsid w:val="00516169"/>
    <w:rsid w:val="00522E42"/>
    <w:rsid w:val="00526375"/>
    <w:rsid w:val="00560117"/>
    <w:rsid w:val="005C10ED"/>
    <w:rsid w:val="005D18EA"/>
    <w:rsid w:val="00622944"/>
    <w:rsid w:val="00655292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A70A7"/>
    <w:rsid w:val="00AC5007"/>
    <w:rsid w:val="00B404A2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34</cp:revision>
  <dcterms:created xsi:type="dcterms:W3CDTF">2022-03-01T07:14:00Z</dcterms:created>
  <dcterms:modified xsi:type="dcterms:W3CDTF">2024-11-20T08:25:00Z</dcterms:modified>
</cp:coreProperties>
</file>