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3A261FD0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36647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28632AAF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  <w:r w:rsidR="009160ED">
        <w:rPr>
          <w:rFonts w:ascii="华文楷体" w:eastAsia="华文楷体" w:hAnsi="华文楷体" w:hint="eastAsia"/>
          <w:sz w:val="28"/>
          <w:szCs w:val="36"/>
        </w:rPr>
        <w:t>及附表</w:t>
      </w:r>
      <w:r w:rsidR="002C5C90">
        <w:rPr>
          <w:rFonts w:ascii="华文楷体" w:eastAsia="华文楷体" w:hAnsi="华文楷体" w:hint="eastAsia"/>
          <w:sz w:val="28"/>
          <w:szCs w:val="36"/>
        </w:rPr>
        <w:t>（标记相应检测内容）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D34C597" w14:textId="77777777" w:rsidR="009160ED" w:rsidRDefault="00A66685" w:rsidP="00A66685">
      <w:pPr>
        <w:widowControl/>
        <w:jc w:val="left"/>
        <w:rPr>
          <w:rFonts w:ascii="华文楷体" w:eastAsia="华文楷体" w:hAnsi="华文楷体" w:hint="eastAsia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</w:p>
    <w:p w14:paraId="53F9A942" w14:textId="3A972B41" w:rsidR="00A66685" w:rsidRDefault="009160ED" w:rsidP="00A66685">
      <w:pPr>
        <w:widowControl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1、</w:t>
      </w:r>
      <w:r w:rsidR="00A66685" w:rsidRPr="00A66685">
        <w:rPr>
          <w:rFonts w:ascii="华文楷体" w:eastAsia="华文楷体" w:hAnsi="华文楷体"/>
        </w:rPr>
        <w:t>按附件</w:t>
      </w:r>
      <w:r w:rsidR="00A66685" w:rsidRPr="00A66685">
        <w:rPr>
          <w:rFonts w:ascii="华文楷体" w:eastAsia="华文楷体" w:hAnsi="华文楷体" w:hint="eastAsia"/>
        </w:rPr>
        <w:t>1 的采购需求进行响应</w:t>
      </w:r>
    </w:p>
    <w:p w14:paraId="5463212C" w14:textId="3C1B4C77" w:rsidR="009160ED" w:rsidRPr="002D3AD7" w:rsidRDefault="009160ED" w:rsidP="00A66685">
      <w:pPr>
        <w:widowControl/>
        <w:jc w:val="left"/>
        <w:rPr>
          <w:rFonts w:ascii="华文楷体" w:eastAsia="华文楷体" w:hAnsi="华文楷体" w:hint="eastAsia"/>
          <w:b/>
          <w:u w:val="single"/>
        </w:rPr>
      </w:pPr>
      <w:r w:rsidRPr="002D3AD7">
        <w:rPr>
          <w:rFonts w:ascii="华文楷体" w:eastAsia="华文楷体" w:hAnsi="华文楷体" w:hint="eastAsia"/>
          <w:b/>
          <w:u w:val="single"/>
        </w:rPr>
        <w:t>2、如有分包项目，需提供分包单位的资质</w:t>
      </w:r>
      <w:r w:rsidR="002D3AD7">
        <w:rPr>
          <w:rFonts w:ascii="华文楷体" w:eastAsia="华文楷体" w:hAnsi="华文楷体" w:hint="eastAsia"/>
          <w:b/>
          <w:u w:val="single"/>
        </w:rPr>
        <w:t>及附表</w:t>
      </w:r>
    </w:p>
    <w:p w14:paraId="1D224DD9" w14:textId="0EC7FB66" w:rsidR="009160ED" w:rsidRPr="009160ED" w:rsidRDefault="009160ED" w:rsidP="00A66685">
      <w:pPr>
        <w:widowControl/>
        <w:jc w:val="left"/>
        <w:rPr>
          <w:rFonts w:ascii="华文楷体" w:eastAsia="华文楷体" w:hAnsi="华文楷体"/>
        </w:rPr>
      </w:pP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2A7481CE" w:rsidR="00412B4E" w:rsidRDefault="002C5C90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eastAsia="华文中宋" w:hint="eastAsia"/>
          <w:noProof/>
          <w:color w:val="000000" w:themeColor="text1"/>
          <w:szCs w:val="21"/>
        </w:rPr>
        <w:drawing>
          <wp:inline distT="0" distB="0" distL="114300" distR="114300" wp14:anchorId="62D9A060" wp14:editId="51EA7417">
            <wp:extent cx="5144590" cy="3124863"/>
            <wp:effectExtent l="0" t="0" r="0" b="0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366" cy="312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C271" w14:textId="77777777" w:rsidR="002C5C90" w:rsidRDefault="002C5C90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  <w:bookmarkStart w:id="0" w:name="_GoBack"/>
      <w:bookmarkEnd w:id="0"/>
    </w:p>
    <w:p w14:paraId="09D8539C" w14:textId="52A48172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3ABC676A" w14:textId="30013001"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2714E625" w14:textId="77777777" w:rsidR="00036647" w:rsidRPr="00036647" w:rsidRDefault="00036647" w:rsidP="00036647">
      <w:pPr>
        <w:rPr>
          <w:rFonts w:ascii="华文楷体" w:eastAsia="华文楷体" w:hAnsi="华文楷体"/>
          <w:sz w:val="28"/>
          <w:szCs w:val="36"/>
        </w:rPr>
      </w:pPr>
      <w:r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5A2A48F4" w14:textId="3326B361" w:rsid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</w:p>
    <w:p w14:paraId="67CDEF75" w14:textId="233D9255" w:rsidR="00036647" w:rsidRP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7D93BC6C" w:rsidR="00412B4E" w:rsidRDefault="002F4EC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7842EB">
        <w:rPr>
          <w:rFonts w:ascii="华文楷体" w:eastAsia="华文楷体" w:hAnsi="华文楷体" w:hint="eastAsia"/>
          <w:sz w:val="28"/>
          <w:szCs w:val="36"/>
        </w:rPr>
        <w:t>在岗服务人员、资质证书、</w:t>
      </w:r>
      <w:r w:rsidR="00385129">
        <w:rPr>
          <w:rFonts w:ascii="华文楷体" w:eastAsia="华文楷体" w:hAnsi="华文楷体" w:hint="eastAsia"/>
          <w:sz w:val="28"/>
          <w:szCs w:val="36"/>
        </w:rPr>
        <w:t>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7842EB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58AC7" w14:textId="77777777" w:rsidR="000D5330" w:rsidRDefault="000D5330" w:rsidP="007C24BB">
      <w:r>
        <w:separator/>
      </w:r>
    </w:p>
  </w:endnote>
  <w:endnote w:type="continuationSeparator" w:id="0">
    <w:p w14:paraId="6CB848DF" w14:textId="77777777" w:rsidR="000D5330" w:rsidRDefault="000D5330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32F8D" w14:textId="77777777" w:rsidR="000D5330" w:rsidRDefault="000D5330" w:rsidP="007C24BB">
      <w:r>
        <w:separator/>
      </w:r>
    </w:p>
  </w:footnote>
  <w:footnote w:type="continuationSeparator" w:id="0">
    <w:p w14:paraId="23F18672" w14:textId="77777777" w:rsidR="000D5330" w:rsidRDefault="000D5330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0D5330"/>
    <w:rsid w:val="00177149"/>
    <w:rsid w:val="001D30CE"/>
    <w:rsid w:val="001E2150"/>
    <w:rsid w:val="00222819"/>
    <w:rsid w:val="002726A7"/>
    <w:rsid w:val="0028590A"/>
    <w:rsid w:val="002B11BA"/>
    <w:rsid w:val="002C5C90"/>
    <w:rsid w:val="002D3AD7"/>
    <w:rsid w:val="002F4EC6"/>
    <w:rsid w:val="003144E1"/>
    <w:rsid w:val="00317A28"/>
    <w:rsid w:val="00342FF2"/>
    <w:rsid w:val="00385129"/>
    <w:rsid w:val="003945CA"/>
    <w:rsid w:val="00412B4E"/>
    <w:rsid w:val="00466C12"/>
    <w:rsid w:val="00506D9D"/>
    <w:rsid w:val="00526375"/>
    <w:rsid w:val="00574AC0"/>
    <w:rsid w:val="0062049A"/>
    <w:rsid w:val="006F547B"/>
    <w:rsid w:val="007258E3"/>
    <w:rsid w:val="00747D9E"/>
    <w:rsid w:val="007842EB"/>
    <w:rsid w:val="007B2A3D"/>
    <w:rsid w:val="007C24BB"/>
    <w:rsid w:val="007E0275"/>
    <w:rsid w:val="008260C1"/>
    <w:rsid w:val="008415A5"/>
    <w:rsid w:val="00850FA6"/>
    <w:rsid w:val="00872FC9"/>
    <w:rsid w:val="009160ED"/>
    <w:rsid w:val="00972BA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5C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5C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5C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5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39</cp:revision>
  <dcterms:created xsi:type="dcterms:W3CDTF">2022-03-01T07:51:00Z</dcterms:created>
  <dcterms:modified xsi:type="dcterms:W3CDTF">2024-11-26T06:03:00Z</dcterms:modified>
</cp:coreProperties>
</file>