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9E" w:rsidRDefault="005B35A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手术室、静配中心不锈钢</w:t>
      </w:r>
      <w:r w:rsidR="00CC6BFB">
        <w:rPr>
          <w:rFonts w:hint="eastAsia"/>
          <w:b/>
          <w:bCs/>
          <w:sz w:val="32"/>
          <w:szCs w:val="32"/>
        </w:rPr>
        <w:t>制品</w:t>
      </w:r>
      <w:r>
        <w:rPr>
          <w:rFonts w:hint="eastAsia"/>
          <w:b/>
          <w:bCs/>
          <w:sz w:val="32"/>
          <w:szCs w:val="32"/>
        </w:rPr>
        <w:t>采购需求</w:t>
      </w:r>
    </w:p>
    <w:p w:rsidR="0016409E" w:rsidRDefault="005B35A1" w:rsidP="00EC2854">
      <w:pPr>
        <w:spacing w:beforeLines="50" w:before="156" w:afterLines="50" w:after="156" w:line="360" w:lineRule="auto"/>
        <w:ind w:firstLineChars="200" w:firstLine="482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一、采购需求一览表</w:t>
      </w:r>
    </w:p>
    <w:tbl>
      <w:tblPr>
        <w:tblpPr w:leftFromText="180" w:rightFromText="180" w:vertAnchor="text" w:tblpY="1"/>
        <w:tblOverlap w:val="never"/>
        <w:tblW w:w="4946" w:type="pct"/>
        <w:tblLayout w:type="fixed"/>
        <w:tblLook w:val="04A0" w:firstRow="1" w:lastRow="0" w:firstColumn="1" w:lastColumn="0" w:noHBand="0" w:noVBand="1"/>
      </w:tblPr>
      <w:tblGrid>
        <w:gridCol w:w="515"/>
        <w:gridCol w:w="722"/>
        <w:gridCol w:w="698"/>
        <w:gridCol w:w="968"/>
        <w:gridCol w:w="3585"/>
        <w:gridCol w:w="991"/>
        <w:gridCol w:w="2375"/>
      </w:tblGrid>
      <w:tr w:rsidR="0016409E" w:rsidTr="00E477FC">
        <w:trPr>
          <w:trHeight w:val="76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使用科室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参考尺寸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（mm）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</w:rPr>
              <w:t>结构及其他技术要求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2"/>
                <w:szCs w:val="22"/>
              </w:rPr>
              <w:t>（以实际临床需求为准）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参考数量（个）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（非设计图）</w:t>
            </w:r>
          </w:p>
        </w:tc>
      </w:tr>
      <w:tr w:rsidR="0016409E" w:rsidTr="00E477FC">
        <w:trPr>
          <w:trHeight w:val="300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静配中心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定制不锈钢货架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长1200*宽500*高1800mm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EC285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材质：SUS304不锈钢，架子30*30*1.2mm不锈钢方管，15*30*1.2mm不锈钢钢管，板材厚度≥1.2mm，方管组件，用料质量可靠，加厚，边角圆润不伤手。                              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设计3层储物空间，从顶到底共为4层条状镂空不锈钢方管，底层板离地需大于15cm；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4个角不锈钢调节脚。 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          </w:t>
            </w:r>
          </w:p>
          <w:p w:rsidR="0016409E" w:rsidRDefault="00EC285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表面无焊疤，光滑易清洁。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03696C8D" wp14:editId="7E761198">
                  <wp:extent cx="953135" cy="1882140"/>
                  <wp:effectExtent l="0" t="0" r="18415" b="3810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2643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静配中心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定制不锈钢双层桌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长1200*宽600*高850mm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材质：SUS304不锈钢，板材厚度≥1.2mm，用料质量可靠，加厚，边角圆润不伤手。              </w:t>
            </w:r>
          </w:p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上下双层，上层台面宽度600mm，底层台面宽度300mm，无门，无抽屉。整体高度850mm；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4个角不锈钢调节脚。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                   </w:t>
            </w:r>
          </w:p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表面无焊疤，光滑易清洁。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394DBEFB" wp14:editId="76A47693">
                  <wp:extent cx="1668145" cy="833755"/>
                  <wp:effectExtent l="0" t="0" r="8255" b="444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228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静配中心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定制不锈钢抽屉桌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长1200*宽600*高850mm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材质：SUS304不锈钢，板材厚度≥1.2mm，用料质量可靠，加厚，边角圆润不伤手。        </w:t>
            </w:r>
          </w:p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带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3个内嵌式拉手抽屉，抽屉不带锁；使用静音自闭式三节导轨；4个角不锈钢调节脚。</w:t>
            </w:r>
          </w:p>
          <w:p w:rsidR="0016409E" w:rsidRDefault="00EC2854" w:rsidP="00E477FC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表面无焊疤，光滑易清洁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。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327525EF" wp14:editId="533D13B9">
                  <wp:extent cx="1668145" cy="833755"/>
                  <wp:effectExtent l="0" t="0" r="8255" b="4445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72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静配中心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定制不锈钢密封推车（大）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长1200*宽700*高1400mm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材质：SUS304不锈钢，板材厚度≥1.2mm，用料质量可靠，加厚，边角圆润不伤手。    </w:t>
            </w:r>
          </w:p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带推车把手，把手大小、离地高度、推拉角度、钢管厚度设计需适配药品整理箱转运尺寸。综合药品配送整理箱、周转箱、药梯尺寸进行定制。</w:t>
            </w:r>
          </w:p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3</w:t>
            </w:r>
            <w:r w:rsidR="00EC2854"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箱体外长约1200mm*700m*1400mm，加推把手总长约1300mm，内部净空间约</w:t>
            </w:r>
            <w:r>
              <w:rPr>
                <w:rFonts w:ascii="宋体" w:eastAsia="宋体" w:hAnsi="宋体" w:cs="宋体" w:hint="eastAsia"/>
                <w:sz w:val="22"/>
                <w:szCs w:val="22"/>
              </w:rPr>
              <w:lastRenderedPageBreak/>
              <w:t>1100mm*650mm*1200mm。内部三层空间，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内置隔板高度可调</w:t>
            </w:r>
            <w:r>
              <w:rPr>
                <w:rFonts w:ascii="宋体" w:eastAsia="宋体" w:hAnsi="宋体" w:cs="宋体" w:hint="eastAsia"/>
                <w:sz w:val="22"/>
                <w:szCs w:val="22"/>
              </w:rPr>
              <w:t>。</w:t>
            </w:r>
          </w:p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4</w:t>
            </w:r>
            <w:r w:rsidR="00EC2854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单面双开门（可开门到底）；四周带滚动防撞轮；采用优质静音带刹车脚轮，两个6寸万向轮，两个6寸定向轮，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全车采用静音设计，推拉省力平稳。</w:t>
            </w:r>
          </w:p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  <w:r w:rsidR="00EC2854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表面无焊疤，光滑易清洁。              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3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7420590B" wp14:editId="1804E253">
                  <wp:extent cx="1687195" cy="1421765"/>
                  <wp:effectExtent l="0" t="0" r="8255" b="698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300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静配中心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定制不锈钢密封推车（小）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长1100*宽650*高1100mm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材质：SUS304不锈钢，板材厚度≥1.2mm，用料质量可靠，加厚，边角圆润不伤手。              </w:t>
            </w:r>
          </w:p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带推车把手，把手大小、离地高度、推拉角度、钢管厚度设计需适配药品整理箱转运尺寸。综合药品配送整理箱、周转箱、药梯尺寸进行定制。</w:t>
            </w:r>
          </w:p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3</w:t>
            </w:r>
            <w:r w:rsidR="00EC2854"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箱体外长约1100mm*650m*1100mm，加推把手总长约1200mm，内部净空间约</w:t>
            </w:r>
            <w:r>
              <w:rPr>
                <w:rFonts w:ascii="宋体" w:eastAsia="宋体" w:hAnsi="宋体" w:cs="宋体" w:hint="eastAsia"/>
                <w:sz w:val="22"/>
                <w:szCs w:val="22"/>
              </w:rPr>
              <w:t>1000mm*600mm*900mm。内部三层空间，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内置隔板高度可调</w:t>
            </w:r>
            <w:r>
              <w:rPr>
                <w:rFonts w:ascii="宋体" w:eastAsia="宋体" w:hAnsi="宋体" w:cs="宋体" w:hint="eastAsia"/>
                <w:sz w:val="22"/>
                <w:szCs w:val="22"/>
              </w:rPr>
              <w:t>。</w:t>
            </w: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 </w:t>
            </w:r>
          </w:p>
          <w:p w:rsidR="0016409E" w:rsidRDefault="00EC2854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单面双开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门（可开门到底）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；四周带滚动防撞轮；采用优质静音带刹车脚轮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，两个6寸万向轮，两个6寸定向轮，全车采用静音设计，推拉省力平稳。</w:t>
            </w:r>
          </w:p>
          <w:p w:rsidR="0016409E" w:rsidRDefault="00EC285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表面无焊疤，光滑易清洁。                 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052CD539" wp14:editId="23FC9C6A">
                  <wp:extent cx="1687195" cy="1421765"/>
                  <wp:effectExtent l="0" t="0" r="8255" b="698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300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静配中心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定制不锈钢鞋柜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长900*宽450*高1800mm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材质：SUS304不锈钢，板材厚度≥1.2mm，抗指纹拉丝板材质，板材厚度≥1.2mm，激光焊接而成，牢固美观。                   </w:t>
            </w:r>
          </w:p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上下柜门，柜门内为多层柜体（约9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层，具体数量根据临床需求），中间带2个抽屉，使用静音自闭式三节导轨，磁吸柜门，不带锁。</w:t>
            </w:r>
          </w:p>
          <w:p w:rsidR="0016409E" w:rsidRDefault="005B35A1" w:rsidP="00EC285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  <w:r w:rsidR="00EC2854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表面无焊疤，光滑易清洁。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        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25836168" wp14:editId="3C3C9D8F">
                  <wp:extent cx="1680210" cy="1680210"/>
                  <wp:effectExtent l="0" t="0" r="15240" b="15240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300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7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静配中心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定制不锈钢衣柜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长900*宽450*高1800mm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材质：SUS304不锈钢，抗指纹拉丝板材质，板材厚度≥1.2mm，激光焊接而成，美观牢固。          </w:t>
            </w:r>
          </w:p>
          <w:p w:rsidR="0016409E" w:rsidRDefault="00EC2854" w:rsidP="00EC2854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上下柜门，柜门内为多格柜子（上柜、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下柜各四个格子，具体数量根据临床需求），中间带2个抽屉，使用静音自闭式三节导轨，磁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吸柜门，不带锁。      </w:t>
            </w:r>
          </w:p>
          <w:p w:rsidR="0016409E" w:rsidRDefault="005B35A1" w:rsidP="00EC285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EC2854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表面无焊疤，光滑易清洁。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60DC8A8F" wp14:editId="07BC799A">
                  <wp:extent cx="1680210" cy="1680210"/>
                  <wp:effectExtent l="0" t="0" r="15240" b="15240"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2702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静配中心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定制不锈钢清洗池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长600*宽500*高850mm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8864F7" w:rsidP="008864F7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材质：SUS304不锈钢，抗指纹拉丝板材质，板材厚度≥1.2mm，激光焊接而成，美观牢固。                   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带挡水条，带手动调节鹅颈水龙头，不做顶板，水槽内径深度约450mm。 </w:t>
            </w:r>
          </w:p>
          <w:p w:rsidR="0016409E" w:rsidRDefault="005B35A1" w:rsidP="008864F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8864F7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表面无焊疤，光滑易清洁。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16409E">
            <w:pPr>
              <w:widowControl/>
              <w:jc w:val="center"/>
              <w:textAlignment w:val="center"/>
            </w:pPr>
          </w:p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6806417D" wp14:editId="530B3F5C">
                  <wp:extent cx="949325" cy="1540510"/>
                  <wp:effectExtent l="0" t="0" r="3175" b="254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8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331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手术室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定制一体化操作台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长1800*宽600*高800mm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8864F7" w:rsidP="008864F7">
            <w:pPr>
              <w:widowControl/>
              <w:tabs>
                <w:tab w:val="left" w:pos="312"/>
              </w:tabs>
              <w:jc w:val="left"/>
              <w:textAlignment w:val="center"/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材质：SUS304不锈钢，板材厚度≥1.2mm，耐腐蚀。                      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br/>
              <w:t>2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集成参考图中推车、墙面显示器支架、水槽、储物柜多个设备的功能，实现多功能操作一体化，下方做抽拉式标本箱放置空间。（本款图片仅为功能性参考）</w:t>
            </w:r>
          </w:p>
          <w:p w:rsidR="0016409E" w:rsidRDefault="005B35A1">
            <w:pPr>
              <w:widowControl/>
              <w:jc w:val="left"/>
              <w:textAlignment w:val="center"/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  <w:r w:rsidR="008864F7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操作台侧面配置物网篮≥1个，手消毒架≥1个。用于标本间，具体配置按临床要求。</w:t>
            </w:r>
          </w:p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3.产品抽屉等使用静音自闭式三节导轨。整体表面无焊疤，光滑易清洁。        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58B5E582" wp14:editId="55329952">
                  <wp:extent cx="1683385" cy="1659890"/>
                  <wp:effectExtent l="0" t="0" r="12065" b="16510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300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E477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手术室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定制多层污物车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长800*宽600*高1000mm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8864F7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材质：SUS304不锈钢，板材厚度≥1.2mm，φ25*1.5mm圆管。</w:t>
            </w:r>
          </w:p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  <w:r w:rsidR="008864F7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带3个抽屉，每个抽屉配2个隔板；污物车配垃圾桶≥1个、网篮≥2个、侧面带置物网篮≥1个，手消毒架≥1个（具体数量按临床需求提供，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本款图片仅为功能性参考）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             </w:t>
            </w:r>
          </w:p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3</w:t>
            </w:r>
            <w:r w:rsidR="008864F7"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带4个万向轮，防卷发、防静电；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产品抽屉等使用静音自闭式三节导轨。</w:t>
            </w:r>
          </w:p>
          <w:p w:rsidR="0016409E" w:rsidRDefault="005B35A1" w:rsidP="008864F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4</w:t>
            </w:r>
            <w:r w:rsidR="008864F7"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整体表面无焊疤，光滑易清洁。   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34262794" wp14:editId="36C92C76">
                  <wp:extent cx="1686560" cy="2038985"/>
                  <wp:effectExtent l="0" t="0" r="8890" b="18415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2400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11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手术室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定制多层收纳架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长900*宽400*高1800mm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  <w:r w:rsidR="008864F7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材质：SUS304不锈钢喷塑，颜色可选。板材厚度≥1.2mm。                            2</w:t>
            </w:r>
            <w:r w:rsidR="008864F7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分两列，顶层做斜坡处理。每列配置10个透明亚克力置物斗，一共20个斗；四个角不锈钢调节脚。</w:t>
            </w:r>
          </w:p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  <w:r w:rsidR="008864F7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整体表面无焊疤，光滑易清洁。</w:t>
            </w:r>
          </w:p>
          <w:p w:rsidR="0016409E" w:rsidRDefault="005B35A1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           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4B9984E3" wp14:editId="5B8BCCDF">
                  <wp:extent cx="1086365" cy="1439186"/>
                  <wp:effectExtent l="0" t="0" r="0" b="8890"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64" cy="144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2732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手术室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定制手术钳放置柜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长900*宽400*高1800mm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8864F7" w:rsidP="008864F7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材质：SUS304不锈钢板喷塑，颜色可选，厚度≥1.2mm。                                  2</w:t>
            </w:r>
            <w:r w:rsidRPr="00E16F47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 w:rsidR="005B35A1" w:rsidRPr="00E16F47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柜体内抽拉式挂件（单面悬挂），约4排（具体排数以实地勘测后定制）可放置手术</w:t>
            </w:r>
            <w:r w:rsid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钳；采用优质静音自闭式三节导轨。</w:t>
            </w:r>
          </w:p>
          <w:p w:rsidR="0016409E" w:rsidRDefault="005B35A1" w:rsidP="008864F7">
            <w:pPr>
              <w:widowControl/>
              <w:jc w:val="left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  <w:r w:rsidR="008864F7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整体表面无焊疤，光滑易清洁。           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 w:rsidRPr="005B35A1">
              <w:rPr>
                <w:rFonts w:ascii="宋体" w:eastAsia="宋体" w:hAnsi="宋体" w:cs="宋体" w:hint="eastAsia"/>
                <w:color w:val="FF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79CFC81E" wp14:editId="333D27A0">
                  <wp:extent cx="1144988" cy="1479802"/>
                  <wp:effectExtent l="0" t="0" r="0" b="6350"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43" cy="148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2232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手术室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定制物品柜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长1200*宽600*高800mm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8864F7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材质：SUS304不锈钢板材，厚度≥1.2mm。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2</w:t>
            </w:r>
            <w:r w:rsidR="008864F7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柜体带抽屉（约3个）；下方带储物柜，用于利器盒和洁具收纳；静音自闭式三节导轨                      3</w:t>
            </w:r>
            <w:r w:rsidR="008864F7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整体表面无焊疤，光滑易清洁。         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5C56D76F" wp14:editId="0A93A10F">
                  <wp:extent cx="1688465" cy="1474470"/>
                  <wp:effectExtent l="0" t="0" r="6985" b="11430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322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手术室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定制多层货架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长900*宽800*高1800mm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8864F7" w:rsidP="008864F7">
            <w:pPr>
              <w:widowControl/>
              <w:tabs>
                <w:tab w:val="left" w:pos="312"/>
              </w:tabs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材质：SUS304不锈钢板材，厚度≥1.2mm。货架立柱规格为30*</w:t>
            </w:r>
            <w:r w:rsidR="005B35A1" w:rsidRP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30*1.5mm不锈钢管。                                                        2</w:t>
            </w:r>
            <w:r w:rsidRPr="005B35A1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、</w:t>
            </w:r>
            <w:r w:rsidR="00E16F47"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配置不锈钢物品盒（约14个，具体按照临床要求），层高按物品盒尺寸定制；四个角不锈钢调节脚。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 </w:t>
            </w:r>
          </w:p>
          <w:p w:rsidR="0016409E" w:rsidRDefault="005B35A1" w:rsidP="008864F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8864F7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整体表面无焊疤，光滑易清洁。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5654BC9C" wp14:editId="0BD49E1E">
                  <wp:extent cx="1533525" cy="1941195"/>
                  <wp:effectExtent l="0" t="0" r="9525" b="190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09E" w:rsidTr="00E477FC">
        <w:trPr>
          <w:trHeight w:val="265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手术室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定制无菌物品车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 w:rsidP="008864F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长2000*宽800*高850mm</w:t>
            </w:r>
          </w:p>
        </w:tc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8864F7" w:rsidP="008864F7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材质：SUS304不锈钢喷塑， 厚度≥1.2mm。立柱φ32*1.5mm不锈钢管，围栏φ16*1.5mm不锈钢管。</w:t>
            </w:r>
          </w:p>
          <w:p w:rsidR="0016409E" w:rsidRDefault="008864F7" w:rsidP="008864F7">
            <w:pPr>
              <w:widowControl/>
              <w:tabs>
                <w:tab w:val="left" w:pos="312"/>
              </w:tabs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2、</w:t>
            </w:r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上下两层台面，面板下面设计有加强筋，配4个4寸</w:t>
            </w:r>
            <w:bookmarkStart w:id="0" w:name="_GoBack"/>
            <w:bookmarkEnd w:id="0"/>
            <w:r w:rsidR="005B35A1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带刹车万向轮。</w:t>
            </w:r>
          </w:p>
          <w:p w:rsidR="0016409E" w:rsidRDefault="005B35A1" w:rsidP="008864F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3</w:t>
            </w:r>
            <w:r w:rsidR="008864F7"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整体表面无焊疤，光滑易清洁。                           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409E" w:rsidRDefault="005B35A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32356870" wp14:editId="45F46522">
                  <wp:extent cx="1686560" cy="1691640"/>
                  <wp:effectExtent l="0" t="0" r="8890" b="3810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09E" w:rsidRDefault="005B35A1">
      <w:pPr>
        <w:adjustRightInd w:val="0"/>
        <w:snapToGrid w:val="0"/>
        <w:spacing w:line="240" w:lineRule="atLeast"/>
        <w:jc w:val="left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lastRenderedPageBreak/>
        <w:t>备注：</w:t>
      </w:r>
    </w:p>
    <w:p w:rsidR="0016409E" w:rsidRDefault="005B35A1" w:rsidP="005B35A1">
      <w:pPr>
        <w:adjustRightInd w:val="0"/>
        <w:snapToGrid w:val="0"/>
        <w:spacing w:line="240" w:lineRule="atLeast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1.以上表格中关于材料厚度的要求为最低要求。</w:t>
      </w:r>
    </w:p>
    <w:p w:rsidR="0016409E" w:rsidRDefault="005B35A1" w:rsidP="005B35A1">
      <w:pPr>
        <w:adjustRightInd w:val="0"/>
        <w:snapToGrid w:val="0"/>
        <w:spacing w:line="240" w:lineRule="atLeast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2.本项目需求皆为定制产品，因定制产品特殊性，其尺寸、具体配置皆以使用科室（静配中心、手术室）实际需求为准，且需要满足实地环境尺寸要求。图片仅作为功能上的参考，并非制作示意图。</w:t>
      </w:r>
    </w:p>
    <w:p w:rsidR="0016409E" w:rsidRDefault="005B35A1" w:rsidP="005B35A1">
      <w:pPr>
        <w:adjustRightInd w:val="0"/>
        <w:snapToGrid w:val="0"/>
        <w:spacing w:line="240" w:lineRule="atLeast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3.检测报告：①提供不锈钢管材的检测报告；②提供抽屉滑轨质检、检测报告；③提供不锈钢板材检测报告；④提供脚轮SGS第三方检测报告。</w:t>
      </w:r>
    </w:p>
    <w:p w:rsidR="0016409E" w:rsidRDefault="005B35A1" w:rsidP="005B35A1">
      <w:pPr>
        <w:adjustRightInd w:val="0"/>
        <w:snapToGrid w:val="0"/>
        <w:spacing w:line="240" w:lineRule="atLeast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4.提供序号9（定制一体化操作台）、序号10（定制多层污物车）设计图。</w:t>
      </w:r>
    </w:p>
    <w:p w:rsidR="0016409E" w:rsidRPr="005B35A1" w:rsidRDefault="005B35A1" w:rsidP="003A44AF">
      <w:pPr>
        <w:spacing w:line="360" w:lineRule="auto"/>
        <w:jc w:val="left"/>
        <w:rPr>
          <w:rFonts w:ascii="宋体" w:eastAsia="宋体" w:hAnsi="宋体"/>
          <w:b/>
          <w:sz w:val="24"/>
        </w:rPr>
      </w:pPr>
      <w:r w:rsidRPr="005B35A1">
        <w:rPr>
          <w:rFonts w:ascii="宋体" w:eastAsia="宋体" w:hAnsi="宋体" w:hint="eastAsia"/>
          <w:b/>
          <w:sz w:val="24"/>
        </w:rPr>
        <w:t>二、服务需求</w:t>
      </w:r>
    </w:p>
    <w:p w:rsidR="0016409E" w:rsidRPr="005B35A1" w:rsidRDefault="005B35A1" w:rsidP="003A44AF">
      <w:pPr>
        <w:adjustRightInd w:val="0"/>
        <w:snapToGrid w:val="0"/>
        <w:spacing w:line="240" w:lineRule="atLeast"/>
        <w:ind w:firstLineChars="200" w:firstLine="480"/>
        <w:jc w:val="left"/>
        <w:rPr>
          <w:rFonts w:ascii="宋体" w:eastAsia="宋体" w:hAnsi="宋体" w:cs="仿宋"/>
          <w:sz w:val="24"/>
        </w:rPr>
      </w:pPr>
      <w:r>
        <w:rPr>
          <w:rFonts w:ascii="宋体" w:eastAsia="宋体" w:hAnsi="宋体" w:cs="仿宋" w:hint="eastAsia"/>
          <w:sz w:val="24"/>
        </w:rPr>
        <w:t>1、</w:t>
      </w:r>
      <w:r w:rsidRPr="005B35A1">
        <w:rPr>
          <w:rFonts w:ascii="宋体" w:eastAsia="宋体" w:hAnsi="宋体" w:cs="仿宋" w:hint="eastAsia"/>
          <w:sz w:val="24"/>
        </w:rPr>
        <w:t>供货商应确保产品质量合格，并符合国家相关要求及行业标准。</w:t>
      </w:r>
    </w:p>
    <w:p w:rsidR="0016409E" w:rsidRPr="005B35A1" w:rsidRDefault="005B35A1" w:rsidP="003A44AF">
      <w:pPr>
        <w:adjustRightInd w:val="0"/>
        <w:snapToGrid w:val="0"/>
        <w:spacing w:line="240" w:lineRule="atLeast"/>
        <w:ind w:firstLineChars="200" w:firstLine="480"/>
        <w:jc w:val="left"/>
        <w:rPr>
          <w:rFonts w:ascii="宋体" w:eastAsia="宋体" w:hAnsi="宋体" w:cs="仿宋"/>
          <w:sz w:val="24"/>
        </w:rPr>
      </w:pPr>
      <w:r>
        <w:rPr>
          <w:rFonts w:ascii="宋体" w:eastAsia="宋体" w:hAnsi="宋体" w:cs="仿宋" w:hint="eastAsia"/>
          <w:sz w:val="24"/>
        </w:rPr>
        <w:t>2、</w:t>
      </w:r>
      <w:r w:rsidRPr="005B35A1">
        <w:rPr>
          <w:rFonts w:ascii="宋体" w:eastAsia="宋体" w:hAnsi="宋体" w:cs="仿宋" w:hint="eastAsia"/>
          <w:sz w:val="24"/>
        </w:rPr>
        <w:t>供货商派专人与采购人相关科室经办人进行对接服务，拟派专人具有一定的同类项目实施经验。</w:t>
      </w:r>
    </w:p>
    <w:p w:rsidR="0016409E" w:rsidRPr="005B35A1" w:rsidRDefault="005B35A1" w:rsidP="003A44AF">
      <w:pPr>
        <w:adjustRightInd w:val="0"/>
        <w:snapToGrid w:val="0"/>
        <w:spacing w:line="240" w:lineRule="atLeast"/>
        <w:ind w:firstLineChars="200" w:firstLine="480"/>
        <w:jc w:val="left"/>
        <w:rPr>
          <w:rFonts w:ascii="宋体" w:eastAsia="宋体" w:hAnsi="宋体" w:cs="仿宋"/>
          <w:sz w:val="24"/>
        </w:rPr>
      </w:pPr>
      <w:r>
        <w:rPr>
          <w:rFonts w:ascii="宋体" w:eastAsia="宋体" w:hAnsi="宋体" w:cs="仿宋" w:hint="eastAsia"/>
          <w:sz w:val="24"/>
        </w:rPr>
        <w:t>3、</w:t>
      </w:r>
      <w:r w:rsidRPr="005B35A1">
        <w:rPr>
          <w:rFonts w:ascii="宋体" w:eastAsia="宋体" w:hAnsi="宋体" w:cs="仿宋" w:hint="eastAsia"/>
          <w:sz w:val="24"/>
        </w:rPr>
        <w:t>数量说明：本次采购数量为暂定数量，最终采购量以实际供货数量为准。</w:t>
      </w:r>
    </w:p>
    <w:p w:rsidR="0016409E" w:rsidRPr="005B35A1" w:rsidRDefault="005B35A1" w:rsidP="003A44AF">
      <w:pPr>
        <w:adjustRightInd w:val="0"/>
        <w:snapToGrid w:val="0"/>
        <w:spacing w:line="240" w:lineRule="atLeast"/>
        <w:ind w:firstLineChars="200" w:firstLine="480"/>
        <w:jc w:val="left"/>
        <w:rPr>
          <w:rFonts w:ascii="宋体" w:eastAsia="宋体" w:hAnsi="宋体" w:cs="仿宋"/>
          <w:sz w:val="24"/>
        </w:rPr>
      </w:pPr>
      <w:r>
        <w:rPr>
          <w:rFonts w:ascii="宋体" w:eastAsia="宋体" w:hAnsi="宋体" w:cs="仿宋" w:hint="eastAsia"/>
          <w:sz w:val="24"/>
        </w:rPr>
        <w:t>4、</w:t>
      </w:r>
      <w:r w:rsidRPr="005B35A1">
        <w:rPr>
          <w:rFonts w:ascii="宋体" w:eastAsia="宋体" w:hAnsi="宋体" w:cs="仿宋" w:hint="eastAsia"/>
          <w:sz w:val="24"/>
        </w:rPr>
        <w:t>供货地点：莫干山院区，湖州市德清县康乾街道儿院路66号。若有新增地点，双方提前沟通协调确认。</w:t>
      </w:r>
    </w:p>
    <w:p w:rsidR="0016409E" w:rsidRPr="005B35A1" w:rsidRDefault="005B35A1" w:rsidP="003A44AF">
      <w:pPr>
        <w:adjustRightInd w:val="0"/>
        <w:snapToGrid w:val="0"/>
        <w:spacing w:line="240" w:lineRule="atLeast"/>
        <w:ind w:firstLineChars="200" w:firstLine="480"/>
        <w:jc w:val="left"/>
        <w:rPr>
          <w:rFonts w:ascii="宋体" w:eastAsia="宋体" w:hAnsi="宋体" w:cs="仿宋"/>
          <w:sz w:val="24"/>
        </w:rPr>
      </w:pPr>
      <w:r>
        <w:rPr>
          <w:rFonts w:ascii="宋体" w:eastAsia="宋体" w:hAnsi="宋体" w:cs="仿宋" w:hint="eastAsia"/>
          <w:sz w:val="24"/>
        </w:rPr>
        <w:t>5、</w:t>
      </w:r>
      <w:r w:rsidRPr="005B35A1">
        <w:rPr>
          <w:rFonts w:ascii="宋体" w:eastAsia="宋体" w:hAnsi="宋体" w:cs="仿宋" w:hint="eastAsia"/>
          <w:sz w:val="24"/>
        </w:rPr>
        <w:t>供货方式和交货期：供应商按采购人要求按需分批次供货，要求收到采购人供货通知后7天内，货到采购人指定的使用地点。所有产品的设计需要使用科室确认后方可投入制作并供货。</w:t>
      </w:r>
    </w:p>
    <w:p w:rsidR="0016409E" w:rsidRPr="005B35A1" w:rsidRDefault="005B35A1" w:rsidP="003A44AF">
      <w:pPr>
        <w:adjustRightInd w:val="0"/>
        <w:snapToGrid w:val="0"/>
        <w:spacing w:line="240" w:lineRule="atLeast"/>
        <w:ind w:firstLineChars="200" w:firstLine="480"/>
        <w:jc w:val="left"/>
        <w:rPr>
          <w:rFonts w:ascii="宋体" w:eastAsia="宋体" w:hAnsi="宋体" w:cs="仿宋"/>
          <w:sz w:val="24"/>
        </w:rPr>
      </w:pPr>
      <w:r>
        <w:rPr>
          <w:rFonts w:ascii="宋体" w:eastAsia="宋体" w:hAnsi="宋体" w:cs="仿宋" w:hint="eastAsia"/>
          <w:sz w:val="24"/>
        </w:rPr>
        <w:t>6、</w:t>
      </w:r>
      <w:r w:rsidRPr="005B35A1">
        <w:rPr>
          <w:rFonts w:ascii="宋体" w:eastAsia="宋体" w:hAnsi="宋体" w:cs="仿宋" w:hint="eastAsia"/>
          <w:sz w:val="24"/>
        </w:rPr>
        <w:t>付款方式：费用按月支付。</w:t>
      </w:r>
    </w:p>
    <w:p w:rsidR="0016409E" w:rsidRPr="005B35A1" w:rsidRDefault="005B35A1">
      <w:pPr>
        <w:adjustRightInd w:val="0"/>
        <w:snapToGrid w:val="0"/>
        <w:spacing w:beforeLines="50" w:before="156" w:afterLines="50" w:after="156" w:line="240" w:lineRule="atLeast"/>
        <w:ind w:firstLineChars="200" w:firstLine="482"/>
        <w:jc w:val="left"/>
        <w:rPr>
          <w:rFonts w:ascii="宋体" w:eastAsia="宋体" w:hAnsi="宋体"/>
          <w:b/>
          <w:sz w:val="24"/>
        </w:rPr>
      </w:pPr>
      <w:r w:rsidRPr="005B35A1">
        <w:rPr>
          <w:rFonts w:ascii="宋体" w:eastAsia="宋体" w:hAnsi="宋体" w:hint="eastAsia"/>
          <w:b/>
          <w:sz w:val="24"/>
        </w:rPr>
        <w:t>三、样品</w:t>
      </w:r>
    </w:p>
    <w:p w:rsidR="0016409E" w:rsidRPr="005B35A1" w:rsidRDefault="005B35A1" w:rsidP="005B35A1">
      <w:pPr>
        <w:adjustRightInd w:val="0"/>
        <w:snapToGrid w:val="0"/>
        <w:spacing w:beforeLines="50" w:before="156" w:afterLines="50" w:after="156" w:line="240" w:lineRule="atLeast"/>
        <w:ind w:firstLineChars="200" w:firstLine="480"/>
        <w:jc w:val="left"/>
        <w:rPr>
          <w:rFonts w:ascii="宋体" w:eastAsia="宋体" w:hAnsi="宋体" w:cs="仿宋"/>
          <w:sz w:val="28"/>
          <w:szCs w:val="28"/>
        </w:rPr>
      </w:pPr>
      <w:r w:rsidRPr="003A44AF">
        <w:rPr>
          <w:rFonts w:ascii="宋体" w:eastAsia="宋体" w:hAnsi="宋体" w:cs="仿宋" w:hint="eastAsia"/>
          <w:sz w:val="24"/>
        </w:rPr>
        <w:t>提供</w:t>
      </w:r>
      <w:r w:rsidRPr="003A44AF">
        <w:rPr>
          <w:rFonts w:ascii="宋体" w:eastAsia="宋体" w:hAnsi="宋体" w:cs="仿宋"/>
          <w:sz w:val="24"/>
        </w:rPr>
        <w:t>SUS304</w:t>
      </w:r>
      <w:r w:rsidRPr="003A44AF">
        <w:rPr>
          <w:rFonts w:ascii="宋体" w:eastAsia="宋体" w:hAnsi="宋体" w:cs="仿宋" w:hint="eastAsia"/>
          <w:sz w:val="24"/>
        </w:rPr>
        <w:t>不锈钢板材样板1块，尺</w:t>
      </w:r>
      <w:r w:rsidRPr="005B35A1">
        <w:rPr>
          <w:rFonts w:ascii="宋体" w:eastAsia="宋体" w:hAnsi="宋体" w:cs="仿宋" w:hint="eastAsia"/>
          <w:sz w:val="24"/>
        </w:rPr>
        <w:t>寸为10*10cm。</w:t>
      </w:r>
    </w:p>
    <w:sectPr w:rsidR="0016409E" w:rsidRPr="005B35A1" w:rsidSect="005B35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F4C" w:rsidRDefault="00D84F4C" w:rsidP="003A44AF">
      <w:r>
        <w:separator/>
      </w:r>
    </w:p>
  </w:endnote>
  <w:endnote w:type="continuationSeparator" w:id="0">
    <w:p w:rsidR="00D84F4C" w:rsidRDefault="00D84F4C" w:rsidP="003A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F4C" w:rsidRDefault="00D84F4C" w:rsidP="003A44AF">
      <w:r>
        <w:separator/>
      </w:r>
    </w:p>
  </w:footnote>
  <w:footnote w:type="continuationSeparator" w:id="0">
    <w:p w:rsidR="00D84F4C" w:rsidRDefault="00D84F4C" w:rsidP="003A4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E14AB8"/>
    <w:multiLevelType w:val="singleLevel"/>
    <w:tmpl w:val="90E14AB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3637632"/>
    <w:multiLevelType w:val="singleLevel"/>
    <w:tmpl w:val="A363763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87F7A3C"/>
    <w:multiLevelType w:val="singleLevel"/>
    <w:tmpl w:val="A87F7A3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B9FB2E83"/>
    <w:multiLevelType w:val="singleLevel"/>
    <w:tmpl w:val="B9FB2E8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C32015B4"/>
    <w:multiLevelType w:val="singleLevel"/>
    <w:tmpl w:val="C32015B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C47E5241"/>
    <w:multiLevelType w:val="singleLevel"/>
    <w:tmpl w:val="C47E524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108822EA"/>
    <w:multiLevelType w:val="singleLevel"/>
    <w:tmpl w:val="108822EA"/>
    <w:lvl w:ilvl="0">
      <w:start w:val="1"/>
      <w:numFmt w:val="decimal"/>
      <w:suff w:val="nothing"/>
      <w:lvlText w:val="%1、"/>
      <w:lvlJc w:val="left"/>
    </w:lvl>
  </w:abstractNum>
  <w:abstractNum w:abstractNumId="7">
    <w:nsid w:val="15DBC5A4"/>
    <w:multiLevelType w:val="singleLevel"/>
    <w:tmpl w:val="15DBC5A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206B7FED"/>
    <w:multiLevelType w:val="singleLevel"/>
    <w:tmpl w:val="206B7FE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2D01D456"/>
    <w:multiLevelType w:val="singleLevel"/>
    <w:tmpl w:val="2D01D45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2E9DEEEF"/>
    <w:multiLevelType w:val="singleLevel"/>
    <w:tmpl w:val="2E9DEEEF"/>
    <w:lvl w:ilvl="0">
      <w:start w:val="1"/>
      <w:numFmt w:val="decimal"/>
      <w:suff w:val="nothing"/>
      <w:lvlText w:val="%1、"/>
      <w:lvlJc w:val="left"/>
    </w:lvl>
  </w:abstractNum>
  <w:abstractNum w:abstractNumId="11">
    <w:nsid w:val="6C37ADB9"/>
    <w:multiLevelType w:val="singleLevel"/>
    <w:tmpl w:val="6C37ADB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7CA6C11F"/>
    <w:multiLevelType w:val="singleLevel"/>
    <w:tmpl w:val="7CA6C11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11"/>
  </w:num>
  <w:num w:numId="3">
    <w:abstractNumId w:val="2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12"/>
  </w:num>
  <w:num w:numId="9">
    <w:abstractNumId w:val="3"/>
  </w:num>
  <w:num w:numId="10">
    <w:abstractNumId w:val="9"/>
  </w:num>
  <w:num w:numId="11">
    <w:abstractNumId w:val="0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lODk2Yjc4YzhjOWJiYzMzZGU5MGYyMDhhYjM1NjAifQ=="/>
  </w:docVars>
  <w:rsids>
    <w:rsidRoot w:val="0016409E"/>
    <w:rsid w:val="0016409E"/>
    <w:rsid w:val="003A44AF"/>
    <w:rsid w:val="00451E82"/>
    <w:rsid w:val="005B35A1"/>
    <w:rsid w:val="007E0D15"/>
    <w:rsid w:val="008864F7"/>
    <w:rsid w:val="00CC6BFB"/>
    <w:rsid w:val="00D84F4C"/>
    <w:rsid w:val="00E16F47"/>
    <w:rsid w:val="00E477FC"/>
    <w:rsid w:val="00EC2854"/>
    <w:rsid w:val="00EF52D0"/>
    <w:rsid w:val="00F128E8"/>
    <w:rsid w:val="02A76657"/>
    <w:rsid w:val="04925EA3"/>
    <w:rsid w:val="0F0A73F0"/>
    <w:rsid w:val="141D3A32"/>
    <w:rsid w:val="15665A32"/>
    <w:rsid w:val="1E134572"/>
    <w:rsid w:val="1E1D1B2B"/>
    <w:rsid w:val="20A73EBF"/>
    <w:rsid w:val="21C109D4"/>
    <w:rsid w:val="244C0899"/>
    <w:rsid w:val="24E72FD1"/>
    <w:rsid w:val="24F61D27"/>
    <w:rsid w:val="2D594D10"/>
    <w:rsid w:val="2E833B20"/>
    <w:rsid w:val="37C443DA"/>
    <w:rsid w:val="392E47B3"/>
    <w:rsid w:val="42180E7E"/>
    <w:rsid w:val="45DA5E1C"/>
    <w:rsid w:val="4DDF51E6"/>
    <w:rsid w:val="4E332D0D"/>
    <w:rsid w:val="52E428D2"/>
    <w:rsid w:val="5C893607"/>
    <w:rsid w:val="5FD26787"/>
    <w:rsid w:val="6FC5530C"/>
    <w:rsid w:val="6FD4655C"/>
    <w:rsid w:val="73D93569"/>
    <w:rsid w:val="7A7C4995"/>
    <w:rsid w:val="7F280F47"/>
    <w:rsid w:val="7FF9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6" w:semiHidden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Body Text First Indent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link w:val="Char"/>
    <w:uiPriority w:val="99"/>
    <w:qFormat/>
    <w:pPr>
      <w:spacing w:after="120"/>
    </w:pPr>
    <w:rPr>
      <w:kern w:val="0"/>
      <w:sz w:val="28"/>
    </w:rPr>
  </w:style>
  <w:style w:type="paragraph" w:styleId="a4">
    <w:name w:val="Body Text First Indent"/>
    <w:basedOn w:val="a3"/>
    <w:next w:val="6"/>
    <w:uiPriority w:val="99"/>
    <w:qFormat/>
    <w:pPr>
      <w:ind w:firstLineChars="100" w:firstLine="420"/>
    </w:pPr>
  </w:style>
  <w:style w:type="paragraph" w:styleId="6">
    <w:name w:val="toc 6"/>
    <w:basedOn w:val="a"/>
    <w:next w:val="a"/>
    <w:semiHidden/>
    <w:qFormat/>
    <w:pPr>
      <w:ind w:leftChars="1000" w:left="2100"/>
    </w:pPr>
  </w:style>
  <w:style w:type="character" w:customStyle="1" w:styleId="Char">
    <w:name w:val="正文文本 Char"/>
    <w:link w:val="a3"/>
    <w:uiPriority w:val="99"/>
    <w:qFormat/>
    <w:rPr>
      <w:kern w:val="0"/>
      <w:sz w:val="28"/>
    </w:rPr>
  </w:style>
  <w:style w:type="paragraph" w:styleId="a5">
    <w:name w:val="Balloon Text"/>
    <w:basedOn w:val="a"/>
    <w:link w:val="Char0"/>
    <w:rsid w:val="00EC2854"/>
    <w:rPr>
      <w:sz w:val="18"/>
      <w:szCs w:val="18"/>
    </w:rPr>
  </w:style>
  <w:style w:type="character" w:customStyle="1" w:styleId="Char0">
    <w:name w:val="批注框文本 Char"/>
    <w:basedOn w:val="a0"/>
    <w:link w:val="a5"/>
    <w:rsid w:val="00EC285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1"/>
    <w:rsid w:val="003A4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3A44A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2"/>
    <w:rsid w:val="003A44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3A44A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6" w:semiHidden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Body Text First Indent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link w:val="Char"/>
    <w:uiPriority w:val="99"/>
    <w:qFormat/>
    <w:pPr>
      <w:spacing w:after="120"/>
    </w:pPr>
    <w:rPr>
      <w:kern w:val="0"/>
      <w:sz w:val="28"/>
    </w:rPr>
  </w:style>
  <w:style w:type="paragraph" w:styleId="a4">
    <w:name w:val="Body Text First Indent"/>
    <w:basedOn w:val="a3"/>
    <w:next w:val="6"/>
    <w:uiPriority w:val="99"/>
    <w:qFormat/>
    <w:pPr>
      <w:ind w:firstLineChars="100" w:firstLine="420"/>
    </w:pPr>
  </w:style>
  <w:style w:type="paragraph" w:styleId="6">
    <w:name w:val="toc 6"/>
    <w:basedOn w:val="a"/>
    <w:next w:val="a"/>
    <w:semiHidden/>
    <w:qFormat/>
    <w:pPr>
      <w:ind w:leftChars="1000" w:left="2100"/>
    </w:pPr>
  </w:style>
  <w:style w:type="character" w:customStyle="1" w:styleId="Char">
    <w:name w:val="正文文本 Char"/>
    <w:link w:val="a3"/>
    <w:uiPriority w:val="99"/>
    <w:qFormat/>
    <w:rPr>
      <w:kern w:val="0"/>
      <w:sz w:val="28"/>
    </w:rPr>
  </w:style>
  <w:style w:type="paragraph" w:styleId="a5">
    <w:name w:val="Balloon Text"/>
    <w:basedOn w:val="a"/>
    <w:link w:val="Char0"/>
    <w:rsid w:val="00EC2854"/>
    <w:rPr>
      <w:sz w:val="18"/>
      <w:szCs w:val="18"/>
    </w:rPr>
  </w:style>
  <w:style w:type="character" w:customStyle="1" w:styleId="Char0">
    <w:name w:val="批注框文本 Char"/>
    <w:basedOn w:val="a0"/>
    <w:link w:val="a5"/>
    <w:rsid w:val="00EC285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1"/>
    <w:rsid w:val="003A4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3A44A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2"/>
    <w:rsid w:val="003A44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3A44A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83F2C-7A23-45A9-AF82-FC55DAB30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601</Words>
  <Characters>3431</Characters>
  <Application>Microsoft Office Word</Application>
  <DocSecurity>0</DocSecurity>
  <Lines>28</Lines>
  <Paragraphs>8</Paragraphs>
  <ScaleCrop>false</ScaleCrop>
  <Company/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wl</cp:lastModifiedBy>
  <cp:revision>5</cp:revision>
  <dcterms:created xsi:type="dcterms:W3CDTF">2024-12-18T03:32:00Z</dcterms:created>
  <dcterms:modified xsi:type="dcterms:W3CDTF">2024-12-18T04:16:00Z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33A9AEA31C0C432984E887A5A6064DD8_13</vt:lpwstr>
  </property>
</Properties>
</file>