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65"/>
        <w:gridCol w:w="8376"/>
      </w:tblGrid>
      <w:tr w14:paraId="734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86D3A1C">
            <w:pPr>
              <w:ind w:right="-932" w:rightChars="-444"/>
              <w:jc w:val="center"/>
              <w:rPr>
                <w:rFonts w:hint="default" w:asciiTheme="majorEastAsia" w:hAnsiTheme="maj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招标参数</w:t>
            </w:r>
          </w:p>
        </w:tc>
      </w:tr>
      <w:tr w14:paraId="5FB0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97EEF5A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  <w:vAlign w:val="center"/>
          </w:tcPr>
          <w:p w14:paraId="604E4495">
            <w:pPr>
              <w:ind w:right="-340" w:rightChars="-162" w:firstLine="3373" w:firstLineChars="1400"/>
              <w:jc w:val="both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少儿妇科检查床</w:t>
            </w:r>
          </w:p>
        </w:tc>
      </w:tr>
      <w:tr w14:paraId="473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20CCD9DC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  <w:vAlign w:val="center"/>
          </w:tcPr>
          <w:p w14:paraId="258C7316">
            <w:pPr>
              <w:ind w:right="-340" w:rightChars="-162" w:firstLine="3373" w:firstLineChars="1400"/>
              <w:jc w:val="both"/>
            </w:pPr>
            <w:bookmarkStart w:id="0" w:name="_GoBack"/>
            <w:bookmarkEnd w:id="0"/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儿外科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-小儿妇科</w:t>
            </w:r>
          </w:p>
        </w:tc>
      </w:tr>
      <w:tr w14:paraId="4F21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A8E589D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538" w:type="pct"/>
            <w:gridSpan w:val="2"/>
          </w:tcPr>
          <w:p w14:paraId="77692B76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7A0D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D0B167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4538" w:type="pct"/>
            <w:gridSpan w:val="2"/>
          </w:tcPr>
          <w:p w14:paraId="4EE1190C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数量：少儿妇科检查床2台</w:t>
            </w:r>
          </w:p>
        </w:tc>
      </w:tr>
      <w:tr w14:paraId="4BAC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9D3801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4538" w:type="pct"/>
            <w:gridSpan w:val="2"/>
          </w:tcPr>
          <w:p w14:paraId="560F2F8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用途：适用于妇科检查。</w:t>
            </w:r>
          </w:p>
        </w:tc>
      </w:tr>
      <w:tr w14:paraId="10D5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25D3362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538" w:type="pct"/>
            <w:gridSpan w:val="2"/>
          </w:tcPr>
          <w:p w14:paraId="1A5625CB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3DF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2E962ACC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2.1</w:t>
            </w:r>
          </w:p>
        </w:tc>
        <w:tc>
          <w:tcPr>
            <w:tcW w:w="4538" w:type="pct"/>
            <w:gridSpan w:val="2"/>
          </w:tcPr>
          <w:p w14:paraId="4A0C072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标准长度：≥144cm</w:t>
            </w:r>
          </w:p>
        </w:tc>
      </w:tr>
      <w:tr w14:paraId="4C4E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A324530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2.2</w:t>
            </w:r>
          </w:p>
        </w:tc>
        <w:tc>
          <w:tcPr>
            <w:tcW w:w="4538" w:type="pct"/>
            <w:gridSpan w:val="2"/>
          </w:tcPr>
          <w:p w14:paraId="018EB3C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整体宽度：≥65cm</w:t>
            </w:r>
          </w:p>
        </w:tc>
      </w:tr>
      <w:tr w14:paraId="46B0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09654EA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2.3</w:t>
            </w:r>
          </w:p>
        </w:tc>
        <w:tc>
          <w:tcPr>
            <w:tcW w:w="4538" w:type="pct"/>
            <w:gridSpan w:val="2"/>
          </w:tcPr>
          <w:p w14:paraId="3C1A3A3A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一个电机电动控制调节床体高度≥50～102cm</w:t>
            </w:r>
          </w:p>
        </w:tc>
      </w:tr>
      <w:tr w14:paraId="17D3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54BC6E0E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2.4</w:t>
            </w:r>
          </w:p>
        </w:tc>
        <w:tc>
          <w:tcPr>
            <w:tcW w:w="4538" w:type="pct"/>
            <w:gridSpan w:val="2"/>
          </w:tcPr>
          <w:p w14:paraId="1E253A5A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气压控制手动调节靠背角度≥ 0～80º</w:t>
            </w:r>
          </w:p>
        </w:tc>
      </w:tr>
      <w:tr w14:paraId="38B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2D85C30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2.5</w:t>
            </w:r>
          </w:p>
        </w:tc>
        <w:tc>
          <w:tcPr>
            <w:tcW w:w="4538" w:type="pct"/>
            <w:gridSpan w:val="2"/>
          </w:tcPr>
          <w:p w14:paraId="371F0D4D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座位板固定倾斜角度≥ 5º</w:t>
            </w:r>
          </w:p>
        </w:tc>
      </w:tr>
      <w:tr w14:paraId="052A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21081CD0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2.6</w:t>
            </w:r>
          </w:p>
        </w:tc>
        <w:tc>
          <w:tcPr>
            <w:tcW w:w="4538" w:type="pct"/>
            <w:gridSpan w:val="2"/>
          </w:tcPr>
          <w:p w14:paraId="30D8AE8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移动可回收脚轮可刹车锁定 </w:t>
            </w:r>
          </w:p>
        </w:tc>
      </w:tr>
      <w:tr w14:paraId="36F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DA404F5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2.7</w:t>
            </w:r>
          </w:p>
        </w:tc>
        <w:tc>
          <w:tcPr>
            <w:tcW w:w="4538" w:type="pct"/>
            <w:gridSpan w:val="2"/>
          </w:tcPr>
          <w:p w14:paraId="79E8B3FE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可选配移动防缠绕大脚轮刹车锁定</w:t>
            </w:r>
          </w:p>
        </w:tc>
      </w:tr>
      <w:tr w14:paraId="5AB2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034CCBF9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2.8</w:t>
            </w:r>
          </w:p>
        </w:tc>
        <w:tc>
          <w:tcPr>
            <w:tcW w:w="4538" w:type="pct"/>
            <w:gridSpan w:val="2"/>
          </w:tcPr>
          <w:p w14:paraId="43CC809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可拆卸扶手，可万向调节的小腿支撑</w:t>
            </w:r>
          </w:p>
        </w:tc>
      </w:tr>
      <w:tr w14:paraId="7E8D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061EB4F0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2.9</w:t>
            </w:r>
          </w:p>
        </w:tc>
        <w:tc>
          <w:tcPr>
            <w:tcW w:w="4538" w:type="pct"/>
            <w:gridSpan w:val="2"/>
          </w:tcPr>
          <w:p w14:paraId="7E54EB3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可移动的不锈钢污物盘及漏水管</w:t>
            </w:r>
          </w:p>
        </w:tc>
      </w:tr>
      <w:tr w14:paraId="169B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4852853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2.10</w:t>
            </w:r>
          </w:p>
        </w:tc>
        <w:tc>
          <w:tcPr>
            <w:tcW w:w="4538" w:type="pct"/>
            <w:gridSpan w:val="2"/>
          </w:tcPr>
          <w:p w14:paraId="1A9AB65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可选择座位延长板</w:t>
            </w:r>
          </w:p>
        </w:tc>
      </w:tr>
      <w:tr w14:paraId="4A72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814243E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2.11</w:t>
            </w:r>
          </w:p>
        </w:tc>
        <w:tc>
          <w:tcPr>
            <w:tcW w:w="4538" w:type="pct"/>
            <w:gridSpan w:val="2"/>
          </w:tcPr>
          <w:p w14:paraId="5249CBEA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卷纸撑、活动头枕</w:t>
            </w:r>
          </w:p>
        </w:tc>
      </w:tr>
      <w:tr w14:paraId="43D4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6BD3A0D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2.12</w:t>
            </w:r>
          </w:p>
        </w:tc>
        <w:tc>
          <w:tcPr>
            <w:tcW w:w="4538" w:type="pct"/>
            <w:gridSpan w:val="2"/>
          </w:tcPr>
          <w:p w14:paraId="743BC04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安全承载重量：≥120Kg</w:t>
            </w:r>
          </w:p>
        </w:tc>
      </w:tr>
      <w:tr w14:paraId="2C2E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A46C651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2.13</w:t>
            </w:r>
          </w:p>
        </w:tc>
        <w:tc>
          <w:tcPr>
            <w:tcW w:w="4538" w:type="pct"/>
            <w:gridSpan w:val="2"/>
          </w:tcPr>
          <w:p w14:paraId="2B64652C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 w14:paraId="6D9D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4FF3356E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538" w:type="pct"/>
            <w:gridSpan w:val="2"/>
          </w:tcPr>
          <w:p w14:paraId="0D8894C6"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主要配置及附件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单台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7FCC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0873099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3.1</w:t>
            </w:r>
          </w:p>
        </w:tc>
        <w:tc>
          <w:tcPr>
            <w:tcW w:w="4538" w:type="pct"/>
            <w:gridSpan w:val="2"/>
          </w:tcPr>
          <w:p w14:paraId="12F10FA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电动控制妇科诊查台主体   1台</w:t>
            </w:r>
          </w:p>
        </w:tc>
      </w:tr>
      <w:tr w14:paraId="4032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0F11C9A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3.2</w:t>
            </w:r>
          </w:p>
        </w:tc>
        <w:tc>
          <w:tcPr>
            <w:tcW w:w="4538" w:type="pct"/>
            <w:gridSpan w:val="2"/>
          </w:tcPr>
          <w:p w14:paraId="29DA0032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可拆卸万向调节腿托       1副</w:t>
            </w:r>
          </w:p>
        </w:tc>
      </w:tr>
      <w:tr w14:paraId="2B62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3C12674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38" w:type="pct"/>
            <w:gridSpan w:val="2"/>
          </w:tcPr>
          <w:p w14:paraId="2911CFF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可拆卸扶手               1副</w:t>
            </w:r>
          </w:p>
        </w:tc>
      </w:tr>
      <w:tr w14:paraId="6A08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6588AE3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538" w:type="pct"/>
            <w:gridSpan w:val="2"/>
          </w:tcPr>
          <w:p w14:paraId="478F9306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手动（脚踏）控制器       1个</w:t>
            </w:r>
          </w:p>
        </w:tc>
      </w:tr>
      <w:tr w14:paraId="3689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2E04253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538" w:type="pct"/>
            <w:gridSpan w:val="2"/>
          </w:tcPr>
          <w:p w14:paraId="6B5D1721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227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45C72A7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4.1</w:t>
            </w:r>
          </w:p>
        </w:tc>
        <w:tc>
          <w:tcPr>
            <w:tcW w:w="4538" w:type="pct"/>
            <w:gridSpan w:val="2"/>
          </w:tcPr>
          <w:p w14:paraId="4BF3B875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原厂质保期不少于（ 5 ）年                           </w:t>
            </w:r>
          </w:p>
        </w:tc>
      </w:tr>
      <w:tr w14:paraId="189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4ECF50F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4.2</w:t>
            </w:r>
          </w:p>
        </w:tc>
        <w:tc>
          <w:tcPr>
            <w:tcW w:w="4538" w:type="pct"/>
            <w:gridSpan w:val="2"/>
          </w:tcPr>
          <w:p w14:paraId="04657750">
            <w:pPr>
              <w:ind w:right="40" w:rightChars="19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0EA7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7D928CE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4.3</w:t>
            </w:r>
          </w:p>
        </w:tc>
        <w:tc>
          <w:tcPr>
            <w:tcW w:w="4538" w:type="pct"/>
            <w:gridSpan w:val="2"/>
          </w:tcPr>
          <w:p w14:paraId="46580406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其他：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 w14:paraId="5F98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5037FEA7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五</w:t>
            </w:r>
          </w:p>
        </w:tc>
        <w:tc>
          <w:tcPr>
            <w:tcW w:w="4538" w:type="pct"/>
            <w:gridSpan w:val="2"/>
          </w:tcPr>
          <w:p w14:paraId="64E64671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付款方式</w:t>
            </w:r>
          </w:p>
        </w:tc>
      </w:tr>
      <w:tr w14:paraId="650F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2354FE3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5.1</w:t>
            </w:r>
          </w:p>
        </w:tc>
        <w:tc>
          <w:tcPr>
            <w:tcW w:w="4538" w:type="pct"/>
            <w:gridSpan w:val="2"/>
          </w:tcPr>
          <w:p w14:paraId="13378BF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货物类</w:t>
            </w:r>
          </w:p>
        </w:tc>
      </w:tr>
      <w:tr w14:paraId="4F30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6ED30C1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5.1.1</w:t>
            </w:r>
          </w:p>
        </w:tc>
        <w:tc>
          <w:tcPr>
            <w:tcW w:w="4538" w:type="pct"/>
            <w:gridSpan w:val="2"/>
          </w:tcPr>
          <w:p w14:paraId="0B5BA05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预付款金额为合同款金额的40%。合同生效且项目具备实施条件后支付预付款；项目验收合格后</w:t>
            </w:r>
          </w:p>
          <w:p w14:paraId="70981EE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付清余款。（适用中小企业投标）；</w:t>
            </w:r>
          </w:p>
        </w:tc>
      </w:tr>
      <w:tr w14:paraId="0BE5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4D46A96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5.1.2</w:t>
            </w:r>
          </w:p>
        </w:tc>
        <w:tc>
          <w:tcPr>
            <w:tcW w:w="4538" w:type="pct"/>
            <w:gridSpan w:val="2"/>
          </w:tcPr>
          <w:p w14:paraId="498FF44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项目验收合格后付全款；（适用大型企业投标）</w:t>
            </w:r>
          </w:p>
        </w:tc>
      </w:tr>
      <w:tr w14:paraId="6BB6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13BD464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5.2</w:t>
            </w:r>
          </w:p>
        </w:tc>
        <w:tc>
          <w:tcPr>
            <w:tcW w:w="4538" w:type="pct"/>
            <w:gridSpan w:val="2"/>
          </w:tcPr>
          <w:p w14:paraId="177E73B8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服务类</w:t>
            </w:r>
          </w:p>
        </w:tc>
      </w:tr>
      <w:tr w14:paraId="071C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6494F06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5.2.1</w:t>
            </w:r>
          </w:p>
        </w:tc>
        <w:tc>
          <w:tcPr>
            <w:tcW w:w="4538" w:type="pct"/>
            <w:gridSpan w:val="2"/>
          </w:tcPr>
          <w:p w14:paraId="640738F2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预付款金额不超过合同总金额的40%，合同生效后支付预付款；余款在不违反相关采购规定的情况下，由双方协商决定；</w:t>
            </w:r>
          </w:p>
        </w:tc>
      </w:tr>
      <w:tr w14:paraId="43EB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74334E2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4538" w:type="pct"/>
            <w:gridSpan w:val="2"/>
          </w:tcPr>
          <w:p w14:paraId="306C7120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</w:t>
            </w:r>
          </w:p>
        </w:tc>
      </w:tr>
      <w:tr w14:paraId="141B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</w:tcPr>
          <w:p w14:paraId="6A1EE59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5.1</w:t>
            </w:r>
          </w:p>
        </w:tc>
        <w:tc>
          <w:tcPr>
            <w:tcW w:w="4538" w:type="pct"/>
            <w:gridSpan w:val="2"/>
          </w:tcPr>
          <w:p w14:paraId="40D800C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583576F">
      <w:pPr>
        <w:spacing w:line="360" w:lineRule="auto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A6BD4"/>
    <w:rsid w:val="00187D3D"/>
    <w:rsid w:val="0049758D"/>
    <w:rsid w:val="006B2127"/>
    <w:rsid w:val="00775F12"/>
    <w:rsid w:val="00B77EE4"/>
    <w:rsid w:val="00B83427"/>
    <w:rsid w:val="00F53F60"/>
    <w:rsid w:val="00FA7CD0"/>
    <w:rsid w:val="06CC6306"/>
    <w:rsid w:val="07A70F85"/>
    <w:rsid w:val="099077F7"/>
    <w:rsid w:val="0A92679B"/>
    <w:rsid w:val="0F2C1D70"/>
    <w:rsid w:val="10477E7E"/>
    <w:rsid w:val="19D5786F"/>
    <w:rsid w:val="1ADC4941"/>
    <w:rsid w:val="208E5D79"/>
    <w:rsid w:val="24303C58"/>
    <w:rsid w:val="26651C51"/>
    <w:rsid w:val="28331C1B"/>
    <w:rsid w:val="2EE34571"/>
    <w:rsid w:val="30572F78"/>
    <w:rsid w:val="34480AEF"/>
    <w:rsid w:val="38A03D8B"/>
    <w:rsid w:val="397F500E"/>
    <w:rsid w:val="3E222D82"/>
    <w:rsid w:val="40000B87"/>
    <w:rsid w:val="443B2CEC"/>
    <w:rsid w:val="44C578EC"/>
    <w:rsid w:val="4A946440"/>
    <w:rsid w:val="4AFB588F"/>
    <w:rsid w:val="4F361873"/>
    <w:rsid w:val="5118618C"/>
    <w:rsid w:val="51B07591"/>
    <w:rsid w:val="58CB3EC8"/>
    <w:rsid w:val="59CE33A8"/>
    <w:rsid w:val="5A6076D7"/>
    <w:rsid w:val="5BB87046"/>
    <w:rsid w:val="5F7056A6"/>
    <w:rsid w:val="61386D43"/>
    <w:rsid w:val="663336A5"/>
    <w:rsid w:val="66D23DE2"/>
    <w:rsid w:val="67212ADF"/>
    <w:rsid w:val="69DB0917"/>
    <w:rsid w:val="6E873EA7"/>
    <w:rsid w:val="70326D5C"/>
    <w:rsid w:val="72783986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672</Characters>
  <Lines>6</Lines>
  <Paragraphs>1</Paragraphs>
  <TotalTime>190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2025-02-17T05:46:00Z</dcterms:created>
  <dc:creator>蚂蚁</dc:creator>
  <cp:lastModifiedBy>Nicole</cp:lastModifiedBy>
  <cp:lastPrinted>2025-02-17T06:21:00Z</cp:lastPrinted>
  <dcterms:modified xsi:type="dcterms:W3CDTF">2025-02-19T02:06:24Z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D621EC16B9124B18A1805970E764B205_13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