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719" w:type="pct"/>
        <w:jc w:val="center"/>
        <w:tblInd w:w="-1226" w:type="dxa"/>
        <w:tblLook w:val="04A0" w:firstRow="1" w:lastRow="0" w:firstColumn="1" w:lastColumn="0" w:noHBand="0" w:noVBand="1"/>
      </w:tblPr>
      <w:tblGrid>
        <w:gridCol w:w="907"/>
        <w:gridCol w:w="1302"/>
        <w:gridCol w:w="772"/>
        <w:gridCol w:w="770"/>
        <w:gridCol w:w="686"/>
        <w:gridCol w:w="926"/>
        <w:gridCol w:w="692"/>
        <w:gridCol w:w="743"/>
        <w:gridCol w:w="727"/>
        <w:gridCol w:w="696"/>
        <w:gridCol w:w="540"/>
        <w:gridCol w:w="986"/>
      </w:tblGrid>
      <w:tr w:rsidR="00424646" w:rsidRPr="00E3259E" w:rsidTr="00424646">
        <w:trPr>
          <w:jc w:val="center"/>
        </w:trPr>
        <w:tc>
          <w:tcPr>
            <w:tcW w:w="465" w:type="pct"/>
            <w:vAlign w:val="center"/>
          </w:tcPr>
          <w:p w:rsidR="00424646" w:rsidRPr="00E3259E" w:rsidRDefault="00424646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668" w:type="pct"/>
            <w:vAlign w:val="center"/>
          </w:tcPr>
          <w:p w:rsidR="00424646" w:rsidRDefault="00424646" w:rsidP="00595B7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</w:t>
            </w:r>
            <w:r w:rsidRPr="002750C2">
              <w:rPr>
                <w:rFonts w:ascii="华文楷体" w:eastAsia="华文楷体" w:hAnsi="华文楷体" w:hint="eastAsia"/>
                <w:b/>
                <w:szCs w:val="21"/>
              </w:rPr>
              <w:t>规格</w:t>
            </w:r>
          </w:p>
        </w:tc>
        <w:tc>
          <w:tcPr>
            <w:tcW w:w="396" w:type="pct"/>
            <w:vAlign w:val="center"/>
          </w:tcPr>
          <w:p w:rsidR="00424646" w:rsidRDefault="00424646" w:rsidP="0042464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产品注册名称</w:t>
            </w:r>
          </w:p>
        </w:tc>
        <w:tc>
          <w:tcPr>
            <w:tcW w:w="395" w:type="pct"/>
            <w:vAlign w:val="center"/>
          </w:tcPr>
          <w:p w:rsidR="00424646" w:rsidRPr="00E3259E" w:rsidRDefault="00424646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:rsidR="00424646" w:rsidRPr="00E3259E" w:rsidRDefault="00424646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:rsidR="00424646" w:rsidRPr="00E3259E" w:rsidRDefault="00424646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355" w:type="pct"/>
            <w:vAlign w:val="center"/>
          </w:tcPr>
          <w:p w:rsidR="00424646" w:rsidRPr="00E3259E" w:rsidRDefault="00424646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381" w:type="pct"/>
            <w:vAlign w:val="center"/>
          </w:tcPr>
          <w:p w:rsidR="00424646" w:rsidRPr="00E3259E" w:rsidRDefault="00424646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373" w:type="pct"/>
            <w:vAlign w:val="center"/>
          </w:tcPr>
          <w:p w:rsidR="00424646" w:rsidRPr="00E3259E" w:rsidRDefault="00424646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357" w:type="pct"/>
            <w:vAlign w:val="center"/>
          </w:tcPr>
          <w:p w:rsidR="00424646" w:rsidRPr="00E3259E" w:rsidRDefault="00424646" w:rsidP="002E12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277" w:type="pct"/>
            <w:vAlign w:val="center"/>
          </w:tcPr>
          <w:p w:rsidR="00424646" w:rsidRPr="00E3259E" w:rsidRDefault="00424646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506" w:type="pct"/>
            <w:tcBorders>
              <w:right w:val="single" w:sz="4" w:space="0" w:color="auto"/>
            </w:tcBorders>
            <w:vAlign w:val="center"/>
          </w:tcPr>
          <w:p w:rsidR="00424646" w:rsidRPr="00E3259E" w:rsidRDefault="00424646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元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</w:tr>
      <w:tr w:rsidR="00424646" w:rsidRPr="00E3259E" w:rsidTr="00424646">
        <w:trPr>
          <w:trHeight w:val="102"/>
          <w:jc w:val="center"/>
        </w:trPr>
        <w:tc>
          <w:tcPr>
            <w:tcW w:w="465" w:type="pct"/>
            <w:vMerge w:val="restart"/>
            <w:tcBorders>
              <w:right w:val="single" w:sz="4" w:space="0" w:color="auto"/>
            </w:tcBorders>
            <w:vAlign w:val="center"/>
          </w:tcPr>
          <w:p w:rsidR="00424646" w:rsidRDefault="00424646" w:rsidP="003E27E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2132F4">
              <w:rPr>
                <w:rFonts w:ascii="华文楷体" w:eastAsia="华文楷体" w:hAnsi="华文楷体" w:hint="eastAsia"/>
                <w:b/>
                <w:szCs w:val="21"/>
              </w:rPr>
              <w:t>复苏皮囊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4646" w:rsidRPr="00672F1D" w:rsidRDefault="00424646" w:rsidP="003E27E6">
            <w:pPr>
              <w:spacing w:line="200" w:lineRule="exact"/>
              <w:jc w:val="center"/>
              <w:rPr>
                <w:rFonts w:ascii="华文楷体" w:eastAsia="华文楷体" w:hAnsi="华文楷体" w:cs="宋体"/>
                <w:b/>
                <w:color w:val="000000"/>
                <w:szCs w:val="21"/>
              </w:rPr>
            </w:pPr>
            <w:r w:rsidRPr="002132F4">
              <w:rPr>
                <w:rFonts w:ascii="华文楷体" w:eastAsia="华文楷体" w:hAnsi="华文楷体" w:cs="宋体" w:hint="eastAsia"/>
                <w:b/>
                <w:color w:val="000000"/>
                <w:szCs w:val="21"/>
              </w:rPr>
              <w:t>重复式成人型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vAlign w:val="center"/>
          </w:tcPr>
          <w:p w:rsidR="00424646" w:rsidRPr="00E3259E" w:rsidRDefault="00424646" w:rsidP="0042464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424646" w:rsidRPr="00E3259E" w:rsidRDefault="00424646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6" w:rsidRPr="00E3259E" w:rsidRDefault="00424646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646" w:rsidRPr="00E3259E" w:rsidRDefault="00424646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</w:tcPr>
          <w:p w:rsidR="00424646" w:rsidRPr="00E3259E" w:rsidRDefault="00424646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424646" w:rsidRPr="00E3259E" w:rsidRDefault="00424646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424646" w:rsidRPr="00E3259E" w:rsidRDefault="00424646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424646" w:rsidRPr="00E3259E" w:rsidRDefault="00424646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424646" w:rsidRPr="00E3259E" w:rsidRDefault="00424646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6" w:rsidRPr="00E3259E" w:rsidRDefault="00424646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424646" w:rsidRPr="00E3259E" w:rsidTr="00424646">
        <w:trPr>
          <w:trHeight w:val="195"/>
          <w:jc w:val="center"/>
        </w:trPr>
        <w:tc>
          <w:tcPr>
            <w:tcW w:w="465" w:type="pct"/>
            <w:vMerge/>
            <w:tcBorders>
              <w:right w:val="single" w:sz="4" w:space="0" w:color="auto"/>
            </w:tcBorders>
            <w:vAlign w:val="center"/>
          </w:tcPr>
          <w:p w:rsidR="00424646" w:rsidRPr="002750C2" w:rsidRDefault="00424646" w:rsidP="002750C2">
            <w:pPr>
              <w:jc w:val="center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646" w:rsidRPr="002750C2" w:rsidRDefault="00424646" w:rsidP="002750C2">
            <w:pPr>
              <w:spacing w:line="240" w:lineRule="exact"/>
              <w:jc w:val="center"/>
              <w:rPr>
                <w:rFonts w:ascii="华文楷体" w:eastAsia="华文楷体" w:hAnsi="华文楷体" w:cs="宋体"/>
                <w:b/>
                <w:color w:val="000000"/>
              </w:rPr>
            </w:pPr>
            <w:r w:rsidRPr="002132F4">
              <w:rPr>
                <w:rFonts w:ascii="华文楷体" w:eastAsia="华文楷体" w:hAnsi="华文楷体" w:cs="宋体" w:hint="eastAsia"/>
                <w:b/>
                <w:color w:val="000000"/>
                <w:szCs w:val="21"/>
              </w:rPr>
              <w:t>重复</w:t>
            </w:r>
            <w:proofErr w:type="gramStart"/>
            <w:r w:rsidRPr="002132F4">
              <w:rPr>
                <w:rFonts w:ascii="华文楷体" w:eastAsia="华文楷体" w:hAnsi="华文楷体" w:cs="宋体" w:hint="eastAsia"/>
                <w:b/>
                <w:color w:val="000000"/>
                <w:szCs w:val="21"/>
              </w:rPr>
              <w:t>式儿童</w:t>
            </w:r>
            <w:proofErr w:type="gramEnd"/>
            <w:r w:rsidRPr="002132F4">
              <w:rPr>
                <w:rFonts w:ascii="华文楷体" w:eastAsia="华文楷体" w:hAnsi="华文楷体" w:cs="宋体" w:hint="eastAsia"/>
                <w:b/>
                <w:color w:val="000000"/>
                <w:szCs w:val="21"/>
              </w:rPr>
              <w:t>型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646" w:rsidRPr="00E3259E" w:rsidRDefault="00424646" w:rsidP="0042464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424646" w:rsidRPr="00E3259E" w:rsidRDefault="00424646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6" w:rsidRPr="00E3259E" w:rsidRDefault="00424646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646" w:rsidRPr="00E3259E" w:rsidRDefault="00424646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</w:tcPr>
          <w:p w:rsidR="00424646" w:rsidRPr="00E3259E" w:rsidRDefault="00424646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424646" w:rsidRPr="00E3259E" w:rsidRDefault="00424646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424646" w:rsidRPr="00E3259E" w:rsidRDefault="00424646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424646" w:rsidRPr="00E3259E" w:rsidRDefault="00424646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424646" w:rsidRPr="00E3259E" w:rsidRDefault="00424646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6" w:rsidRPr="00E3259E" w:rsidRDefault="00424646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424646" w:rsidRPr="00E3259E" w:rsidTr="00424646">
        <w:trPr>
          <w:trHeight w:val="165"/>
          <w:jc w:val="center"/>
        </w:trPr>
        <w:tc>
          <w:tcPr>
            <w:tcW w:w="465" w:type="pct"/>
            <w:vMerge/>
            <w:tcBorders>
              <w:right w:val="single" w:sz="4" w:space="0" w:color="auto"/>
            </w:tcBorders>
            <w:vAlign w:val="center"/>
          </w:tcPr>
          <w:p w:rsidR="00424646" w:rsidRPr="002750C2" w:rsidRDefault="00424646" w:rsidP="002750C2">
            <w:pPr>
              <w:jc w:val="center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4646" w:rsidRPr="002750C2" w:rsidRDefault="00424646" w:rsidP="002750C2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b/>
                <w:color w:val="000000"/>
              </w:rPr>
            </w:pPr>
            <w:r w:rsidRPr="002132F4">
              <w:rPr>
                <w:rFonts w:ascii="华文楷体" w:eastAsia="华文楷体" w:hAnsi="华文楷体" w:cs="宋体" w:hint="eastAsia"/>
                <w:b/>
                <w:color w:val="000000"/>
                <w:szCs w:val="21"/>
              </w:rPr>
              <w:t>重复式新生儿型</w:t>
            </w:r>
          </w:p>
        </w:tc>
        <w:tc>
          <w:tcPr>
            <w:tcW w:w="396" w:type="pct"/>
            <w:tcBorders>
              <w:top w:val="single" w:sz="4" w:space="0" w:color="auto"/>
            </w:tcBorders>
            <w:vAlign w:val="center"/>
          </w:tcPr>
          <w:p w:rsidR="00424646" w:rsidRPr="00E3259E" w:rsidRDefault="00424646" w:rsidP="0042464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424646" w:rsidRPr="00E3259E" w:rsidRDefault="00424646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6" w:rsidRPr="00E3259E" w:rsidRDefault="00424646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646" w:rsidRPr="00E3259E" w:rsidRDefault="00424646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</w:tcPr>
          <w:p w:rsidR="00424646" w:rsidRPr="00E3259E" w:rsidRDefault="00424646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424646" w:rsidRPr="00E3259E" w:rsidRDefault="00424646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424646" w:rsidRPr="00E3259E" w:rsidRDefault="00424646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424646" w:rsidRPr="00E3259E" w:rsidRDefault="00424646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424646" w:rsidRPr="00E3259E" w:rsidRDefault="00424646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6" w:rsidRPr="00E3259E" w:rsidRDefault="00424646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0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0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9D7" w:rsidRDefault="00F519D7" w:rsidP="00C43E78">
      <w:r>
        <w:separator/>
      </w:r>
    </w:p>
  </w:endnote>
  <w:endnote w:type="continuationSeparator" w:id="0">
    <w:p w:rsidR="00F519D7" w:rsidRDefault="00F519D7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9D7" w:rsidRDefault="00F519D7" w:rsidP="00C43E78">
      <w:r>
        <w:separator/>
      </w:r>
    </w:p>
  </w:footnote>
  <w:footnote w:type="continuationSeparator" w:id="0">
    <w:p w:rsidR="00F519D7" w:rsidRDefault="00F519D7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097B72"/>
    <w:rsid w:val="00100201"/>
    <w:rsid w:val="00106C24"/>
    <w:rsid w:val="00171A39"/>
    <w:rsid w:val="00173478"/>
    <w:rsid w:val="001C2118"/>
    <w:rsid w:val="002226DB"/>
    <w:rsid w:val="002321E6"/>
    <w:rsid w:val="00236E20"/>
    <w:rsid w:val="002450DA"/>
    <w:rsid w:val="00245431"/>
    <w:rsid w:val="00250D9B"/>
    <w:rsid w:val="002750C2"/>
    <w:rsid w:val="002D430B"/>
    <w:rsid w:val="002E1257"/>
    <w:rsid w:val="0030529F"/>
    <w:rsid w:val="003360DF"/>
    <w:rsid w:val="00371E2A"/>
    <w:rsid w:val="00376082"/>
    <w:rsid w:val="00376B4E"/>
    <w:rsid w:val="003D3096"/>
    <w:rsid w:val="003F2CAC"/>
    <w:rsid w:val="00414F5D"/>
    <w:rsid w:val="00424646"/>
    <w:rsid w:val="004D34BD"/>
    <w:rsid w:val="00516169"/>
    <w:rsid w:val="00526375"/>
    <w:rsid w:val="00560117"/>
    <w:rsid w:val="00595B71"/>
    <w:rsid w:val="00597BA7"/>
    <w:rsid w:val="005C10ED"/>
    <w:rsid w:val="005D18EA"/>
    <w:rsid w:val="00622944"/>
    <w:rsid w:val="0066712E"/>
    <w:rsid w:val="006B3570"/>
    <w:rsid w:val="00701D5C"/>
    <w:rsid w:val="00701FC2"/>
    <w:rsid w:val="007124C8"/>
    <w:rsid w:val="007258E3"/>
    <w:rsid w:val="00744342"/>
    <w:rsid w:val="008312BA"/>
    <w:rsid w:val="0084613D"/>
    <w:rsid w:val="008A1629"/>
    <w:rsid w:val="009171DF"/>
    <w:rsid w:val="0092073B"/>
    <w:rsid w:val="00926B97"/>
    <w:rsid w:val="009A3FE4"/>
    <w:rsid w:val="00A16FFD"/>
    <w:rsid w:val="00A56FD1"/>
    <w:rsid w:val="00AA70A7"/>
    <w:rsid w:val="00AC5007"/>
    <w:rsid w:val="00B542AB"/>
    <w:rsid w:val="00B97B94"/>
    <w:rsid w:val="00C01DC6"/>
    <w:rsid w:val="00C07A4B"/>
    <w:rsid w:val="00C1653C"/>
    <w:rsid w:val="00C35CB1"/>
    <w:rsid w:val="00C43E78"/>
    <w:rsid w:val="00CA6AEB"/>
    <w:rsid w:val="00D65149"/>
    <w:rsid w:val="00D941AC"/>
    <w:rsid w:val="00DA76E7"/>
    <w:rsid w:val="00DC288A"/>
    <w:rsid w:val="00DC54EB"/>
    <w:rsid w:val="00DE14FB"/>
    <w:rsid w:val="00E3259E"/>
    <w:rsid w:val="00E364FF"/>
    <w:rsid w:val="00E54B15"/>
    <w:rsid w:val="00E61F6F"/>
    <w:rsid w:val="00E773D5"/>
    <w:rsid w:val="00ED36C1"/>
    <w:rsid w:val="00ED744E"/>
    <w:rsid w:val="00F519D7"/>
    <w:rsid w:val="00F56896"/>
    <w:rsid w:val="00F94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H3C</cp:lastModifiedBy>
  <cp:revision>1</cp:revision>
  <dcterms:created xsi:type="dcterms:W3CDTF">2025-02-17T08:07:00Z</dcterms:created>
  <dcterms:modified xsi:type="dcterms:W3CDTF">2025-02-17T08:07:00Z</dcterms:modified>
</cp:coreProperties>
</file>