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2420"/>
        <w:gridCol w:w="3300"/>
      </w:tblGrid>
      <w:tr w:rsidR="00EC3AD2" w14:paraId="17E7EE88" w14:textId="77777777" w:rsidTr="00ED2EA8">
        <w:trPr>
          <w:trHeight w:val="499"/>
        </w:trPr>
        <w:tc>
          <w:tcPr>
            <w:tcW w:w="290" w:type="pct"/>
            <w:vAlign w:val="center"/>
          </w:tcPr>
          <w:p w14:paraId="74E0FBE2" w14:textId="77777777" w:rsidR="00EC3AD2" w:rsidRDefault="006E35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B6D9ED2" w14:textId="77777777" w:rsidR="00EC3AD2" w:rsidRDefault="006E35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8932260" w14:textId="77777777" w:rsidR="00EC3AD2" w:rsidRDefault="006E35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05EF6896" w14:textId="77777777" w:rsidR="00EC3AD2" w:rsidRDefault="006E35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ED2EA8" w14:paraId="1AA62400" w14:textId="77777777" w:rsidTr="00ED2EA8">
        <w:trPr>
          <w:trHeight w:val="6164"/>
        </w:trPr>
        <w:tc>
          <w:tcPr>
            <w:tcW w:w="290" w:type="pct"/>
            <w:vAlign w:val="center"/>
          </w:tcPr>
          <w:p w14:paraId="73DB45AF" w14:textId="77777777" w:rsidR="00ED2EA8" w:rsidRDefault="00ED2E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2C1E9C7" w14:textId="59F68428" w:rsidR="00ED2EA8" w:rsidRDefault="005F05A5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葡萄糖</w:t>
            </w:r>
            <w:r w:rsidR="009A53A6">
              <w:rPr>
                <w:rFonts w:ascii="宋体" w:eastAsia="宋体" w:hAnsi="宋体" w:cs="宋体" w:hint="eastAsia"/>
                <w:color w:val="000000"/>
                <w:szCs w:val="18"/>
              </w:rPr>
              <w:t>浓度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传感器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4FFDC92" w14:textId="77777777" w:rsidR="00ED2EA8" w:rsidRDefault="00ED2EA8" w:rsidP="00ED2EA8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直径24-35mm</w:t>
            </w:r>
          </w:p>
          <w:p w14:paraId="5A81FEEF" w14:textId="77777777" w:rsidR="00ED2EA8" w:rsidRDefault="00ED2EA8" w:rsidP="00ED2EA8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厚度2-8mm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2D3988F8" w14:textId="77777777" w:rsidR="00ED2EA8" w:rsidRPr="00076B4A" w:rsidRDefault="00ED2EA8" w:rsidP="00076B4A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 w:rsidRPr="00076B4A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</w:p>
          <w:p w14:paraId="316BB6DE" w14:textId="77777777" w:rsidR="00ED2EA8" w:rsidRDefault="00ED2EA8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与持续动态血糖监测发送器配合使用，可适用于18岁以下需要记录实时动态血糖监测数据的患者。</w:t>
            </w:r>
          </w:p>
          <w:p w14:paraId="799F568A" w14:textId="77777777" w:rsidR="00ED2EA8" w:rsidRDefault="00ED2EA8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  <w:p w14:paraId="717C608D" w14:textId="397C73CB" w:rsidR="00ED2EA8" w:rsidRPr="00076B4A" w:rsidRDefault="00ED2EA8" w:rsidP="00076B4A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1、</w:t>
            </w:r>
            <w:r w:rsidRPr="00076B4A">
              <w:rPr>
                <w:rFonts w:ascii="宋体" w:eastAsia="宋体" w:hAnsi="宋体" w:cs="宋体" w:hint="eastAsia"/>
                <w:color w:val="000000"/>
                <w:szCs w:val="18"/>
              </w:rPr>
              <w:t>精准度MARD值小于8.2%；</w:t>
            </w:r>
          </w:p>
          <w:p w14:paraId="5E3EEF7C" w14:textId="3E848314" w:rsidR="00ED2EA8" w:rsidRPr="00076B4A" w:rsidRDefault="00ED2EA8" w:rsidP="00076B4A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2、</w:t>
            </w:r>
            <w:r w:rsidRPr="00076B4A">
              <w:rPr>
                <w:rFonts w:ascii="宋体" w:eastAsia="宋体" w:hAnsi="宋体" w:cs="宋体" w:hint="eastAsia"/>
                <w:color w:val="000000"/>
                <w:szCs w:val="18"/>
              </w:rPr>
              <w:t>低血糖检出率高于85%；</w:t>
            </w:r>
          </w:p>
          <w:p w14:paraId="3ED54AEE" w14:textId="579F23F6" w:rsidR="00ED2EA8" w:rsidRDefault="00ED2EA8" w:rsidP="00076B4A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3、</w:t>
            </w:r>
            <w:r w:rsidRPr="00076B4A">
              <w:rPr>
                <w:rFonts w:ascii="宋体" w:eastAsia="宋体" w:hAnsi="宋体" w:cs="宋体" w:hint="eastAsia"/>
                <w:color w:val="000000"/>
                <w:szCs w:val="18"/>
              </w:rPr>
              <w:t>可于上臂或腹部进行传感器植入；</w:t>
            </w:r>
          </w:p>
          <w:p w14:paraId="745CEB1E" w14:textId="7F583A80" w:rsidR="00ED2EA8" w:rsidRDefault="00ED2EA8" w:rsidP="008D6ACF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 w:rsidRPr="008D6ACF">
              <w:rPr>
                <w:rFonts w:ascii="宋体" w:eastAsia="宋体" w:hAnsi="宋体" w:cs="宋体" w:hint="eastAsia"/>
                <w:color w:val="000000"/>
                <w:szCs w:val="18"/>
              </w:rPr>
              <w:t>4、具有高、低血糖实时报警及提前30-60分钟预警功能。</w:t>
            </w:r>
            <w:r w:rsidRPr="00BB5E04">
              <w:rPr>
                <w:rFonts w:ascii="宋体" w:eastAsia="宋体" w:hAnsi="宋体" w:cs="宋体" w:hint="eastAsia"/>
                <w:color w:val="000000"/>
                <w:szCs w:val="18"/>
              </w:rPr>
              <w:t>需校准使用以确保准确性</w:t>
            </w:r>
            <w:r w:rsidRPr="00BB5E04">
              <w:rPr>
                <w:rFonts w:ascii="宋体" w:eastAsia="宋体" w:hAnsi="宋体" w:cs="宋体"/>
                <w:color w:val="000000"/>
                <w:szCs w:val="18"/>
              </w:rPr>
              <w:t>；</w:t>
            </w:r>
            <w:bookmarkStart w:id="0" w:name="_GoBack"/>
            <w:bookmarkEnd w:id="0"/>
          </w:p>
          <w:p w14:paraId="77BEA5AF" w14:textId="62144CC2" w:rsidR="00ED2EA8" w:rsidRPr="008D6ACF" w:rsidRDefault="00ED2EA8" w:rsidP="008D6ACF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 w:rsidRPr="004F7C8D">
              <w:rPr>
                <w:rFonts w:ascii="宋体" w:eastAsia="宋体" w:hAnsi="宋体" w:cs="宋体" w:hint="eastAsia"/>
                <w:color w:val="000000"/>
                <w:szCs w:val="18"/>
              </w:rPr>
              <w:t>5、</w:t>
            </w:r>
            <w:r w:rsidRPr="00C9593B">
              <w:rPr>
                <w:rFonts w:ascii="宋体" w:eastAsia="宋体" w:hAnsi="宋体" w:cs="宋体" w:hint="eastAsia"/>
                <w:color w:val="000000"/>
                <w:szCs w:val="18"/>
              </w:rPr>
              <w:t>待机时间</w:t>
            </w:r>
            <w:r w:rsidR="006E3510">
              <w:rPr>
                <w:rFonts w:ascii="宋体" w:eastAsia="宋体" w:hAnsi="宋体" w:cs="宋体" w:hint="eastAsia"/>
                <w:color w:val="000000"/>
                <w:szCs w:val="18"/>
              </w:rPr>
              <w:t>大于5</w:t>
            </w:r>
            <w:r w:rsidRPr="00C9593B">
              <w:rPr>
                <w:rFonts w:ascii="宋体" w:eastAsia="宋体" w:hAnsi="宋体" w:cs="宋体" w:hint="eastAsia"/>
                <w:color w:val="000000"/>
                <w:szCs w:val="18"/>
              </w:rPr>
              <w:t>天。</w:t>
            </w:r>
          </w:p>
          <w:p w14:paraId="2C0B3833" w14:textId="12512D9F" w:rsidR="00432A80" w:rsidRPr="008D6ACF" w:rsidRDefault="00ED2EA8" w:rsidP="008D6ACF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6、</w:t>
            </w:r>
            <w:r w:rsidRPr="008D6ACF">
              <w:rPr>
                <w:rFonts w:ascii="宋体" w:eastAsia="宋体" w:hAnsi="宋体" w:cs="宋体" w:hint="eastAsia"/>
                <w:color w:val="000000"/>
                <w:szCs w:val="18"/>
              </w:rPr>
              <w:t>与医院在用美</w:t>
            </w:r>
            <w:proofErr w:type="gramStart"/>
            <w:r w:rsidRPr="008D6ACF">
              <w:rPr>
                <w:rFonts w:ascii="宋体" w:eastAsia="宋体" w:hAnsi="宋体" w:cs="宋体" w:hint="eastAsia"/>
                <w:color w:val="000000"/>
                <w:szCs w:val="18"/>
              </w:rPr>
              <w:t>敦</w:t>
            </w:r>
            <w:proofErr w:type="gramEnd"/>
            <w:r w:rsidRPr="008D6ACF">
              <w:rPr>
                <w:rFonts w:ascii="宋体" w:eastAsia="宋体" w:hAnsi="宋体" w:cs="宋体" w:hint="eastAsia"/>
                <w:color w:val="000000"/>
                <w:szCs w:val="18"/>
              </w:rPr>
              <w:t>力动态血糖</w:t>
            </w:r>
            <w:r w:rsidR="00AB0DDE">
              <w:rPr>
                <w:rFonts w:ascii="宋体" w:eastAsia="宋体" w:hAnsi="宋体" w:cs="宋体" w:hint="eastAsia"/>
                <w:color w:val="000000"/>
                <w:szCs w:val="18"/>
              </w:rPr>
              <w:t>发送器</w:t>
            </w:r>
            <w:r w:rsidRPr="008D6ACF">
              <w:rPr>
                <w:rFonts w:ascii="宋体" w:eastAsia="宋体" w:hAnsi="宋体" w:cs="宋体" w:hint="eastAsia"/>
                <w:color w:val="000000"/>
                <w:szCs w:val="18"/>
              </w:rPr>
              <w:t>MMT-7821适配，或可提供其他设备解决方案。</w:t>
            </w:r>
          </w:p>
          <w:p w14:paraId="06A80960" w14:textId="77777777" w:rsidR="00ED2EA8" w:rsidRDefault="00ED2EA8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14:paraId="57024972" w14:textId="6138CDB8" w:rsidR="00EC3AD2" w:rsidRDefault="005F05A5">
      <w:pPr>
        <w:jc w:val="center"/>
        <w:rPr>
          <w:b/>
          <w:sz w:val="28"/>
        </w:rPr>
      </w:pPr>
      <w:r w:rsidRPr="005F05A5">
        <w:rPr>
          <w:rFonts w:hint="eastAsia"/>
          <w:b/>
          <w:sz w:val="28"/>
        </w:rPr>
        <w:t>葡萄糖</w:t>
      </w:r>
      <w:r w:rsidR="009A53A6">
        <w:rPr>
          <w:rFonts w:hint="eastAsia"/>
          <w:b/>
          <w:sz w:val="28"/>
        </w:rPr>
        <w:t>浓度</w:t>
      </w:r>
      <w:r w:rsidRPr="005F05A5">
        <w:rPr>
          <w:rFonts w:hint="eastAsia"/>
          <w:b/>
          <w:sz w:val="28"/>
        </w:rPr>
        <w:t>传感器</w:t>
      </w:r>
      <w:r w:rsidR="006E3510">
        <w:rPr>
          <w:b/>
          <w:sz w:val="28"/>
        </w:rPr>
        <w:t>采购需求</w:t>
      </w:r>
    </w:p>
    <w:sectPr w:rsidR="00EC3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6C83"/>
    <w:multiLevelType w:val="multilevel"/>
    <w:tmpl w:val="62F46C8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76B4A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61B83"/>
    <w:rsid w:val="00183AE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D18FB"/>
    <w:rsid w:val="003F32E3"/>
    <w:rsid w:val="00416293"/>
    <w:rsid w:val="00420734"/>
    <w:rsid w:val="00432A80"/>
    <w:rsid w:val="004463CA"/>
    <w:rsid w:val="00450EE5"/>
    <w:rsid w:val="0045335C"/>
    <w:rsid w:val="00461004"/>
    <w:rsid w:val="00476C96"/>
    <w:rsid w:val="004A303F"/>
    <w:rsid w:val="004A6CCF"/>
    <w:rsid w:val="004E5AAA"/>
    <w:rsid w:val="004F5267"/>
    <w:rsid w:val="004F7C8D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5F05A5"/>
    <w:rsid w:val="00606D08"/>
    <w:rsid w:val="006254F7"/>
    <w:rsid w:val="0066039D"/>
    <w:rsid w:val="00674612"/>
    <w:rsid w:val="006A5565"/>
    <w:rsid w:val="006D0EA4"/>
    <w:rsid w:val="006E3510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2553B"/>
    <w:rsid w:val="0083577A"/>
    <w:rsid w:val="00835A1C"/>
    <w:rsid w:val="00846333"/>
    <w:rsid w:val="00854571"/>
    <w:rsid w:val="00896FF1"/>
    <w:rsid w:val="008A15FB"/>
    <w:rsid w:val="008A4027"/>
    <w:rsid w:val="008B69D6"/>
    <w:rsid w:val="008B7161"/>
    <w:rsid w:val="008D6ACF"/>
    <w:rsid w:val="008D6F81"/>
    <w:rsid w:val="008D6FC7"/>
    <w:rsid w:val="008E2148"/>
    <w:rsid w:val="008F1B69"/>
    <w:rsid w:val="00901C4A"/>
    <w:rsid w:val="00904546"/>
    <w:rsid w:val="009777E8"/>
    <w:rsid w:val="009A53A6"/>
    <w:rsid w:val="009B4BEF"/>
    <w:rsid w:val="009C3814"/>
    <w:rsid w:val="00A14A6D"/>
    <w:rsid w:val="00A359BB"/>
    <w:rsid w:val="00A74162"/>
    <w:rsid w:val="00AB085B"/>
    <w:rsid w:val="00AB0DDE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B5E04"/>
    <w:rsid w:val="00BC2BDF"/>
    <w:rsid w:val="00BD7976"/>
    <w:rsid w:val="00BF1264"/>
    <w:rsid w:val="00C00344"/>
    <w:rsid w:val="00C005D4"/>
    <w:rsid w:val="00C04FD2"/>
    <w:rsid w:val="00C85DA7"/>
    <w:rsid w:val="00C9027D"/>
    <w:rsid w:val="00C9593B"/>
    <w:rsid w:val="00CA75A5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C3AD2"/>
    <w:rsid w:val="00ED2EA8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  <w:rsid w:val="04D1553B"/>
    <w:rsid w:val="3504631F"/>
    <w:rsid w:val="45232C03"/>
    <w:rsid w:val="48F1583A"/>
    <w:rsid w:val="5CC86BAA"/>
    <w:rsid w:val="74566BED"/>
    <w:rsid w:val="7E2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15</cp:revision>
  <cp:lastPrinted>2021-01-22T06:25:00Z</cp:lastPrinted>
  <dcterms:created xsi:type="dcterms:W3CDTF">2023-07-18T03:31:00Z</dcterms:created>
  <dcterms:modified xsi:type="dcterms:W3CDTF">2025-05-07T02:12:00Z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eyJoZGlkIjoiOTJkZTQ5NzcyZjMyYjI2OWI4MWI5NTk3MjI4ZWQzMmEiLCJ1c2VySWQiOiIzMjU0MjkwMjAifQ==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B84E3E29EC9E45FA8BB7CBD7C8A1CC1C_13</vt:lpwstr>
  </property>
</Properties>
</file>