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</w:tcPr>
          <w:p w14:paraId="2BB75883">
            <w:pPr>
              <w:ind w:right="-340" w:rightChars="-162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内镜氩气刀系统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内镜中心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数量：1套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用途：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具有内镜切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和内镜切Q模式，可以开展E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MR/ESD/APC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POME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/ERCP等内镜下手术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△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工作频率：采用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双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工作频率，内镜切工作频率512KHz±5%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双极电凝300KHz±5%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（提供说明书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佐证以上所有参数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△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widowControl/>
              <w:jc w:val="left"/>
              <w:rPr>
                <w:rFonts w:hint="eastAsia" w:ascii="宋体" w:hAnsi="宋体" w:eastAsia="宋体" w:cs="宋体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输出功率：≥350W</w:t>
            </w:r>
          </w:p>
        </w:tc>
      </w:tr>
      <w:tr w14:paraId="7FC7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56FEEEDA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EC05C9F">
            <w:pPr>
              <w:widowControl/>
              <w:jc w:val="left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工作阻抗：内镜电切≤400Ω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▲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DD5643F">
            <w:pPr>
              <w:widowControl/>
              <w:ind w:right="-389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内镜刀模块和氩气控制器采用分体式设计，便于后期维护升级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（提供彩页佐证）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△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内镜刀模块和氩气控制器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均采用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≥7寸全彩液晶屏，支持触屏操作，人机交互更方便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▲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内置APC、EMR、ESD、EST、POME、STER等不少于6组术式程序，可一键触屏选择，无需手动调整参数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提供设备显示截图佐证至少6组术式程序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程序存储功能：支持不少于12组子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程序存储设置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，可个性化设置个人术式参数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D713BB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△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AF1C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具有单极电切和电凝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功能，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单极切割模式≥4种，单极电凝模式≥4种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△</w:t>
            </w: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氩气流量精细调节，输出流量范围0.1L/min-12L/min</w:t>
            </w:r>
          </w:p>
        </w:tc>
      </w:tr>
      <w:tr w14:paraId="0CA7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DEDF5C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B34747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设备上可以连接2个脚踏开关，可用脚踏或按键两种方式控制</w:t>
            </w:r>
          </w:p>
        </w:tc>
      </w:tr>
      <w:tr w14:paraId="2ABE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829DD05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E81DA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trike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功率步进方式最小以1W步进</w:t>
            </w:r>
          </w:p>
        </w:tc>
      </w:tr>
      <w:tr w14:paraId="270C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BC488B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A7EE1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具有氩气冲洗功能，有效提高氩气激发距离</w:t>
            </w:r>
          </w:p>
        </w:tc>
      </w:tr>
      <w:tr w14:paraId="3E88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16B7F92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FB762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具有功率峰值补偿系统（PPS）对初始切割和切割过程提供智能补偿支持，保障切割顺畅</w:t>
            </w:r>
          </w:p>
        </w:tc>
      </w:tr>
      <w:tr w14:paraId="03A6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F6669F2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8335C91">
            <w:pPr>
              <w:ind w:right="-340" w:rightChars="-16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具备开机自检功能，可进行自修复、显示错误代码、停止输出等功能</w:t>
            </w:r>
          </w:p>
        </w:tc>
      </w:tr>
      <w:tr w14:paraId="18AD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F451421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66061D">
            <w:pPr>
              <w:ind w:right="-340" w:rightChars="-162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中性电极安全监测系统</w:t>
            </w:r>
          </w:p>
        </w:tc>
      </w:tr>
      <w:tr w14:paraId="2AD9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670575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DF1D193">
            <w:pPr>
              <w:ind w:right="-340" w:rightChars="-16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产品使用年限≥8年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center"/>
          </w:tcPr>
          <w:p w14:paraId="29727797">
            <w:pPr>
              <w:pStyle w:val="2"/>
              <w:rPr>
                <w:rFonts w:hint="eastAsia" w:ascii="宋体" w:hAnsi="宋体" w:eastAsia="宋体" w:cs="Calibri"/>
                <w:bCs/>
                <w:kern w:val="2"/>
                <w:sz w:val="24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hAnsi="宋体"/>
                <w:bCs/>
                <w:color w:val="000000"/>
                <w:sz w:val="22"/>
              </w:rPr>
              <w:t>主机（高频手术器、氩气控制器、三联脚踏、氩气瓶、专用台车）</w:t>
            </w:r>
            <w:r>
              <w:rPr>
                <w:rFonts w:hint="eastAsia" w:hAnsi="宋体"/>
                <w:bCs/>
                <w:color w:val="000000"/>
                <w:sz w:val="22"/>
                <w:lang w:val="en-US" w:eastAsia="zh-CN"/>
              </w:rPr>
              <w:t xml:space="preserve">   1套</w:t>
            </w:r>
          </w:p>
        </w:tc>
      </w:tr>
      <w:tr w14:paraId="388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37BDD9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center"/>
          </w:tcPr>
          <w:p w14:paraId="7BE090CC">
            <w:pPr>
              <w:pStyle w:val="2"/>
              <w:rPr>
                <w:rFonts w:hint="default" w:ascii="宋体" w:hAnsi="宋体" w:eastAsia="宋体" w:cs="Calibri"/>
                <w:bCs/>
                <w:color w:val="000000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hAnsi="宋体"/>
                <w:bCs/>
                <w:color w:val="000000"/>
                <w:sz w:val="22"/>
              </w:rPr>
              <w:t>圈套器连接线</w:t>
            </w:r>
            <w:r>
              <w:rPr>
                <w:rFonts w:hint="eastAsia" w:hAnsi="宋体"/>
                <w:bCs/>
                <w:color w:val="000000"/>
                <w:sz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hAnsi="宋体"/>
                <w:bCs/>
                <w:color w:val="000000"/>
                <w:sz w:val="22"/>
              </w:rPr>
              <w:t>1根</w:t>
            </w:r>
          </w:p>
        </w:tc>
      </w:tr>
      <w:tr w14:paraId="0F28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036AF80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center"/>
          </w:tcPr>
          <w:p w14:paraId="19779FBD">
            <w:pPr>
              <w:pStyle w:val="2"/>
              <w:rPr>
                <w:rFonts w:hint="default" w:ascii="宋体" w:hAnsi="宋体" w:eastAsia="宋体" w:cs="Calibri"/>
                <w:bCs/>
                <w:color w:val="000000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hAnsi="宋体"/>
                <w:bCs/>
                <w:color w:val="000000"/>
                <w:sz w:val="22"/>
              </w:rPr>
              <w:t>负极板连线</w:t>
            </w:r>
            <w:r>
              <w:rPr>
                <w:rFonts w:hint="eastAsia" w:hAnsi="宋体"/>
                <w:bCs/>
                <w:color w:val="000000"/>
                <w:sz w:val="2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hAnsi="宋体"/>
                <w:bCs/>
                <w:color w:val="000000"/>
                <w:sz w:val="22"/>
              </w:rPr>
              <w:t>1根</w:t>
            </w:r>
          </w:p>
        </w:tc>
      </w:tr>
      <w:tr w14:paraId="1A5C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15BA347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center"/>
          </w:tcPr>
          <w:p w14:paraId="32091875">
            <w:pPr>
              <w:pStyle w:val="2"/>
              <w:rPr>
                <w:rFonts w:hint="default" w:ascii="宋体" w:hAnsi="宋体" w:eastAsia="宋体" w:cs="Calibri"/>
                <w:bCs/>
                <w:color w:val="000000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hAnsi="宋体"/>
                <w:bCs/>
                <w:color w:val="000000"/>
                <w:sz w:val="22"/>
              </w:rPr>
              <w:t>喷射管</w:t>
            </w:r>
            <w:r>
              <w:rPr>
                <w:rFonts w:hint="eastAsia" w:hAnsi="宋体"/>
                <w:bCs/>
                <w:color w:val="000000"/>
                <w:sz w:val="22"/>
                <w:lang w:val="en-US" w:eastAsia="zh-CN"/>
              </w:rPr>
              <w:t xml:space="preserve">                                                       5</w:t>
            </w:r>
            <w:r>
              <w:rPr>
                <w:rFonts w:hint="eastAsia" w:hAnsi="宋体"/>
                <w:bCs/>
                <w:color w:val="000000"/>
                <w:sz w:val="22"/>
              </w:rPr>
              <w:t>个</w:t>
            </w:r>
          </w:p>
        </w:tc>
      </w:tr>
      <w:tr w14:paraId="4213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646AB20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center"/>
          </w:tcPr>
          <w:p w14:paraId="26FCDB99">
            <w:pPr>
              <w:pStyle w:val="2"/>
              <w:rPr>
                <w:rFonts w:hint="default" w:ascii="宋体" w:hAnsi="宋体" w:eastAsia="宋体" w:cs="Calibri"/>
                <w:bCs/>
                <w:color w:val="000000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hAnsi="宋体"/>
                <w:bCs/>
                <w:color w:val="000000"/>
                <w:sz w:val="22"/>
              </w:rPr>
              <w:t>负极板</w:t>
            </w:r>
            <w:r>
              <w:rPr>
                <w:rFonts w:hint="eastAsia" w:hAnsi="宋体"/>
                <w:bCs/>
                <w:color w:val="000000"/>
                <w:sz w:val="22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hAnsi="宋体"/>
                <w:bCs/>
                <w:color w:val="000000"/>
                <w:sz w:val="22"/>
              </w:rPr>
              <w:t>3片</w:t>
            </w:r>
          </w:p>
        </w:tc>
      </w:tr>
      <w:tr w14:paraId="6D5C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CF4A32D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72F7E4D">
            <w:pPr>
              <w:ind w:right="17" w:rightChars="8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cs="Times New Roman" w:eastAsia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3C4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7DA140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C7AEB2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6BD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D39AB2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8680F5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10A6538"/>
    <w:rsid w:val="01150CE5"/>
    <w:rsid w:val="046C15EA"/>
    <w:rsid w:val="06CC6306"/>
    <w:rsid w:val="07755A9D"/>
    <w:rsid w:val="07A70F85"/>
    <w:rsid w:val="08891368"/>
    <w:rsid w:val="092D53B1"/>
    <w:rsid w:val="099077F7"/>
    <w:rsid w:val="0FB77316"/>
    <w:rsid w:val="13142634"/>
    <w:rsid w:val="17941799"/>
    <w:rsid w:val="18EA4B05"/>
    <w:rsid w:val="1ADC4941"/>
    <w:rsid w:val="1E3A1B3C"/>
    <w:rsid w:val="208B60DA"/>
    <w:rsid w:val="21122A96"/>
    <w:rsid w:val="22077134"/>
    <w:rsid w:val="228C104B"/>
    <w:rsid w:val="24262DDA"/>
    <w:rsid w:val="24303C58"/>
    <w:rsid w:val="27027B2E"/>
    <w:rsid w:val="27D06A95"/>
    <w:rsid w:val="28331C1B"/>
    <w:rsid w:val="2C1C74C7"/>
    <w:rsid w:val="2EE34571"/>
    <w:rsid w:val="30257375"/>
    <w:rsid w:val="30494873"/>
    <w:rsid w:val="311367F6"/>
    <w:rsid w:val="322E3EED"/>
    <w:rsid w:val="329478B7"/>
    <w:rsid w:val="37C62A56"/>
    <w:rsid w:val="38A03D8B"/>
    <w:rsid w:val="397F500E"/>
    <w:rsid w:val="3AA31C0A"/>
    <w:rsid w:val="3AB5320A"/>
    <w:rsid w:val="446C4B9D"/>
    <w:rsid w:val="45AE47EA"/>
    <w:rsid w:val="4AFB588F"/>
    <w:rsid w:val="4D363751"/>
    <w:rsid w:val="4DF07F01"/>
    <w:rsid w:val="4ECC017A"/>
    <w:rsid w:val="4EDF1ABC"/>
    <w:rsid w:val="51E952C3"/>
    <w:rsid w:val="52E11882"/>
    <w:rsid w:val="56923E00"/>
    <w:rsid w:val="5D864D39"/>
    <w:rsid w:val="5DD7237A"/>
    <w:rsid w:val="5E007C1C"/>
    <w:rsid w:val="5E36672A"/>
    <w:rsid w:val="601F1086"/>
    <w:rsid w:val="61386D43"/>
    <w:rsid w:val="61646F94"/>
    <w:rsid w:val="63FB4CE0"/>
    <w:rsid w:val="65257F68"/>
    <w:rsid w:val="65B44660"/>
    <w:rsid w:val="67212ADF"/>
    <w:rsid w:val="68570D81"/>
    <w:rsid w:val="68710C67"/>
    <w:rsid w:val="69DB0917"/>
    <w:rsid w:val="6A2625BF"/>
    <w:rsid w:val="6DB8732C"/>
    <w:rsid w:val="72901CD2"/>
    <w:rsid w:val="73C84545"/>
    <w:rsid w:val="73D019E7"/>
    <w:rsid w:val="7B28549C"/>
    <w:rsid w:val="7B41219D"/>
    <w:rsid w:val="7C6B69CB"/>
    <w:rsid w:val="7D1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after="0" w:line="240" w:lineRule="auto"/>
      <w:jc w:val="both"/>
    </w:pPr>
    <w:rPr>
      <w:rFonts w:ascii="宋体" w:hAnsi="Courier New" w:eastAsia="宋体" w:cs="Calibri"/>
      <w:sz w:val="21"/>
      <w:szCs w:val="21"/>
      <w14:ligatures w14:val="none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1073</Characters>
  <Lines>0</Lines>
  <Paragraphs>0</Paragraphs>
  <TotalTime>9</TotalTime>
  <ScaleCrop>false</ScaleCrop>
  <LinksUpToDate>false</LinksUpToDate>
  <CharactersWithSpaces>1377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2025-05-21T08:31:55Z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94115577B79B4FA9A8F494AB922901D3_13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