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5"/>
        <w:tblpPr w:leftFromText="180" w:rightFromText="180" w:vertAnchor="text" w:horzAnchor="page" w:tblpX="437" w:tblpY="139"/>
        <w:tblOverlap w:val="never"/>
        <w:tblW w:w="6554" w:type="pct"/>
        <w:tblLook w:val="04A0" w:firstRow="1" w:lastRow="0" w:firstColumn="1" w:lastColumn="0" w:noHBand="0" w:noVBand="1"/>
      </w:tblPr>
      <w:tblGrid>
        <w:gridCol w:w="1032"/>
        <w:gridCol w:w="1763"/>
        <w:gridCol w:w="8376"/>
      </w:tblGrid>
      <w:tr w:rsidR="00D4071C" w:rsidRPr="00D4071C" w14:paraId="5FB03A44" w14:textId="77777777">
        <w:trPr>
          <w:trHeight w:val="604"/>
        </w:trPr>
        <w:tc>
          <w:tcPr>
            <w:tcW w:w="1251" w:type="pct"/>
            <w:gridSpan w:val="2"/>
          </w:tcPr>
          <w:p w14:paraId="097EEF5A" w14:textId="77777777" w:rsidR="00110124" w:rsidRPr="00D4071C" w:rsidRDefault="0033513D">
            <w:pPr>
              <w:ind w:firstLineChars="200" w:firstLine="562"/>
              <w:rPr>
                <w:rFonts w:asciiTheme="majorEastAsia" w:eastAsiaTheme="majorEastAsia" w:hAnsiTheme="majorEastAsia"/>
                <w:b/>
                <w:sz w:val="28"/>
                <w:szCs w:val="28"/>
              </w:rPr>
            </w:pPr>
            <w:r w:rsidRPr="00D4071C">
              <w:rPr>
                <w:rFonts w:asciiTheme="majorEastAsia" w:eastAsiaTheme="majorEastAsia" w:hAnsiTheme="majorEastAsia" w:hint="eastAsia"/>
                <w:b/>
                <w:sz w:val="28"/>
                <w:szCs w:val="28"/>
              </w:rPr>
              <w:t>项目名称</w:t>
            </w:r>
          </w:p>
        </w:tc>
        <w:tc>
          <w:tcPr>
            <w:tcW w:w="3749" w:type="pct"/>
          </w:tcPr>
          <w:p w14:paraId="604E4495" w14:textId="77777777" w:rsidR="00110124" w:rsidRPr="00D4071C" w:rsidRDefault="0033513D">
            <w:pPr>
              <w:jc w:val="center"/>
              <w:rPr>
                <w:rFonts w:asciiTheme="majorEastAsia" w:eastAsiaTheme="majorEastAsia" w:hAnsiTheme="majorEastAsia"/>
                <w:b/>
                <w:sz w:val="28"/>
                <w:szCs w:val="28"/>
              </w:rPr>
            </w:pPr>
            <w:r w:rsidRPr="00D4071C">
              <w:rPr>
                <w:rFonts w:asciiTheme="majorEastAsia" w:eastAsiaTheme="majorEastAsia" w:hAnsiTheme="majorEastAsia" w:hint="eastAsia"/>
                <w:b/>
                <w:sz w:val="28"/>
                <w:szCs w:val="28"/>
              </w:rPr>
              <w:t>便携式彩色多普勒超声诊断系统</w:t>
            </w:r>
          </w:p>
        </w:tc>
      </w:tr>
      <w:tr w:rsidR="00D4071C" w:rsidRPr="00D4071C" w14:paraId="4730B426" w14:textId="77777777">
        <w:trPr>
          <w:trHeight w:val="604"/>
        </w:trPr>
        <w:tc>
          <w:tcPr>
            <w:tcW w:w="1251" w:type="pct"/>
            <w:gridSpan w:val="2"/>
          </w:tcPr>
          <w:p w14:paraId="20CCD9DC" w14:textId="77777777" w:rsidR="00110124" w:rsidRPr="00D4071C" w:rsidRDefault="0033513D">
            <w:pPr>
              <w:tabs>
                <w:tab w:val="left" w:pos="874"/>
              </w:tabs>
              <w:ind w:firstLineChars="200" w:firstLine="562"/>
              <w:jc w:val="left"/>
              <w:rPr>
                <w:rFonts w:asciiTheme="majorEastAsia" w:eastAsiaTheme="majorEastAsia" w:hAnsiTheme="majorEastAsia"/>
                <w:b/>
                <w:sz w:val="28"/>
                <w:szCs w:val="28"/>
              </w:rPr>
            </w:pPr>
            <w:r w:rsidRPr="00D4071C">
              <w:rPr>
                <w:rFonts w:asciiTheme="majorEastAsia" w:eastAsiaTheme="majorEastAsia" w:hAnsiTheme="majorEastAsia" w:hint="eastAsia"/>
                <w:b/>
                <w:sz w:val="28"/>
                <w:szCs w:val="28"/>
              </w:rPr>
              <w:t>使用科室</w:t>
            </w:r>
          </w:p>
        </w:tc>
        <w:tc>
          <w:tcPr>
            <w:tcW w:w="3749" w:type="pct"/>
          </w:tcPr>
          <w:p w14:paraId="258C7316" w14:textId="77777777" w:rsidR="00110124" w:rsidRPr="00D4071C" w:rsidRDefault="0033513D">
            <w:pPr>
              <w:jc w:val="center"/>
              <w:rPr>
                <w:rFonts w:asciiTheme="majorEastAsia" w:eastAsiaTheme="majorEastAsia" w:hAnsiTheme="majorEastAsia"/>
                <w:b/>
                <w:sz w:val="28"/>
                <w:szCs w:val="28"/>
              </w:rPr>
            </w:pPr>
            <w:r w:rsidRPr="00D4071C">
              <w:rPr>
                <w:rFonts w:asciiTheme="majorEastAsia" w:eastAsiaTheme="majorEastAsia" w:hAnsiTheme="majorEastAsia"/>
                <w:b/>
                <w:sz w:val="28"/>
                <w:szCs w:val="28"/>
              </w:rPr>
              <w:t>心衰</w:t>
            </w:r>
            <w:r w:rsidRPr="00D4071C">
              <w:rPr>
                <w:rFonts w:asciiTheme="majorEastAsia" w:eastAsiaTheme="majorEastAsia" w:hAnsiTheme="majorEastAsia" w:hint="eastAsia"/>
                <w:b/>
                <w:sz w:val="28"/>
                <w:szCs w:val="28"/>
              </w:rPr>
              <w:t>/</w:t>
            </w:r>
            <w:r w:rsidRPr="00D4071C">
              <w:rPr>
                <w:rFonts w:asciiTheme="majorEastAsia" w:eastAsiaTheme="majorEastAsia" w:hAnsiTheme="majorEastAsia" w:hint="eastAsia"/>
                <w:b/>
                <w:sz w:val="28"/>
                <w:szCs w:val="28"/>
              </w:rPr>
              <w:t>机械辅助循环科、血液肿瘤内科（</w:t>
            </w:r>
            <w:r w:rsidRPr="00D4071C">
              <w:rPr>
                <w:rFonts w:asciiTheme="majorEastAsia" w:eastAsiaTheme="majorEastAsia" w:hAnsiTheme="majorEastAsia" w:hint="eastAsia"/>
                <w:b/>
                <w:sz w:val="28"/>
                <w:szCs w:val="28"/>
              </w:rPr>
              <w:t>3</w:t>
            </w:r>
            <w:r w:rsidRPr="00D4071C">
              <w:rPr>
                <w:rFonts w:asciiTheme="majorEastAsia" w:eastAsiaTheme="majorEastAsia" w:hAnsiTheme="majorEastAsia" w:hint="eastAsia"/>
                <w:b/>
                <w:sz w:val="28"/>
                <w:szCs w:val="28"/>
              </w:rPr>
              <w:t>）</w:t>
            </w:r>
          </w:p>
        </w:tc>
      </w:tr>
      <w:tr w:rsidR="00D4071C" w:rsidRPr="00D4071C" w14:paraId="4F21E568" w14:textId="77777777">
        <w:trPr>
          <w:trHeight w:val="287"/>
        </w:trPr>
        <w:tc>
          <w:tcPr>
            <w:tcW w:w="462" w:type="pct"/>
          </w:tcPr>
          <w:p w14:paraId="3A8E589D" w14:textId="77777777" w:rsidR="00110124" w:rsidRPr="00D4071C" w:rsidRDefault="0033513D">
            <w:pPr>
              <w:ind w:rightChars="-162" w:right="-340" w:firstLineChars="100" w:firstLine="241"/>
              <w:jc w:val="left"/>
              <w:rPr>
                <w:rFonts w:asciiTheme="majorEastAsia" w:eastAsiaTheme="majorEastAsia" w:hAnsiTheme="majorEastAsia"/>
                <w:bCs/>
                <w:sz w:val="24"/>
                <w:szCs w:val="24"/>
              </w:rPr>
            </w:pPr>
            <w:proofErr w:type="gramStart"/>
            <w:r w:rsidRPr="00D4071C">
              <w:rPr>
                <w:rFonts w:asciiTheme="majorEastAsia" w:eastAsiaTheme="majorEastAsia" w:hAnsiTheme="majorEastAsia" w:hint="eastAsia"/>
                <w:b/>
                <w:sz w:val="24"/>
                <w:szCs w:val="24"/>
              </w:rPr>
              <w:t>一</w:t>
            </w:r>
            <w:proofErr w:type="gramEnd"/>
          </w:p>
        </w:tc>
        <w:tc>
          <w:tcPr>
            <w:tcW w:w="4538" w:type="pct"/>
            <w:gridSpan w:val="2"/>
          </w:tcPr>
          <w:p w14:paraId="77692B76" w14:textId="77777777" w:rsidR="00110124" w:rsidRPr="00D4071C" w:rsidRDefault="0033513D">
            <w:pPr>
              <w:jc w:val="center"/>
              <w:rPr>
                <w:rFonts w:asciiTheme="majorEastAsia" w:eastAsiaTheme="majorEastAsia" w:hAnsiTheme="majorEastAsia"/>
                <w:bCs/>
                <w:sz w:val="24"/>
                <w:szCs w:val="24"/>
              </w:rPr>
            </w:pPr>
            <w:r w:rsidRPr="00D4071C">
              <w:rPr>
                <w:rFonts w:asciiTheme="majorEastAsia" w:eastAsiaTheme="majorEastAsia" w:hAnsiTheme="majorEastAsia" w:hint="eastAsia"/>
                <w:b/>
                <w:sz w:val="24"/>
                <w:szCs w:val="24"/>
              </w:rPr>
              <w:t>基本要求</w:t>
            </w:r>
          </w:p>
        </w:tc>
      </w:tr>
      <w:tr w:rsidR="00D4071C" w:rsidRPr="00D4071C" w14:paraId="7A0D3CAE" w14:textId="77777777">
        <w:trPr>
          <w:trHeight w:val="287"/>
        </w:trPr>
        <w:tc>
          <w:tcPr>
            <w:tcW w:w="462" w:type="pct"/>
          </w:tcPr>
          <w:p w14:paraId="6D0B1674" w14:textId="77777777" w:rsidR="00110124" w:rsidRPr="00D4071C" w:rsidRDefault="0033513D">
            <w:pPr>
              <w:ind w:rightChars="-162" w:right="-340" w:firstLineChars="100" w:firstLine="240"/>
              <w:rPr>
                <w:rFonts w:asciiTheme="majorEastAsia" w:eastAsiaTheme="majorEastAsia" w:hAnsiTheme="majorEastAsia"/>
                <w:bCs/>
                <w:sz w:val="24"/>
                <w:szCs w:val="24"/>
              </w:rPr>
            </w:pPr>
            <w:r w:rsidRPr="00D4071C">
              <w:rPr>
                <w:rFonts w:asciiTheme="majorEastAsia" w:eastAsiaTheme="majorEastAsia" w:hAnsiTheme="majorEastAsia" w:hint="eastAsia"/>
                <w:bCs/>
                <w:sz w:val="24"/>
                <w:szCs w:val="24"/>
              </w:rPr>
              <w:t>1.1</w:t>
            </w:r>
          </w:p>
        </w:tc>
        <w:tc>
          <w:tcPr>
            <w:tcW w:w="4538" w:type="pct"/>
            <w:gridSpan w:val="2"/>
          </w:tcPr>
          <w:p w14:paraId="4EE1190C" w14:textId="77777777" w:rsidR="00110124" w:rsidRPr="00D4071C" w:rsidRDefault="0033513D">
            <w:pPr>
              <w:rPr>
                <w:rFonts w:asciiTheme="majorEastAsia" w:eastAsiaTheme="majorEastAsia" w:hAnsiTheme="majorEastAsia"/>
                <w:bCs/>
                <w:sz w:val="24"/>
                <w:szCs w:val="24"/>
              </w:rPr>
            </w:pPr>
            <w:r w:rsidRPr="00D4071C">
              <w:rPr>
                <w:rFonts w:asciiTheme="majorEastAsia" w:eastAsiaTheme="majorEastAsia" w:hAnsiTheme="majorEastAsia" w:hint="eastAsia"/>
                <w:bCs/>
                <w:sz w:val="24"/>
                <w:szCs w:val="24"/>
              </w:rPr>
              <w:t>数量：两台</w:t>
            </w:r>
          </w:p>
        </w:tc>
      </w:tr>
      <w:tr w:rsidR="00D4071C" w:rsidRPr="00D4071C" w14:paraId="4BAC685F" w14:textId="77777777">
        <w:trPr>
          <w:trHeight w:val="287"/>
        </w:trPr>
        <w:tc>
          <w:tcPr>
            <w:tcW w:w="462" w:type="pct"/>
          </w:tcPr>
          <w:p w14:paraId="19D3801B" w14:textId="77777777" w:rsidR="00110124" w:rsidRPr="00D4071C" w:rsidRDefault="0033513D">
            <w:pPr>
              <w:ind w:rightChars="-162" w:right="-340" w:firstLineChars="100" w:firstLine="240"/>
              <w:rPr>
                <w:rFonts w:asciiTheme="majorEastAsia" w:eastAsiaTheme="majorEastAsia" w:hAnsiTheme="majorEastAsia"/>
                <w:bCs/>
                <w:sz w:val="24"/>
                <w:szCs w:val="24"/>
              </w:rPr>
            </w:pPr>
            <w:r w:rsidRPr="00D4071C">
              <w:rPr>
                <w:rFonts w:asciiTheme="majorEastAsia" w:eastAsiaTheme="majorEastAsia" w:hAnsiTheme="majorEastAsia" w:hint="eastAsia"/>
                <w:bCs/>
                <w:sz w:val="24"/>
                <w:szCs w:val="24"/>
              </w:rPr>
              <w:t>1.2</w:t>
            </w:r>
          </w:p>
        </w:tc>
        <w:tc>
          <w:tcPr>
            <w:tcW w:w="4538" w:type="pct"/>
            <w:gridSpan w:val="2"/>
          </w:tcPr>
          <w:p w14:paraId="560F2F85" w14:textId="77777777" w:rsidR="00110124" w:rsidRPr="00D4071C" w:rsidRDefault="0033513D">
            <w:pPr>
              <w:rPr>
                <w:rFonts w:asciiTheme="majorEastAsia" w:eastAsiaTheme="majorEastAsia" w:hAnsiTheme="majorEastAsia"/>
                <w:bCs/>
                <w:sz w:val="24"/>
                <w:szCs w:val="24"/>
              </w:rPr>
            </w:pPr>
            <w:r w:rsidRPr="00D4071C">
              <w:rPr>
                <w:rFonts w:asciiTheme="majorEastAsia" w:eastAsiaTheme="majorEastAsia" w:hAnsiTheme="majorEastAsia" w:hint="eastAsia"/>
                <w:bCs/>
                <w:sz w:val="24"/>
                <w:szCs w:val="24"/>
              </w:rPr>
              <w:t>用途：</w:t>
            </w:r>
            <w:r w:rsidRPr="00D4071C">
              <w:rPr>
                <w:rFonts w:ascii="宋体" w:eastAsia="宋体" w:hAnsi="宋体" w:cs="宋体" w:hint="eastAsia"/>
                <w:bCs/>
                <w:sz w:val="24"/>
                <w:szCs w:val="24"/>
              </w:rPr>
              <w:t>用于全身各器官超声诊断，包括腹部、浅表，心脏</w:t>
            </w:r>
            <w:r w:rsidRPr="00D4071C">
              <w:rPr>
                <w:rFonts w:asciiTheme="majorEastAsia" w:eastAsiaTheme="majorEastAsia" w:hAnsiTheme="majorEastAsia" w:hint="eastAsia"/>
                <w:bCs/>
                <w:sz w:val="24"/>
                <w:szCs w:val="24"/>
              </w:rPr>
              <w:t>及超声引导下血管穿刺</w:t>
            </w:r>
            <w:r w:rsidRPr="00D4071C">
              <w:rPr>
                <w:rFonts w:ascii="宋体" w:eastAsia="宋体" w:hAnsi="宋体" w:cs="宋体" w:hint="eastAsia"/>
                <w:bCs/>
                <w:sz w:val="24"/>
                <w:szCs w:val="24"/>
              </w:rPr>
              <w:t>等</w:t>
            </w:r>
          </w:p>
        </w:tc>
      </w:tr>
      <w:tr w:rsidR="00D4071C" w:rsidRPr="00D4071C" w14:paraId="10D57E3F" w14:textId="77777777">
        <w:trPr>
          <w:trHeight w:val="287"/>
        </w:trPr>
        <w:tc>
          <w:tcPr>
            <w:tcW w:w="462" w:type="pct"/>
          </w:tcPr>
          <w:p w14:paraId="325D3362" w14:textId="77777777" w:rsidR="00110124" w:rsidRPr="00D4071C" w:rsidRDefault="0033513D">
            <w:pPr>
              <w:ind w:rightChars="-162" w:right="-340" w:firstLineChars="100" w:firstLine="241"/>
              <w:rPr>
                <w:rFonts w:asciiTheme="majorEastAsia" w:eastAsiaTheme="majorEastAsia" w:hAnsiTheme="majorEastAsia"/>
                <w:b/>
                <w:sz w:val="24"/>
                <w:szCs w:val="24"/>
              </w:rPr>
            </w:pPr>
            <w:r w:rsidRPr="00D4071C">
              <w:rPr>
                <w:rFonts w:asciiTheme="majorEastAsia" w:eastAsiaTheme="majorEastAsia" w:hAnsiTheme="majorEastAsia" w:hint="eastAsia"/>
                <w:b/>
                <w:sz w:val="24"/>
                <w:szCs w:val="24"/>
              </w:rPr>
              <w:t>二</w:t>
            </w:r>
          </w:p>
        </w:tc>
        <w:tc>
          <w:tcPr>
            <w:tcW w:w="4538" w:type="pct"/>
            <w:gridSpan w:val="2"/>
          </w:tcPr>
          <w:p w14:paraId="1A5625CB" w14:textId="77777777" w:rsidR="00110124" w:rsidRPr="00D4071C" w:rsidRDefault="0033513D">
            <w:pPr>
              <w:jc w:val="center"/>
              <w:rPr>
                <w:rFonts w:asciiTheme="majorEastAsia" w:eastAsiaTheme="majorEastAsia" w:hAnsiTheme="majorEastAsia"/>
                <w:b/>
                <w:sz w:val="24"/>
                <w:szCs w:val="24"/>
              </w:rPr>
            </w:pPr>
            <w:r w:rsidRPr="00D4071C">
              <w:rPr>
                <w:rFonts w:asciiTheme="majorEastAsia" w:eastAsiaTheme="majorEastAsia" w:hAnsiTheme="majorEastAsia" w:hint="eastAsia"/>
                <w:b/>
                <w:sz w:val="24"/>
                <w:szCs w:val="24"/>
              </w:rPr>
              <w:t>主要功能及参数</w:t>
            </w:r>
          </w:p>
        </w:tc>
      </w:tr>
      <w:tr w:rsidR="00D4071C" w:rsidRPr="00D4071C" w14:paraId="3DFC2A6C" w14:textId="77777777">
        <w:trPr>
          <w:trHeight w:val="287"/>
        </w:trPr>
        <w:tc>
          <w:tcPr>
            <w:tcW w:w="462" w:type="pct"/>
          </w:tcPr>
          <w:p w14:paraId="2E962ACC" w14:textId="77777777" w:rsidR="00110124" w:rsidRPr="00D4071C" w:rsidRDefault="0033513D">
            <w:pPr>
              <w:ind w:rightChars="-162" w:right="-340" w:firstLineChars="100" w:firstLine="240"/>
              <w:rPr>
                <w:rFonts w:ascii="宋体" w:eastAsia="宋体" w:hAnsi="宋体" w:cs="宋体"/>
                <w:bCs/>
                <w:sz w:val="24"/>
                <w:szCs w:val="24"/>
              </w:rPr>
            </w:pPr>
            <w:r w:rsidRPr="00D4071C">
              <w:rPr>
                <w:rFonts w:ascii="宋体" w:eastAsia="宋体" w:hAnsi="宋体" w:cs="宋体" w:hint="eastAsia"/>
                <w:bCs/>
                <w:sz w:val="24"/>
                <w:szCs w:val="24"/>
              </w:rPr>
              <w:t>2.1</w:t>
            </w:r>
          </w:p>
        </w:tc>
        <w:tc>
          <w:tcPr>
            <w:tcW w:w="4538" w:type="pct"/>
            <w:gridSpan w:val="2"/>
          </w:tcPr>
          <w:p w14:paraId="4A0C0721" w14:textId="77777777" w:rsidR="00110124" w:rsidRPr="00D4071C" w:rsidRDefault="0033513D">
            <w:pPr>
              <w:rPr>
                <w:rFonts w:ascii="宋体" w:eastAsia="宋体" w:hAnsi="宋体" w:cs="宋体"/>
                <w:bCs/>
                <w:sz w:val="24"/>
                <w:szCs w:val="24"/>
              </w:rPr>
            </w:pPr>
            <w:r w:rsidRPr="00D4071C">
              <w:rPr>
                <w:rFonts w:ascii="宋体" w:eastAsia="宋体" w:hAnsi="宋体" w:cs="宋体" w:hint="eastAsia"/>
                <w:bCs/>
                <w:sz w:val="24"/>
                <w:szCs w:val="24"/>
              </w:rPr>
              <w:t>设备配备</w:t>
            </w:r>
            <w:r w:rsidRPr="00D4071C">
              <w:rPr>
                <w:rFonts w:ascii="宋体" w:eastAsia="宋体" w:hAnsi="宋体" w:cs="宋体" w:hint="eastAsia"/>
                <w:bCs/>
                <w:sz w:val="24"/>
                <w:szCs w:val="24"/>
              </w:rPr>
              <w:t>15</w:t>
            </w:r>
            <w:r w:rsidRPr="00D4071C">
              <w:rPr>
                <w:rFonts w:ascii="宋体" w:eastAsia="宋体" w:hAnsi="宋体" w:cs="宋体" w:hint="eastAsia"/>
                <w:bCs/>
                <w:sz w:val="24"/>
                <w:szCs w:val="24"/>
              </w:rPr>
              <w:t>寸以上高清晰、医用专业彩色显示屏，分辨率不低于</w:t>
            </w:r>
            <w:r w:rsidRPr="00D4071C">
              <w:rPr>
                <w:rFonts w:ascii="宋体" w:eastAsia="宋体" w:hAnsi="宋体" w:cs="宋体" w:hint="eastAsia"/>
                <w:bCs/>
                <w:sz w:val="24"/>
                <w:szCs w:val="24"/>
              </w:rPr>
              <w:t>1280x1024</w:t>
            </w:r>
            <w:r w:rsidRPr="00D4071C">
              <w:rPr>
                <w:rFonts w:ascii="宋体" w:eastAsia="宋体" w:hAnsi="宋体" w:cs="宋体" w:hint="eastAsia"/>
                <w:bCs/>
                <w:sz w:val="24"/>
                <w:szCs w:val="24"/>
              </w:rPr>
              <w:t>；</w:t>
            </w:r>
            <w:r w:rsidRPr="00D4071C">
              <w:rPr>
                <w:rFonts w:ascii="宋体" w:eastAsia="宋体" w:hAnsi="宋体" w:cs="宋体" w:hint="eastAsia"/>
                <w:bCs/>
                <w:sz w:val="24"/>
                <w:szCs w:val="24"/>
              </w:rPr>
              <w:t xml:space="preserve"> </w:t>
            </w:r>
          </w:p>
        </w:tc>
      </w:tr>
      <w:tr w:rsidR="00D4071C" w:rsidRPr="00D4071C" w14:paraId="4C4E3F0A" w14:textId="77777777">
        <w:trPr>
          <w:trHeight w:val="287"/>
        </w:trPr>
        <w:tc>
          <w:tcPr>
            <w:tcW w:w="462" w:type="pct"/>
          </w:tcPr>
          <w:p w14:paraId="3A324530" w14:textId="77777777" w:rsidR="00110124" w:rsidRPr="00D4071C" w:rsidRDefault="0033513D">
            <w:pPr>
              <w:ind w:rightChars="-162" w:right="-340" w:firstLineChars="100" w:firstLine="240"/>
              <w:rPr>
                <w:rFonts w:ascii="宋体" w:eastAsia="宋体" w:hAnsi="宋体" w:cs="宋体"/>
                <w:bCs/>
                <w:sz w:val="24"/>
                <w:szCs w:val="24"/>
              </w:rPr>
            </w:pPr>
            <w:r w:rsidRPr="00D4071C">
              <w:rPr>
                <w:rFonts w:ascii="宋体" w:eastAsia="宋体" w:hAnsi="宋体" w:cs="宋体" w:hint="eastAsia"/>
                <w:bCs/>
                <w:sz w:val="24"/>
                <w:szCs w:val="24"/>
              </w:rPr>
              <w:t>2.2</w:t>
            </w:r>
          </w:p>
        </w:tc>
        <w:tc>
          <w:tcPr>
            <w:tcW w:w="4538" w:type="pct"/>
            <w:gridSpan w:val="2"/>
          </w:tcPr>
          <w:p w14:paraId="018EB3C9" w14:textId="77777777" w:rsidR="00110124" w:rsidRPr="00D4071C" w:rsidRDefault="0033513D">
            <w:pPr>
              <w:rPr>
                <w:rFonts w:ascii="宋体" w:eastAsia="宋体" w:hAnsi="宋体" w:cs="宋体"/>
                <w:bCs/>
                <w:sz w:val="24"/>
                <w:szCs w:val="24"/>
              </w:rPr>
            </w:pPr>
            <w:r w:rsidRPr="00D4071C">
              <w:rPr>
                <w:rFonts w:ascii="宋体" w:eastAsia="宋体" w:hAnsi="宋体" w:cs="宋体" w:hint="eastAsia"/>
                <w:bCs/>
                <w:sz w:val="24"/>
                <w:szCs w:val="24"/>
              </w:rPr>
              <w:t>设备配备多角度空间复合成像技术，支持线阵和</w:t>
            </w:r>
            <w:proofErr w:type="gramStart"/>
            <w:r w:rsidRPr="00D4071C">
              <w:rPr>
                <w:rFonts w:ascii="宋体" w:eastAsia="宋体" w:hAnsi="宋体" w:cs="宋体" w:hint="eastAsia"/>
                <w:bCs/>
                <w:sz w:val="24"/>
                <w:szCs w:val="24"/>
              </w:rPr>
              <w:t>凸阵</w:t>
            </w:r>
            <w:proofErr w:type="gramEnd"/>
            <w:r w:rsidRPr="00D4071C">
              <w:rPr>
                <w:rFonts w:ascii="宋体" w:eastAsia="宋体" w:hAnsi="宋体" w:cs="宋体" w:hint="eastAsia"/>
                <w:bCs/>
                <w:sz w:val="24"/>
                <w:szCs w:val="24"/>
              </w:rPr>
              <w:t>探头；</w:t>
            </w:r>
          </w:p>
        </w:tc>
      </w:tr>
      <w:tr w:rsidR="00D4071C" w:rsidRPr="00D4071C" w14:paraId="46B08AF3" w14:textId="77777777">
        <w:trPr>
          <w:trHeight w:val="287"/>
        </w:trPr>
        <w:tc>
          <w:tcPr>
            <w:tcW w:w="462" w:type="pct"/>
          </w:tcPr>
          <w:p w14:paraId="609654EA" w14:textId="77777777" w:rsidR="00110124" w:rsidRPr="00D4071C" w:rsidRDefault="0033513D">
            <w:pPr>
              <w:ind w:rightChars="-162" w:right="-340" w:firstLineChars="100" w:firstLine="240"/>
              <w:rPr>
                <w:rFonts w:ascii="宋体" w:eastAsia="宋体" w:hAnsi="宋体" w:cs="宋体"/>
                <w:bCs/>
                <w:sz w:val="24"/>
                <w:szCs w:val="24"/>
              </w:rPr>
            </w:pPr>
            <w:r w:rsidRPr="00D4071C">
              <w:rPr>
                <w:rFonts w:ascii="宋体" w:eastAsia="宋体" w:hAnsi="宋体" w:cs="宋体" w:hint="eastAsia"/>
                <w:bCs/>
                <w:sz w:val="24"/>
                <w:szCs w:val="24"/>
              </w:rPr>
              <w:t>2.3</w:t>
            </w:r>
          </w:p>
        </w:tc>
        <w:tc>
          <w:tcPr>
            <w:tcW w:w="4538" w:type="pct"/>
            <w:gridSpan w:val="2"/>
          </w:tcPr>
          <w:p w14:paraId="3C1A3A3A" w14:textId="77777777" w:rsidR="00110124" w:rsidRPr="00D4071C" w:rsidRDefault="0033513D">
            <w:pPr>
              <w:rPr>
                <w:rFonts w:ascii="宋体" w:eastAsia="宋体" w:hAnsi="宋体" w:cs="宋体"/>
                <w:bCs/>
                <w:sz w:val="24"/>
                <w:szCs w:val="24"/>
              </w:rPr>
            </w:pPr>
            <w:r w:rsidRPr="00D4071C">
              <w:rPr>
                <w:rFonts w:ascii="宋体" w:eastAsia="宋体" w:hAnsi="宋体" w:cs="宋体" w:hint="eastAsia"/>
                <w:bCs/>
                <w:sz w:val="24"/>
                <w:szCs w:val="24"/>
              </w:rPr>
              <w:t>设备具有成像测量及定量分析，支持儿童心脏功能测量与分析，血管测量、血流测量与分析；</w:t>
            </w:r>
          </w:p>
        </w:tc>
      </w:tr>
      <w:tr w:rsidR="00D4071C" w:rsidRPr="00D4071C" w14:paraId="17D31BCF" w14:textId="77777777">
        <w:trPr>
          <w:trHeight w:val="287"/>
        </w:trPr>
        <w:tc>
          <w:tcPr>
            <w:tcW w:w="462" w:type="pct"/>
          </w:tcPr>
          <w:p w14:paraId="54BC6E0E" w14:textId="77777777" w:rsidR="00110124" w:rsidRPr="00D4071C" w:rsidRDefault="0033513D">
            <w:pPr>
              <w:ind w:rightChars="-162" w:right="-340" w:firstLineChars="100" w:firstLine="240"/>
              <w:rPr>
                <w:rFonts w:ascii="宋体" w:eastAsia="宋体" w:hAnsi="宋体" w:cs="宋体"/>
                <w:bCs/>
                <w:sz w:val="24"/>
                <w:szCs w:val="24"/>
              </w:rPr>
            </w:pPr>
            <w:r w:rsidRPr="00D4071C">
              <w:rPr>
                <w:rFonts w:ascii="宋体" w:eastAsia="宋体" w:hAnsi="宋体" w:cs="宋体" w:hint="eastAsia"/>
                <w:bCs/>
                <w:sz w:val="24"/>
                <w:szCs w:val="24"/>
              </w:rPr>
              <w:t>2.4</w:t>
            </w:r>
          </w:p>
        </w:tc>
        <w:tc>
          <w:tcPr>
            <w:tcW w:w="4538" w:type="pct"/>
            <w:gridSpan w:val="2"/>
          </w:tcPr>
          <w:p w14:paraId="1E253A5A" w14:textId="77777777" w:rsidR="00110124" w:rsidRPr="00D4071C" w:rsidRDefault="0033513D">
            <w:pPr>
              <w:rPr>
                <w:rFonts w:ascii="宋体" w:eastAsia="宋体" w:hAnsi="宋体" w:cs="宋体"/>
                <w:bCs/>
                <w:sz w:val="24"/>
                <w:szCs w:val="24"/>
              </w:rPr>
            </w:pPr>
            <w:r w:rsidRPr="00D4071C">
              <w:rPr>
                <w:rFonts w:ascii="宋体" w:eastAsia="宋体" w:hAnsi="宋体" w:cs="宋体" w:hint="eastAsia"/>
                <w:bCs/>
                <w:sz w:val="24"/>
                <w:szCs w:val="24"/>
              </w:rPr>
              <w:t>设备支持多种系统成像技术；如灰阶成像、频谱多普勒成像、彩色多普勒成像、组织多普勒成像或相关成像技术等；</w:t>
            </w:r>
          </w:p>
        </w:tc>
      </w:tr>
      <w:tr w:rsidR="00D4071C" w:rsidRPr="00D4071C" w14:paraId="052ABB9D" w14:textId="77777777">
        <w:trPr>
          <w:trHeight w:val="287"/>
        </w:trPr>
        <w:tc>
          <w:tcPr>
            <w:tcW w:w="462" w:type="pct"/>
          </w:tcPr>
          <w:p w14:paraId="21081CD0" w14:textId="77777777" w:rsidR="00110124" w:rsidRPr="00D4071C" w:rsidRDefault="0033513D">
            <w:pPr>
              <w:ind w:rightChars="-162" w:right="-340" w:firstLineChars="100" w:firstLine="240"/>
              <w:rPr>
                <w:rFonts w:ascii="宋体" w:eastAsia="宋体" w:hAnsi="宋体" w:cs="宋体"/>
                <w:bCs/>
                <w:sz w:val="24"/>
                <w:szCs w:val="24"/>
              </w:rPr>
            </w:pPr>
            <w:r w:rsidRPr="00D4071C">
              <w:rPr>
                <w:rFonts w:ascii="宋体" w:eastAsia="宋体" w:hAnsi="宋体" w:cs="宋体" w:hint="eastAsia"/>
                <w:bCs/>
                <w:sz w:val="24"/>
                <w:szCs w:val="24"/>
              </w:rPr>
              <w:t>2.5</w:t>
            </w:r>
          </w:p>
        </w:tc>
        <w:tc>
          <w:tcPr>
            <w:tcW w:w="4538" w:type="pct"/>
            <w:gridSpan w:val="2"/>
          </w:tcPr>
          <w:p w14:paraId="30D8AE85" w14:textId="77777777" w:rsidR="00110124" w:rsidRPr="00D4071C" w:rsidRDefault="0033513D">
            <w:pPr>
              <w:rPr>
                <w:rFonts w:ascii="宋体" w:eastAsia="宋体" w:hAnsi="宋体" w:cs="宋体"/>
                <w:bCs/>
                <w:sz w:val="24"/>
                <w:szCs w:val="24"/>
              </w:rPr>
            </w:pPr>
            <w:r w:rsidRPr="00D4071C">
              <w:rPr>
                <w:rFonts w:ascii="宋体" w:eastAsia="宋体" w:hAnsi="宋体" w:cs="宋体" w:hint="eastAsia"/>
                <w:bCs/>
                <w:sz w:val="24"/>
                <w:szCs w:val="24"/>
              </w:rPr>
              <w:t>设备支持实时扫描以及离线重构图像；</w:t>
            </w:r>
          </w:p>
        </w:tc>
      </w:tr>
      <w:tr w:rsidR="00D4071C" w:rsidRPr="00D4071C" w14:paraId="36F52060" w14:textId="77777777">
        <w:trPr>
          <w:trHeight w:val="287"/>
        </w:trPr>
        <w:tc>
          <w:tcPr>
            <w:tcW w:w="462" w:type="pct"/>
          </w:tcPr>
          <w:p w14:paraId="3DA404F5" w14:textId="77777777" w:rsidR="00110124" w:rsidRPr="00D4071C" w:rsidRDefault="0033513D">
            <w:pPr>
              <w:ind w:rightChars="-162" w:right="-340" w:firstLineChars="100" w:firstLine="240"/>
              <w:rPr>
                <w:rFonts w:ascii="宋体" w:eastAsia="宋体" w:hAnsi="宋体" w:cs="宋体"/>
                <w:bCs/>
                <w:sz w:val="24"/>
                <w:szCs w:val="24"/>
              </w:rPr>
            </w:pPr>
            <w:r w:rsidRPr="00D4071C">
              <w:rPr>
                <w:rFonts w:ascii="宋体" w:eastAsia="宋体" w:hAnsi="宋体" w:cs="宋体" w:hint="eastAsia"/>
                <w:bCs/>
                <w:sz w:val="24"/>
                <w:szCs w:val="24"/>
              </w:rPr>
              <w:t>2.6</w:t>
            </w:r>
          </w:p>
        </w:tc>
        <w:tc>
          <w:tcPr>
            <w:tcW w:w="4538" w:type="pct"/>
            <w:gridSpan w:val="2"/>
          </w:tcPr>
          <w:p w14:paraId="79E8B3FE" w14:textId="77777777" w:rsidR="00110124" w:rsidRPr="00D4071C" w:rsidRDefault="0033513D">
            <w:pPr>
              <w:rPr>
                <w:rFonts w:ascii="宋体" w:eastAsia="宋体" w:hAnsi="宋体" w:cs="宋体"/>
                <w:bCs/>
                <w:sz w:val="24"/>
                <w:szCs w:val="24"/>
              </w:rPr>
            </w:pPr>
            <w:r w:rsidRPr="00D4071C">
              <w:rPr>
                <w:rFonts w:ascii="宋体" w:eastAsia="宋体" w:hAnsi="宋体" w:cs="宋体" w:hint="eastAsia"/>
                <w:bCs/>
                <w:sz w:val="24"/>
                <w:szCs w:val="24"/>
              </w:rPr>
              <w:t>设备支持图像储存与影像回放，数据支持无线和有线传输；</w:t>
            </w:r>
          </w:p>
        </w:tc>
      </w:tr>
      <w:tr w:rsidR="00D4071C" w:rsidRPr="00D4071C" w14:paraId="5AB278B8" w14:textId="77777777">
        <w:trPr>
          <w:trHeight w:val="287"/>
        </w:trPr>
        <w:tc>
          <w:tcPr>
            <w:tcW w:w="462" w:type="pct"/>
          </w:tcPr>
          <w:p w14:paraId="034CCBF9" w14:textId="77777777" w:rsidR="00110124" w:rsidRPr="00D4071C" w:rsidRDefault="0033513D">
            <w:pPr>
              <w:ind w:rightChars="-162" w:right="-340" w:firstLineChars="100" w:firstLine="240"/>
              <w:rPr>
                <w:rFonts w:ascii="宋体" w:eastAsia="宋体" w:hAnsi="宋体" w:cs="宋体"/>
                <w:bCs/>
                <w:sz w:val="24"/>
                <w:szCs w:val="24"/>
              </w:rPr>
            </w:pPr>
            <w:r w:rsidRPr="00D4071C">
              <w:rPr>
                <w:rFonts w:ascii="宋体" w:eastAsia="宋体" w:hAnsi="宋体" w:cs="宋体" w:hint="eastAsia"/>
                <w:bCs/>
                <w:sz w:val="24"/>
                <w:szCs w:val="24"/>
              </w:rPr>
              <w:t>2.7</w:t>
            </w:r>
          </w:p>
        </w:tc>
        <w:tc>
          <w:tcPr>
            <w:tcW w:w="4538" w:type="pct"/>
            <w:gridSpan w:val="2"/>
          </w:tcPr>
          <w:p w14:paraId="43CC8090" w14:textId="77777777" w:rsidR="00110124" w:rsidRPr="00D4071C" w:rsidRDefault="0033513D">
            <w:pPr>
              <w:rPr>
                <w:rFonts w:ascii="宋体" w:eastAsia="宋体" w:hAnsi="宋体" w:cs="宋体"/>
                <w:bCs/>
                <w:sz w:val="24"/>
                <w:szCs w:val="24"/>
              </w:rPr>
            </w:pPr>
            <w:r w:rsidRPr="00D4071C">
              <w:rPr>
                <w:rFonts w:ascii="宋体" w:eastAsia="宋体" w:hAnsi="宋体" w:cs="宋体" w:hint="eastAsia"/>
                <w:bCs/>
                <w:sz w:val="24"/>
                <w:szCs w:val="24"/>
              </w:rPr>
              <w:t>设备支持</w:t>
            </w:r>
            <w:r w:rsidRPr="00D4071C">
              <w:rPr>
                <w:rFonts w:ascii="宋体" w:eastAsia="宋体" w:hAnsi="宋体" w:cs="宋体" w:hint="eastAsia"/>
                <w:kern w:val="0"/>
                <w:sz w:val="24"/>
                <w:szCs w:val="24"/>
              </w:rPr>
              <w:t xml:space="preserve">3D/4D </w:t>
            </w:r>
            <w:r w:rsidRPr="00D4071C">
              <w:rPr>
                <w:rFonts w:ascii="宋体" w:eastAsia="宋体" w:hAnsi="宋体" w:cs="宋体" w:hint="eastAsia"/>
                <w:kern w:val="0"/>
                <w:sz w:val="24"/>
                <w:szCs w:val="24"/>
              </w:rPr>
              <w:t>容积成像和多平面重建成像；</w:t>
            </w:r>
          </w:p>
        </w:tc>
      </w:tr>
      <w:tr w:rsidR="00D4071C" w:rsidRPr="00D4071C" w14:paraId="169B1A47" w14:textId="77777777">
        <w:trPr>
          <w:trHeight w:val="287"/>
        </w:trPr>
        <w:tc>
          <w:tcPr>
            <w:tcW w:w="462" w:type="pct"/>
          </w:tcPr>
          <w:p w14:paraId="34852853" w14:textId="77777777" w:rsidR="00110124" w:rsidRPr="00D4071C" w:rsidRDefault="0033513D">
            <w:pPr>
              <w:ind w:rightChars="-162" w:right="-340" w:firstLineChars="100" w:firstLine="240"/>
              <w:rPr>
                <w:rFonts w:ascii="宋体" w:eastAsia="宋体" w:hAnsi="宋体" w:cs="宋体"/>
                <w:bCs/>
                <w:sz w:val="24"/>
                <w:szCs w:val="24"/>
              </w:rPr>
            </w:pPr>
            <w:r w:rsidRPr="00D4071C">
              <w:rPr>
                <w:rFonts w:ascii="宋体" w:eastAsia="宋体" w:hAnsi="宋体" w:cs="宋体" w:hint="eastAsia"/>
                <w:bCs/>
                <w:sz w:val="24"/>
                <w:szCs w:val="24"/>
              </w:rPr>
              <w:t>2.8</w:t>
            </w:r>
          </w:p>
        </w:tc>
        <w:tc>
          <w:tcPr>
            <w:tcW w:w="4538" w:type="pct"/>
            <w:gridSpan w:val="2"/>
          </w:tcPr>
          <w:p w14:paraId="1A9AB650" w14:textId="77777777" w:rsidR="00110124" w:rsidRPr="00D4071C" w:rsidRDefault="0033513D">
            <w:pPr>
              <w:rPr>
                <w:rFonts w:ascii="宋体" w:eastAsia="宋体" w:hAnsi="宋体" w:cs="宋体"/>
                <w:bCs/>
                <w:sz w:val="24"/>
                <w:szCs w:val="24"/>
              </w:rPr>
            </w:pPr>
            <w:r w:rsidRPr="00D4071C">
              <w:rPr>
                <w:rFonts w:ascii="宋体" w:eastAsia="宋体" w:hAnsi="宋体" w:cs="宋体" w:hint="eastAsia"/>
                <w:bCs/>
                <w:sz w:val="24"/>
                <w:szCs w:val="24"/>
              </w:rPr>
              <w:t xml:space="preserve">TGC: </w:t>
            </w:r>
            <w:r w:rsidRPr="00D4071C">
              <w:rPr>
                <w:rFonts w:ascii="宋体" w:eastAsia="宋体" w:hAnsi="宋体" w:cs="宋体" w:hint="eastAsia"/>
                <w:bCs/>
                <w:sz w:val="24"/>
                <w:szCs w:val="24"/>
              </w:rPr>
              <w:t>≥</w:t>
            </w:r>
            <w:r w:rsidRPr="00D4071C">
              <w:rPr>
                <w:rFonts w:ascii="宋体" w:eastAsia="宋体" w:hAnsi="宋体" w:cs="宋体" w:hint="eastAsia"/>
                <w:bCs/>
                <w:sz w:val="24"/>
                <w:szCs w:val="24"/>
              </w:rPr>
              <w:t>8</w:t>
            </w:r>
            <w:r w:rsidRPr="00D4071C">
              <w:rPr>
                <w:rFonts w:ascii="宋体" w:eastAsia="宋体" w:hAnsi="宋体" w:cs="宋体" w:hint="eastAsia"/>
                <w:bCs/>
                <w:sz w:val="24"/>
                <w:szCs w:val="24"/>
              </w:rPr>
              <w:t>段，最大显示深度</w:t>
            </w:r>
            <w:r w:rsidRPr="00D4071C">
              <w:rPr>
                <w:rFonts w:ascii="宋体" w:eastAsia="宋体" w:hAnsi="宋体" w:cs="宋体" w:hint="eastAsia"/>
                <w:bCs/>
                <w:sz w:val="24"/>
                <w:szCs w:val="24"/>
              </w:rPr>
              <w:t>:</w:t>
            </w:r>
            <w:r w:rsidRPr="00D4071C">
              <w:rPr>
                <w:rFonts w:ascii="宋体" w:eastAsia="宋体" w:hAnsi="宋体" w:cs="宋体" w:hint="eastAsia"/>
                <w:bCs/>
                <w:sz w:val="24"/>
                <w:szCs w:val="24"/>
              </w:rPr>
              <w:t>≥</w:t>
            </w:r>
            <w:r w:rsidRPr="00D4071C">
              <w:rPr>
                <w:rFonts w:ascii="宋体" w:eastAsia="宋体" w:hAnsi="宋体" w:cs="宋体" w:hint="eastAsia"/>
                <w:bCs/>
                <w:sz w:val="24"/>
                <w:szCs w:val="24"/>
              </w:rPr>
              <w:t>32cm</w:t>
            </w:r>
            <w:r w:rsidRPr="00D4071C">
              <w:rPr>
                <w:rFonts w:ascii="宋体" w:eastAsia="宋体" w:hAnsi="宋体" w:cs="宋体" w:hint="eastAsia"/>
                <w:bCs/>
                <w:sz w:val="24"/>
                <w:szCs w:val="24"/>
              </w:rPr>
              <w:t>；</w:t>
            </w:r>
          </w:p>
        </w:tc>
      </w:tr>
      <w:tr w:rsidR="00D4071C" w:rsidRPr="00D4071C" w14:paraId="4A72B8F1" w14:textId="77777777">
        <w:trPr>
          <w:trHeight w:val="287"/>
        </w:trPr>
        <w:tc>
          <w:tcPr>
            <w:tcW w:w="462" w:type="pct"/>
          </w:tcPr>
          <w:p w14:paraId="1814243E" w14:textId="77777777" w:rsidR="00110124" w:rsidRPr="00D4071C" w:rsidRDefault="0033513D">
            <w:pPr>
              <w:ind w:rightChars="-162" w:right="-340" w:firstLineChars="100" w:firstLine="240"/>
              <w:rPr>
                <w:rFonts w:ascii="宋体" w:eastAsia="宋体" w:hAnsi="宋体" w:cs="宋体"/>
                <w:bCs/>
                <w:sz w:val="24"/>
                <w:szCs w:val="24"/>
              </w:rPr>
            </w:pPr>
            <w:r w:rsidRPr="00D4071C">
              <w:rPr>
                <w:rFonts w:ascii="宋体" w:eastAsia="宋体" w:hAnsi="宋体" w:cs="宋体" w:hint="eastAsia"/>
                <w:bCs/>
                <w:sz w:val="24"/>
                <w:szCs w:val="24"/>
              </w:rPr>
              <w:t>2.9</w:t>
            </w:r>
          </w:p>
        </w:tc>
        <w:tc>
          <w:tcPr>
            <w:tcW w:w="4538" w:type="pct"/>
            <w:gridSpan w:val="2"/>
          </w:tcPr>
          <w:p w14:paraId="5249CBEA" w14:textId="77777777" w:rsidR="00110124" w:rsidRPr="00D4071C" w:rsidRDefault="0033513D">
            <w:pPr>
              <w:rPr>
                <w:rFonts w:ascii="宋体" w:eastAsia="宋体" w:hAnsi="宋体" w:cs="宋体"/>
                <w:bCs/>
                <w:sz w:val="24"/>
                <w:szCs w:val="24"/>
              </w:rPr>
            </w:pPr>
            <w:r w:rsidRPr="00D4071C">
              <w:rPr>
                <w:rFonts w:ascii="宋体" w:eastAsia="宋体" w:hAnsi="宋体" w:cs="宋体" w:hint="eastAsia"/>
                <w:bCs/>
                <w:sz w:val="24"/>
                <w:szCs w:val="24"/>
              </w:rPr>
              <w:t>设备固态硬盘≥</w:t>
            </w:r>
            <w:r w:rsidRPr="00D4071C">
              <w:rPr>
                <w:rFonts w:ascii="宋体" w:eastAsia="宋体" w:hAnsi="宋体" w:cs="宋体" w:hint="eastAsia"/>
                <w:bCs/>
                <w:sz w:val="24"/>
                <w:szCs w:val="24"/>
              </w:rPr>
              <w:t>128G</w:t>
            </w:r>
            <w:r w:rsidRPr="00D4071C">
              <w:rPr>
                <w:rFonts w:ascii="宋体" w:eastAsia="宋体" w:hAnsi="宋体" w:cs="宋体" w:hint="eastAsia"/>
                <w:bCs/>
                <w:sz w:val="24"/>
                <w:szCs w:val="24"/>
              </w:rPr>
              <w:t>；</w:t>
            </w:r>
          </w:p>
        </w:tc>
      </w:tr>
      <w:tr w:rsidR="00D4071C" w:rsidRPr="00D4071C" w14:paraId="43D429A6" w14:textId="77777777">
        <w:trPr>
          <w:trHeight w:val="287"/>
        </w:trPr>
        <w:tc>
          <w:tcPr>
            <w:tcW w:w="462" w:type="pct"/>
          </w:tcPr>
          <w:p w14:paraId="36BD3A0D" w14:textId="77777777" w:rsidR="00110124" w:rsidRPr="00D4071C" w:rsidRDefault="0033513D">
            <w:pPr>
              <w:ind w:rightChars="-162" w:right="-340" w:firstLineChars="100" w:firstLine="240"/>
              <w:rPr>
                <w:rFonts w:ascii="宋体" w:eastAsia="宋体" w:hAnsi="宋体" w:cs="宋体"/>
                <w:bCs/>
                <w:sz w:val="24"/>
                <w:szCs w:val="24"/>
              </w:rPr>
            </w:pPr>
            <w:r w:rsidRPr="00D4071C">
              <w:rPr>
                <w:rFonts w:ascii="宋体" w:eastAsia="宋体" w:hAnsi="宋体" w:cs="宋体" w:hint="eastAsia"/>
                <w:bCs/>
                <w:sz w:val="24"/>
                <w:szCs w:val="24"/>
              </w:rPr>
              <w:t>2.10</w:t>
            </w:r>
          </w:p>
        </w:tc>
        <w:tc>
          <w:tcPr>
            <w:tcW w:w="4538" w:type="pct"/>
            <w:gridSpan w:val="2"/>
          </w:tcPr>
          <w:p w14:paraId="743BC043" w14:textId="77777777" w:rsidR="00110124" w:rsidRPr="00D4071C" w:rsidRDefault="0033513D">
            <w:pPr>
              <w:rPr>
                <w:rFonts w:ascii="宋体" w:eastAsia="宋体" w:hAnsi="宋体" w:cs="宋体"/>
                <w:bCs/>
                <w:sz w:val="24"/>
                <w:szCs w:val="24"/>
              </w:rPr>
            </w:pPr>
            <w:r w:rsidRPr="00D4071C">
              <w:rPr>
                <w:rFonts w:ascii="宋体" w:eastAsia="宋体" w:hAnsi="宋体" w:cs="宋体" w:hint="eastAsia"/>
                <w:bCs/>
                <w:sz w:val="24"/>
                <w:szCs w:val="24"/>
              </w:rPr>
              <w:t>设备配备台车，台车能提供续航电池；</w:t>
            </w:r>
          </w:p>
        </w:tc>
      </w:tr>
      <w:tr w:rsidR="00D4071C" w:rsidRPr="00D4071C" w14:paraId="6D9D0E30" w14:textId="77777777">
        <w:trPr>
          <w:trHeight w:val="287"/>
        </w:trPr>
        <w:tc>
          <w:tcPr>
            <w:tcW w:w="462" w:type="pct"/>
          </w:tcPr>
          <w:p w14:paraId="4FF3356E" w14:textId="77777777" w:rsidR="00110124" w:rsidRPr="00D4071C" w:rsidRDefault="0033513D">
            <w:pPr>
              <w:ind w:rightChars="-162" w:right="-340" w:firstLineChars="100" w:firstLine="241"/>
              <w:rPr>
                <w:rFonts w:asciiTheme="majorEastAsia" w:eastAsiaTheme="majorEastAsia" w:hAnsiTheme="majorEastAsia"/>
                <w:b/>
                <w:sz w:val="24"/>
                <w:szCs w:val="24"/>
              </w:rPr>
            </w:pPr>
            <w:r w:rsidRPr="00D4071C">
              <w:rPr>
                <w:rFonts w:asciiTheme="majorEastAsia" w:eastAsiaTheme="majorEastAsia" w:hAnsiTheme="majorEastAsia" w:hint="eastAsia"/>
                <w:b/>
                <w:sz w:val="24"/>
                <w:szCs w:val="24"/>
              </w:rPr>
              <w:t>三</w:t>
            </w:r>
          </w:p>
        </w:tc>
        <w:tc>
          <w:tcPr>
            <w:tcW w:w="4538" w:type="pct"/>
            <w:gridSpan w:val="2"/>
          </w:tcPr>
          <w:p w14:paraId="0D8894C6" w14:textId="77777777" w:rsidR="00110124" w:rsidRPr="00D4071C" w:rsidRDefault="0033513D">
            <w:pPr>
              <w:jc w:val="center"/>
              <w:rPr>
                <w:rFonts w:asciiTheme="majorEastAsia" w:eastAsiaTheme="majorEastAsia" w:hAnsiTheme="majorEastAsia"/>
                <w:b/>
                <w:sz w:val="24"/>
                <w:szCs w:val="24"/>
              </w:rPr>
            </w:pPr>
            <w:r w:rsidRPr="00D4071C">
              <w:rPr>
                <w:rFonts w:asciiTheme="majorEastAsia" w:eastAsiaTheme="majorEastAsia" w:hAnsiTheme="majorEastAsia" w:hint="eastAsia"/>
                <w:b/>
                <w:sz w:val="24"/>
                <w:szCs w:val="24"/>
              </w:rPr>
              <w:t>主要配置及附件（每台）</w:t>
            </w:r>
          </w:p>
        </w:tc>
      </w:tr>
      <w:tr w:rsidR="00D4071C" w:rsidRPr="00D4071C" w14:paraId="7FCCEA48" w14:textId="77777777">
        <w:trPr>
          <w:trHeight w:val="308"/>
        </w:trPr>
        <w:tc>
          <w:tcPr>
            <w:tcW w:w="462" w:type="pct"/>
          </w:tcPr>
          <w:p w14:paraId="08730997" w14:textId="77777777" w:rsidR="00110124" w:rsidRPr="00D4071C" w:rsidRDefault="0033513D">
            <w:pPr>
              <w:ind w:rightChars="-162" w:right="-340" w:firstLineChars="100" w:firstLine="240"/>
              <w:rPr>
                <w:rFonts w:asciiTheme="majorEastAsia" w:eastAsiaTheme="majorEastAsia" w:hAnsiTheme="majorEastAsia"/>
                <w:bCs/>
                <w:sz w:val="24"/>
                <w:szCs w:val="24"/>
              </w:rPr>
            </w:pPr>
            <w:r w:rsidRPr="00D4071C">
              <w:rPr>
                <w:rFonts w:asciiTheme="majorEastAsia" w:eastAsiaTheme="majorEastAsia" w:hAnsiTheme="majorEastAsia" w:hint="eastAsia"/>
                <w:bCs/>
                <w:sz w:val="24"/>
                <w:szCs w:val="24"/>
              </w:rPr>
              <w:t>3.1</w:t>
            </w:r>
          </w:p>
        </w:tc>
        <w:tc>
          <w:tcPr>
            <w:tcW w:w="4538" w:type="pct"/>
            <w:gridSpan w:val="2"/>
          </w:tcPr>
          <w:p w14:paraId="12F10FAB" w14:textId="77777777" w:rsidR="00110124" w:rsidRPr="00D4071C" w:rsidRDefault="0033513D">
            <w:pPr>
              <w:rPr>
                <w:rFonts w:asciiTheme="majorEastAsia" w:eastAsiaTheme="majorEastAsia" w:hAnsiTheme="majorEastAsia"/>
                <w:bCs/>
                <w:sz w:val="24"/>
                <w:szCs w:val="24"/>
              </w:rPr>
            </w:pPr>
            <w:r w:rsidRPr="00D4071C">
              <w:rPr>
                <w:rFonts w:asciiTheme="majorEastAsia" w:eastAsiaTheme="majorEastAsia" w:hAnsiTheme="majorEastAsia" w:hint="eastAsia"/>
                <w:bCs/>
                <w:sz w:val="24"/>
                <w:szCs w:val="24"/>
              </w:rPr>
              <w:t>1</w:t>
            </w:r>
            <w:r w:rsidRPr="00D4071C">
              <w:rPr>
                <w:rFonts w:asciiTheme="majorEastAsia" w:eastAsiaTheme="majorEastAsia" w:hAnsiTheme="majorEastAsia" w:hint="eastAsia"/>
                <w:bCs/>
                <w:sz w:val="24"/>
                <w:szCs w:val="24"/>
              </w:rPr>
              <w:t>台主机、两把心脏探头（</w:t>
            </w:r>
            <w:r w:rsidRPr="00D4071C">
              <w:rPr>
                <w:rFonts w:asciiTheme="majorEastAsia" w:eastAsiaTheme="majorEastAsia" w:hAnsiTheme="majorEastAsia" w:hint="eastAsia"/>
                <w:bCs/>
                <w:sz w:val="24"/>
                <w:szCs w:val="24"/>
              </w:rPr>
              <w:t>小</w:t>
            </w:r>
            <w:r w:rsidRPr="00D4071C">
              <w:rPr>
                <w:rFonts w:asciiTheme="majorEastAsia" w:eastAsiaTheme="majorEastAsia" w:hAnsiTheme="majorEastAsia" w:hint="eastAsia"/>
                <w:bCs/>
                <w:sz w:val="24"/>
                <w:szCs w:val="24"/>
              </w:rPr>
              <w:t>童、</w:t>
            </w:r>
            <w:proofErr w:type="gramStart"/>
            <w:r w:rsidRPr="00D4071C">
              <w:rPr>
                <w:rFonts w:asciiTheme="majorEastAsia" w:eastAsiaTheme="majorEastAsia" w:hAnsiTheme="majorEastAsia" w:hint="eastAsia"/>
                <w:bCs/>
                <w:sz w:val="24"/>
                <w:szCs w:val="24"/>
              </w:rPr>
              <w:t>大童</w:t>
            </w:r>
            <w:r w:rsidRPr="00D4071C">
              <w:rPr>
                <w:rFonts w:asciiTheme="majorEastAsia" w:eastAsiaTheme="majorEastAsia" w:hAnsiTheme="majorEastAsia" w:hint="eastAsia"/>
                <w:bCs/>
                <w:sz w:val="24"/>
                <w:szCs w:val="24"/>
              </w:rPr>
              <w:t>各</w:t>
            </w:r>
            <w:r w:rsidRPr="00D4071C">
              <w:rPr>
                <w:rFonts w:asciiTheme="majorEastAsia" w:eastAsiaTheme="majorEastAsia" w:hAnsiTheme="majorEastAsia" w:hint="eastAsia"/>
                <w:bCs/>
                <w:sz w:val="24"/>
                <w:szCs w:val="24"/>
              </w:rPr>
              <w:t>1</w:t>
            </w:r>
            <w:r w:rsidRPr="00D4071C">
              <w:rPr>
                <w:rFonts w:asciiTheme="majorEastAsia" w:eastAsiaTheme="majorEastAsia" w:hAnsiTheme="majorEastAsia" w:hint="eastAsia"/>
                <w:bCs/>
                <w:sz w:val="24"/>
                <w:szCs w:val="24"/>
              </w:rPr>
              <w:t>把</w:t>
            </w:r>
            <w:proofErr w:type="gramEnd"/>
            <w:r w:rsidRPr="00D4071C">
              <w:rPr>
                <w:rFonts w:asciiTheme="majorEastAsia" w:eastAsiaTheme="majorEastAsia" w:hAnsiTheme="majorEastAsia" w:hint="eastAsia"/>
                <w:bCs/>
                <w:sz w:val="24"/>
                <w:szCs w:val="24"/>
              </w:rPr>
              <w:t>）、</w:t>
            </w:r>
            <w:r w:rsidRPr="00D4071C">
              <w:rPr>
                <w:rFonts w:asciiTheme="majorEastAsia" w:eastAsiaTheme="majorEastAsia" w:hAnsiTheme="majorEastAsia" w:hint="eastAsia"/>
                <w:bCs/>
                <w:sz w:val="24"/>
                <w:szCs w:val="24"/>
              </w:rPr>
              <w:t>1</w:t>
            </w:r>
            <w:r w:rsidRPr="00D4071C">
              <w:rPr>
                <w:rFonts w:asciiTheme="majorEastAsia" w:eastAsiaTheme="majorEastAsia" w:hAnsiTheme="majorEastAsia" w:hint="eastAsia"/>
                <w:bCs/>
                <w:sz w:val="24"/>
                <w:szCs w:val="24"/>
              </w:rPr>
              <w:t>把腹部探头、</w:t>
            </w:r>
            <w:r w:rsidRPr="00D4071C">
              <w:rPr>
                <w:rFonts w:asciiTheme="majorEastAsia" w:eastAsiaTheme="majorEastAsia" w:hAnsiTheme="majorEastAsia" w:hint="eastAsia"/>
                <w:bCs/>
                <w:sz w:val="24"/>
                <w:szCs w:val="24"/>
              </w:rPr>
              <w:t>1</w:t>
            </w:r>
            <w:r w:rsidRPr="00D4071C">
              <w:rPr>
                <w:rFonts w:asciiTheme="majorEastAsia" w:eastAsiaTheme="majorEastAsia" w:hAnsiTheme="majorEastAsia" w:hint="eastAsia"/>
                <w:bCs/>
                <w:sz w:val="24"/>
                <w:szCs w:val="24"/>
              </w:rPr>
              <w:t>把浅表探头、</w:t>
            </w:r>
            <w:r w:rsidRPr="00D4071C">
              <w:rPr>
                <w:rFonts w:asciiTheme="majorEastAsia" w:eastAsiaTheme="majorEastAsia" w:hAnsiTheme="majorEastAsia" w:hint="eastAsia"/>
                <w:bCs/>
                <w:sz w:val="24"/>
                <w:szCs w:val="24"/>
              </w:rPr>
              <w:t>1</w:t>
            </w:r>
            <w:r w:rsidRPr="00D4071C">
              <w:rPr>
                <w:rFonts w:asciiTheme="majorEastAsia" w:eastAsiaTheme="majorEastAsia" w:hAnsiTheme="majorEastAsia" w:hint="eastAsia"/>
                <w:bCs/>
                <w:sz w:val="24"/>
                <w:szCs w:val="24"/>
              </w:rPr>
              <w:t>把探头扩展器、</w:t>
            </w:r>
            <w:r w:rsidRPr="00D4071C">
              <w:rPr>
                <w:rFonts w:asciiTheme="majorEastAsia" w:eastAsiaTheme="majorEastAsia" w:hAnsiTheme="majorEastAsia" w:hint="eastAsia"/>
                <w:bCs/>
                <w:sz w:val="24"/>
                <w:szCs w:val="24"/>
              </w:rPr>
              <w:t>1</w:t>
            </w:r>
            <w:r w:rsidRPr="00D4071C">
              <w:rPr>
                <w:rFonts w:asciiTheme="majorEastAsia" w:eastAsiaTheme="majorEastAsia" w:hAnsiTheme="majorEastAsia" w:hint="eastAsia"/>
                <w:bCs/>
                <w:sz w:val="24"/>
                <w:szCs w:val="24"/>
              </w:rPr>
              <w:t>辆台车</w:t>
            </w:r>
          </w:p>
        </w:tc>
      </w:tr>
      <w:tr w:rsidR="00D4071C" w:rsidRPr="00D4071C" w14:paraId="40322DE8" w14:textId="77777777">
        <w:trPr>
          <w:trHeight w:val="308"/>
        </w:trPr>
        <w:tc>
          <w:tcPr>
            <w:tcW w:w="462" w:type="pct"/>
          </w:tcPr>
          <w:p w14:paraId="0F11C9A9" w14:textId="77777777" w:rsidR="00110124" w:rsidRPr="00D4071C" w:rsidRDefault="0033513D">
            <w:pPr>
              <w:ind w:rightChars="-162" w:right="-340" w:firstLineChars="100" w:firstLine="240"/>
              <w:rPr>
                <w:rFonts w:asciiTheme="majorEastAsia" w:eastAsiaTheme="majorEastAsia" w:hAnsiTheme="majorEastAsia"/>
                <w:bCs/>
                <w:sz w:val="24"/>
                <w:szCs w:val="24"/>
              </w:rPr>
            </w:pPr>
            <w:r w:rsidRPr="00D4071C">
              <w:rPr>
                <w:rFonts w:asciiTheme="majorEastAsia" w:eastAsiaTheme="majorEastAsia" w:hAnsiTheme="majorEastAsia" w:hint="eastAsia"/>
                <w:bCs/>
                <w:sz w:val="24"/>
                <w:szCs w:val="24"/>
              </w:rPr>
              <w:t>3.2</w:t>
            </w:r>
          </w:p>
        </w:tc>
        <w:tc>
          <w:tcPr>
            <w:tcW w:w="4538" w:type="pct"/>
            <w:gridSpan w:val="2"/>
          </w:tcPr>
          <w:p w14:paraId="29DA0032" w14:textId="77777777" w:rsidR="00110124" w:rsidRPr="00D4071C" w:rsidRDefault="00110124">
            <w:pPr>
              <w:ind w:rightChars="-162" w:right="-340"/>
              <w:rPr>
                <w:rFonts w:asciiTheme="majorEastAsia" w:eastAsiaTheme="majorEastAsia" w:hAnsiTheme="majorEastAsia"/>
                <w:bCs/>
                <w:sz w:val="24"/>
                <w:szCs w:val="24"/>
              </w:rPr>
            </w:pPr>
          </w:p>
        </w:tc>
      </w:tr>
      <w:tr w:rsidR="00D4071C" w:rsidRPr="00D4071C" w14:paraId="36891B2C" w14:textId="77777777">
        <w:trPr>
          <w:trHeight w:val="308"/>
        </w:trPr>
        <w:tc>
          <w:tcPr>
            <w:tcW w:w="462" w:type="pct"/>
          </w:tcPr>
          <w:p w14:paraId="2E042530" w14:textId="77777777" w:rsidR="00110124" w:rsidRPr="00D4071C" w:rsidRDefault="0033513D">
            <w:pPr>
              <w:ind w:rightChars="-162" w:right="-340" w:firstLineChars="100" w:firstLine="240"/>
              <w:rPr>
                <w:rFonts w:asciiTheme="majorEastAsia" w:eastAsiaTheme="majorEastAsia" w:hAnsiTheme="majorEastAsia"/>
                <w:bCs/>
                <w:sz w:val="24"/>
                <w:szCs w:val="24"/>
              </w:rPr>
            </w:pPr>
            <w:r w:rsidRPr="00D4071C">
              <w:rPr>
                <w:rFonts w:asciiTheme="majorEastAsia" w:eastAsiaTheme="majorEastAsia" w:hAnsiTheme="majorEastAsia" w:hint="eastAsia"/>
                <w:bCs/>
                <w:sz w:val="24"/>
                <w:szCs w:val="24"/>
              </w:rPr>
              <w:t>四</w:t>
            </w:r>
          </w:p>
        </w:tc>
        <w:tc>
          <w:tcPr>
            <w:tcW w:w="4538" w:type="pct"/>
            <w:gridSpan w:val="2"/>
          </w:tcPr>
          <w:p w14:paraId="6B5D1721" w14:textId="77777777" w:rsidR="00110124" w:rsidRPr="00D4071C" w:rsidRDefault="0033513D">
            <w:pPr>
              <w:ind w:rightChars="-162" w:right="-340"/>
              <w:jc w:val="center"/>
              <w:rPr>
                <w:rFonts w:asciiTheme="majorEastAsia" w:eastAsiaTheme="majorEastAsia" w:hAnsiTheme="majorEastAsia"/>
                <w:bCs/>
                <w:sz w:val="24"/>
                <w:szCs w:val="24"/>
              </w:rPr>
            </w:pPr>
            <w:r w:rsidRPr="00D4071C">
              <w:rPr>
                <w:rFonts w:asciiTheme="majorEastAsia" w:eastAsiaTheme="majorEastAsia" w:hAnsiTheme="majorEastAsia" w:hint="eastAsia"/>
                <w:b/>
                <w:sz w:val="24"/>
                <w:szCs w:val="24"/>
              </w:rPr>
              <w:t>售后服务要求</w:t>
            </w:r>
          </w:p>
        </w:tc>
      </w:tr>
      <w:tr w:rsidR="00D4071C" w:rsidRPr="00D4071C" w14:paraId="2276B1BA" w14:textId="77777777">
        <w:trPr>
          <w:trHeight w:val="308"/>
        </w:trPr>
        <w:tc>
          <w:tcPr>
            <w:tcW w:w="462" w:type="pct"/>
          </w:tcPr>
          <w:p w14:paraId="45C72A73" w14:textId="77777777" w:rsidR="00110124" w:rsidRPr="00D4071C" w:rsidRDefault="0033513D">
            <w:pPr>
              <w:ind w:rightChars="-162" w:right="-340" w:firstLineChars="100" w:firstLine="240"/>
              <w:rPr>
                <w:rFonts w:asciiTheme="majorEastAsia" w:eastAsiaTheme="majorEastAsia" w:hAnsiTheme="majorEastAsia"/>
                <w:bCs/>
                <w:sz w:val="24"/>
                <w:szCs w:val="24"/>
              </w:rPr>
            </w:pPr>
            <w:r w:rsidRPr="00D4071C">
              <w:rPr>
                <w:rFonts w:asciiTheme="majorEastAsia" w:eastAsiaTheme="majorEastAsia" w:hAnsiTheme="majorEastAsia" w:hint="eastAsia"/>
                <w:bCs/>
                <w:sz w:val="24"/>
                <w:szCs w:val="24"/>
              </w:rPr>
              <w:t>4.1</w:t>
            </w:r>
          </w:p>
        </w:tc>
        <w:tc>
          <w:tcPr>
            <w:tcW w:w="4538" w:type="pct"/>
            <w:gridSpan w:val="2"/>
          </w:tcPr>
          <w:p w14:paraId="4BF3B875" w14:textId="77777777" w:rsidR="00110124" w:rsidRPr="00D4071C" w:rsidRDefault="0033513D">
            <w:pPr>
              <w:ind w:rightChars="-162" w:right="-340"/>
              <w:rPr>
                <w:rFonts w:asciiTheme="majorEastAsia" w:eastAsiaTheme="majorEastAsia" w:hAnsiTheme="majorEastAsia"/>
                <w:b/>
                <w:sz w:val="24"/>
                <w:szCs w:val="24"/>
              </w:rPr>
            </w:pPr>
            <w:r w:rsidRPr="00D4071C">
              <w:rPr>
                <w:rFonts w:asciiTheme="majorEastAsia" w:eastAsiaTheme="majorEastAsia" w:hAnsiTheme="majorEastAsia" w:hint="eastAsia"/>
                <w:bCs/>
                <w:sz w:val="24"/>
                <w:szCs w:val="24"/>
              </w:rPr>
              <w:t>原厂质保期不少于（</w:t>
            </w:r>
            <w:r w:rsidRPr="00D4071C">
              <w:rPr>
                <w:rFonts w:asciiTheme="majorEastAsia" w:eastAsiaTheme="majorEastAsia" w:hAnsiTheme="majorEastAsia" w:hint="eastAsia"/>
                <w:bCs/>
                <w:sz w:val="24"/>
                <w:szCs w:val="24"/>
              </w:rPr>
              <w:t xml:space="preserve">  </w:t>
            </w:r>
            <w:r w:rsidRPr="00D4071C">
              <w:rPr>
                <w:rFonts w:asciiTheme="majorEastAsia" w:eastAsiaTheme="majorEastAsia" w:hAnsiTheme="majorEastAsia" w:hint="eastAsia"/>
                <w:bCs/>
                <w:sz w:val="24"/>
                <w:szCs w:val="24"/>
              </w:rPr>
              <w:t>5</w:t>
            </w:r>
            <w:r w:rsidRPr="00D4071C">
              <w:rPr>
                <w:rFonts w:asciiTheme="majorEastAsia" w:eastAsiaTheme="majorEastAsia" w:hAnsiTheme="majorEastAsia" w:hint="eastAsia"/>
                <w:bCs/>
                <w:sz w:val="24"/>
                <w:szCs w:val="24"/>
              </w:rPr>
              <w:t xml:space="preserve"> </w:t>
            </w:r>
            <w:r w:rsidRPr="00D4071C">
              <w:rPr>
                <w:rFonts w:asciiTheme="majorEastAsia" w:eastAsiaTheme="majorEastAsia" w:hAnsiTheme="majorEastAsia" w:hint="eastAsia"/>
                <w:bCs/>
                <w:sz w:val="24"/>
                <w:szCs w:val="24"/>
              </w:rPr>
              <w:t>）年</w:t>
            </w:r>
            <w:r w:rsidRPr="00D4071C">
              <w:rPr>
                <w:rFonts w:asciiTheme="majorEastAsia" w:eastAsiaTheme="majorEastAsia" w:hAnsiTheme="majorEastAsia" w:hint="eastAsia"/>
                <w:bCs/>
                <w:sz w:val="24"/>
                <w:szCs w:val="24"/>
              </w:rPr>
              <w:t xml:space="preserve">                           </w:t>
            </w:r>
          </w:p>
        </w:tc>
      </w:tr>
      <w:tr w:rsidR="00D4071C" w:rsidRPr="00D4071C" w14:paraId="18905C16" w14:textId="77777777">
        <w:trPr>
          <w:trHeight w:val="308"/>
        </w:trPr>
        <w:tc>
          <w:tcPr>
            <w:tcW w:w="462" w:type="pct"/>
          </w:tcPr>
          <w:p w14:paraId="4ECF50F2" w14:textId="77777777" w:rsidR="00110124" w:rsidRPr="00D4071C" w:rsidRDefault="0033513D">
            <w:pPr>
              <w:ind w:rightChars="-162" w:right="-340" w:firstLineChars="100" w:firstLine="240"/>
              <w:rPr>
                <w:rFonts w:asciiTheme="majorEastAsia" w:eastAsiaTheme="majorEastAsia" w:hAnsiTheme="majorEastAsia"/>
                <w:bCs/>
                <w:sz w:val="24"/>
                <w:szCs w:val="24"/>
              </w:rPr>
            </w:pPr>
            <w:r w:rsidRPr="00D4071C">
              <w:rPr>
                <w:rFonts w:asciiTheme="majorEastAsia" w:eastAsiaTheme="majorEastAsia" w:hAnsiTheme="majorEastAsia" w:hint="eastAsia"/>
                <w:bCs/>
                <w:sz w:val="24"/>
                <w:szCs w:val="24"/>
              </w:rPr>
              <w:t>4.2</w:t>
            </w:r>
          </w:p>
        </w:tc>
        <w:tc>
          <w:tcPr>
            <w:tcW w:w="4538" w:type="pct"/>
            <w:gridSpan w:val="2"/>
          </w:tcPr>
          <w:p w14:paraId="04657750" w14:textId="77777777" w:rsidR="00110124" w:rsidRPr="00D4071C" w:rsidRDefault="0033513D">
            <w:pPr>
              <w:ind w:rightChars="20" w:right="42"/>
              <w:rPr>
                <w:rFonts w:asciiTheme="majorEastAsia" w:eastAsiaTheme="majorEastAsia" w:hAnsiTheme="majorEastAsia"/>
                <w:bCs/>
                <w:sz w:val="24"/>
                <w:szCs w:val="24"/>
              </w:rPr>
            </w:pPr>
            <w:r w:rsidRPr="00D4071C">
              <w:rPr>
                <w:rFonts w:ascii="宋体" w:eastAsia="宋体" w:hAnsi="宋体" w:cs="宋体" w:hint="eastAsia"/>
                <w:sz w:val="24"/>
                <w:szCs w:val="24"/>
              </w:rPr>
              <w:t>大型设备（单价≥</w:t>
            </w:r>
            <w:r w:rsidRPr="00D4071C">
              <w:rPr>
                <w:rFonts w:ascii="宋体" w:eastAsia="宋体" w:hAnsi="宋体" w:cs="宋体" w:hint="eastAsia"/>
                <w:sz w:val="24"/>
                <w:szCs w:val="24"/>
              </w:rPr>
              <w:t>10</w:t>
            </w:r>
            <w:r w:rsidRPr="00D4071C">
              <w:rPr>
                <w:rFonts w:ascii="宋体" w:eastAsia="宋体" w:hAnsi="宋体" w:cs="宋体" w:hint="eastAsia"/>
                <w:sz w:val="24"/>
                <w:szCs w:val="24"/>
              </w:rPr>
              <w:t>万元）、特种设备、强制计量设备、急救及生命支持类设备、</w:t>
            </w:r>
            <w:proofErr w:type="gramStart"/>
            <w:r w:rsidRPr="00D4071C">
              <w:rPr>
                <w:rFonts w:ascii="宋体" w:eastAsia="宋体" w:hAnsi="宋体" w:cs="宋体" w:hint="eastAsia"/>
                <w:sz w:val="24"/>
                <w:szCs w:val="24"/>
              </w:rPr>
              <w:t>院感及</w:t>
            </w:r>
            <w:proofErr w:type="gramEnd"/>
            <w:r w:rsidRPr="00D4071C">
              <w:rPr>
                <w:rFonts w:ascii="宋体" w:eastAsia="宋体" w:hAnsi="宋体" w:cs="宋体" w:hint="eastAsia"/>
                <w:sz w:val="24"/>
                <w:szCs w:val="24"/>
              </w:rPr>
              <w:t>生物安全相关设备等，验收时需提供经采购人认可的且具有资质的检测机构出具的检测合格报告，相关费用包含在投标总价中</w:t>
            </w:r>
          </w:p>
        </w:tc>
      </w:tr>
      <w:tr w:rsidR="00D4071C" w:rsidRPr="00D4071C" w14:paraId="0EA7E65E" w14:textId="77777777">
        <w:trPr>
          <w:trHeight w:val="308"/>
        </w:trPr>
        <w:tc>
          <w:tcPr>
            <w:tcW w:w="462" w:type="pct"/>
          </w:tcPr>
          <w:p w14:paraId="7D928CE4" w14:textId="77777777" w:rsidR="00110124" w:rsidRPr="00D4071C" w:rsidRDefault="0033513D">
            <w:pPr>
              <w:ind w:rightChars="-162" w:right="-340" w:firstLineChars="100" w:firstLine="240"/>
              <w:rPr>
                <w:rFonts w:asciiTheme="majorEastAsia" w:eastAsiaTheme="majorEastAsia" w:hAnsiTheme="majorEastAsia"/>
                <w:bCs/>
                <w:sz w:val="24"/>
                <w:szCs w:val="24"/>
              </w:rPr>
            </w:pPr>
            <w:r w:rsidRPr="00D4071C">
              <w:rPr>
                <w:rFonts w:asciiTheme="majorEastAsia" w:eastAsiaTheme="majorEastAsia" w:hAnsiTheme="majorEastAsia" w:hint="eastAsia"/>
                <w:bCs/>
                <w:sz w:val="24"/>
                <w:szCs w:val="24"/>
              </w:rPr>
              <w:t>4.3</w:t>
            </w:r>
          </w:p>
        </w:tc>
        <w:tc>
          <w:tcPr>
            <w:tcW w:w="4538" w:type="pct"/>
            <w:gridSpan w:val="2"/>
          </w:tcPr>
          <w:p w14:paraId="46580406" w14:textId="77777777" w:rsidR="00110124" w:rsidRPr="00D4071C" w:rsidRDefault="0033513D">
            <w:pPr>
              <w:ind w:rightChars="20" w:right="42"/>
              <w:rPr>
                <w:rFonts w:asciiTheme="majorEastAsia" w:eastAsiaTheme="majorEastAsia" w:hAnsiTheme="majorEastAsia"/>
                <w:bCs/>
                <w:sz w:val="24"/>
                <w:szCs w:val="24"/>
              </w:rPr>
            </w:pPr>
            <w:r w:rsidRPr="00D4071C">
              <w:rPr>
                <w:rFonts w:ascii="宋体" w:eastAsia="宋体" w:hAnsi="宋体" w:cs="宋体" w:hint="eastAsia"/>
                <w:sz w:val="24"/>
                <w:szCs w:val="24"/>
              </w:rPr>
              <w:t>设备实现与院内信息系统（如</w:t>
            </w:r>
            <w:r w:rsidRPr="00D4071C">
              <w:rPr>
                <w:rFonts w:ascii="宋体" w:eastAsia="宋体" w:hAnsi="宋体" w:cs="宋体" w:hint="eastAsia"/>
                <w:sz w:val="24"/>
                <w:szCs w:val="24"/>
              </w:rPr>
              <w:t>HIS</w:t>
            </w:r>
            <w:r w:rsidRPr="00D4071C">
              <w:rPr>
                <w:rFonts w:ascii="宋体" w:eastAsia="宋体" w:hAnsi="宋体" w:cs="宋体" w:hint="eastAsia"/>
                <w:sz w:val="24"/>
                <w:szCs w:val="24"/>
              </w:rPr>
              <w:t>、</w:t>
            </w:r>
            <w:r w:rsidRPr="00D4071C">
              <w:rPr>
                <w:rFonts w:ascii="宋体" w:eastAsia="宋体" w:hAnsi="宋体" w:cs="宋体" w:hint="eastAsia"/>
                <w:sz w:val="24"/>
                <w:szCs w:val="24"/>
              </w:rPr>
              <w:t>LIS</w:t>
            </w:r>
            <w:r w:rsidRPr="00D4071C">
              <w:rPr>
                <w:rFonts w:ascii="宋体" w:eastAsia="宋体" w:hAnsi="宋体" w:cs="宋体" w:hint="eastAsia"/>
                <w:sz w:val="24"/>
                <w:szCs w:val="24"/>
              </w:rPr>
              <w:t>、</w:t>
            </w:r>
            <w:r w:rsidRPr="00D4071C">
              <w:rPr>
                <w:rFonts w:ascii="宋体" w:eastAsia="宋体" w:hAnsi="宋体" w:cs="宋体" w:hint="eastAsia"/>
                <w:sz w:val="24"/>
                <w:szCs w:val="24"/>
              </w:rPr>
              <w:t>PACS</w:t>
            </w:r>
            <w:r w:rsidRPr="00D4071C">
              <w:rPr>
                <w:rFonts w:ascii="宋体" w:eastAsia="宋体" w:hAnsi="宋体" w:cs="宋体" w:hint="eastAsia"/>
                <w:sz w:val="24"/>
                <w:szCs w:val="24"/>
              </w:rPr>
              <w:t>等）的无缝对接，接入方案要求支持标准数据接口（如</w:t>
            </w:r>
            <w:r w:rsidRPr="00D4071C">
              <w:rPr>
                <w:rFonts w:ascii="宋体" w:eastAsia="宋体" w:hAnsi="宋体" w:cs="宋体" w:hint="eastAsia"/>
                <w:sz w:val="24"/>
                <w:szCs w:val="24"/>
              </w:rPr>
              <w:t>HL7</w:t>
            </w:r>
            <w:r w:rsidRPr="00D4071C">
              <w:rPr>
                <w:rFonts w:ascii="宋体" w:eastAsia="宋体" w:hAnsi="宋体" w:cs="宋体" w:hint="eastAsia"/>
                <w:sz w:val="24"/>
                <w:szCs w:val="24"/>
              </w:rPr>
              <w:t>、</w:t>
            </w:r>
            <w:r w:rsidRPr="00D4071C">
              <w:rPr>
                <w:rFonts w:ascii="宋体" w:eastAsia="宋体" w:hAnsi="宋体" w:cs="宋体" w:hint="eastAsia"/>
                <w:sz w:val="24"/>
                <w:szCs w:val="24"/>
              </w:rPr>
              <w:t>DICOM</w:t>
            </w:r>
            <w:r w:rsidRPr="00D4071C">
              <w:rPr>
                <w:rFonts w:ascii="宋体" w:eastAsia="宋体" w:hAnsi="宋体" w:cs="宋体" w:hint="eastAsia"/>
                <w:sz w:val="24"/>
                <w:szCs w:val="24"/>
              </w:rPr>
              <w:t>），并提供开放</w:t>
            </w:r>
            <w:r w:rsidRPr="00D4071C">
              <w:rPr>
                <w:rFonts w:ascii="宋体" w:eastAsia="宋体" w:hAnsi="宋体" w:cs="宋体" w:hint="eastAsia"/>
                <w:sz w:val="24"/>
                <w:szCs w:val="24"/>
              </w:rPr>
              <w:t>API</w:t>
            </w:r>
            <w:r w:rsidRPr="00D4071C">
              <w:rPr>
                <w:rFonts w:ascii="宋体" w:eastAsia="宋体" w:hAnsi="宋体" w:cs="宋体" w:hint="eastAsia"/>
                <w:sz w:val="24"/>
                <w:szCs w:val="24"/>
              </w:rPr>
              <w:t>文档，确保兼容性与数据互通，同时，设备</w:t>
            </w:r>
            <w:proofErr w:type="gramStart"/>
            <w:r w:rsidRPr="00D4071C">
              <w:rPr>
                <w:rFonts w:ascii="宋体" w:eastAsia="宋体" w:hAnsi="宋体" w:cs="宋体" w:hint="eastAsia"/>
                <w:sz w:val="24"/>
                <w:szCs w:val="24"/>
              </w:rPr>
              <w:t>需支持</w:t>
            </w:r>
            <w:proofErr w:type="gramEnd"/>
            <w:r w:rsidRPr="00D4071C">
              <w:rPr>
                <w:rFonts w:ascii="宋体" w:eastAsia="宋体" w:hAnsi="宋体" w:cs="宋体" w:hint="eastAsia"/>
                <w:sz w:val="24"/>
                <w:szCs w:val="24"/>
              </w:rPr>
              <w:t>远程监控与维护功能，具备良好的扩展性以满足后续升级需求；提供原厂承诺，涉及插件、接口等相关费用包含在投标总价中</w:t>
            </w:r>
          </w:p>
        </w:tc>
      </w:tr>
      <w:tr w:rsidR="00D4071C" w:rsidRPr="00D4071C" w14:paraId="1B020241" w14:textId="77777777">
        <w:trPr>
          <w:trHeight w:val="308"/>
        </w:trPr>
        <w:tc>
          <w:tcPr>
            <w:tcW w:w="462" w:type="pct"/>
          </w:tcPr>
          <w:p w14:paraId="53123463" w14:textId="77777777" w:rsidR="00110124" w:rsidRPr="00D4071C" w:rsidRDefault="0033513D">
            <w:pPr>
              <w:ind w:rightChars="-162" w:right="-340" w:firstLineChars="100" w:firstLine="240"/>
              <w:rPr>
                <w:rFonts w:asciiTheme="majorEastAsia" w:eastAsiaTheme="majorEastAsia" w:hAnsiTheme="majorEastAsia"/>
                <w:bCs/>
                <w:sz w:val="24"/>
                <w:szCs w:val="24"/>
              </w:rPr>
            </w:pPr>
            <w:r w:rsidRPr="00D4071C">
              <w:rPr>
                <w:rFonts w:asciiTheme="majorEastAsia" w:eastAsiaTheme="majorEastAsia" w:hAnsiTheme="majorEastAsia" w:hint="eastAsia"/>
                <w:bCs/>
                <w:sz w:val="24"/>
                <w:szCs w:val="24"/>
              </w:rPr>
              <w:t>4.4</w:t>
            </w:r>
          </w:p>
        </w:tc>
        <w:tc>
          <w:tcPr>
            <w:tcW w:w="4538" w:type="pct"/>
            <w:gridSpan w:val="2"/>
          </w:tcPr>
          <w:p w14:paraId="5A02B1D8" w14:textId="77777777" w:rsidR="00110124" w:rsidRPr="00D4071C" w:rsidRDefault="0033513D">
            <w:pPr>
              <w:ind w:rightChars="-162" w:right="-340"/>
              <w:rPr>
                <w:rFonts w:asciiTheme="majorEastAsia" w:eastAsiaTheme="majorEastAsia" w:hAnsiTheme="majorEastAsia"/>
                <w:bCs/>
                <w:sz w:val="24"/>
                <w:szCs w:val="24"/>
              </w:rPr>
            </w:pPr>
            <w:r w:rsidRPr="00D4071C">
              <w:rPr>
                <w:rFonts w:asciiTheme="majorEastAsia" w:eastAsiaTheme="majorEastAsia" w:hAnsiTheme="majorEastAsia" w:hint="eastAsia"/>
                <w:bCs/>
                <w:sz w:val="24"/>
                <w:szCs w:val="24"/>
              </w:rPr>
              <w:t>其他：</w:t>
            </w:r>
          </w:p>
        </w:tc>
      </w:tr>
    </w:tbl>
    <w:p w14:paraId="0583576F" w14:textId="77777777" w:rsidR="00110124" w:rsidRPr="00D4071C" w:rsidRDefault="00110124">
      <w:pPr>
        <w:spacing w:line="360" w:lineRule="auto"/>
        <w:rPr>
          <w:sz w:val="24"/>
          <w:szCs w:val="24"/>
          <w:u w:val="single"/>
        </w:rPr>
      </w:pPr>
      <w:bookmarkStart w:id="0" w:name="_GoBack"/>
      <w:bookmarkEnd w:id="0"/>
    </w:p>
    <w:sectPr w:rsidR="00110124" w:rsidRPr="00D4071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D3B112" w14:textId="77777777" w:rsidR="0033513D" w:rsidRDefault="0033513D" w:rsidP="00D4071C">
      <w:r>
        <w:separator/>
      </w:r>
    </w:p>
  </w:endnote>
  <w:endnote w:type="continuationSeparator" w:id="0">
    <w:p w14:paraId="37EB013E" w14:textId="77777777" w:rsidR="0033513D" w:rsidRDefault="0033513D" w:rsidP="00D40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38B7C5" w14:textId="77777777" w:rsidR="0033513D" w:rsidRDefault="0033513D" w:rsidP="00D4071C">
      <w:r>
        <w:separator/>
      </w:r>
    </w:p>
  </w:footnote>
  <w:footnote w:type="continuationSeparator" w:id="0">
    <w:p w14:paraId="4F34CE55" w14:textId="77777777" w:rsidR="0033513D" w:rsidRDefault="0033513D" w:rsidP="00D407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0110124"/>
    <w:rsid w:val="0014412F"/>
    <w:rsid w:val="001C6A92"/>
    <w:rsid w:val="001D126A"/>
    <w:rsid w:val="002C243A"/>
    <w:rsid w:val="0033513D"/>
    <w:rsid w:val="00354C73"/>
    <w:rsid w:val="003B4DA7"/>
    <w:rsid w:val="00417DDB"/>
    <w:rsid w:val="0048008A"/>
    <w:rsid w:val="00513408"/>
    <w:rsid w:val="00527A0E"/>
    <w:rsid w:val="00646E5F"/>
    <w:rsid w:val="0069687C"/>
    <w:rsid w:val="006A2C14"/>
    <w:rsid w:val="006A7F61"/>
    <w:rsid w:val="007A7BBA"/>
    <w:rsid w:val="00802D30"/>
    <w:rsid w:val="00A801FB"/>
    <w:rsid w:val="00A91489"/>
    <w:rsid w:val="00C450CF"/>
    <w:rsid w:val="00CB5A86"/>
    <w:rsid w:val="00CD24DF"/>
    <w:rsid w:val="00CF0F84"/>
    <w:rsid w:val="00CF6623"/>
    <w:rsid w:val="00D24295"/>
    <w:rsid w:val="00D4071C"/>
    <w:rsid w:val="00D91137"/>
    <w:rsid w:val="00E26B49"/>
    <w:rsid w:val="00F407C0"/>
    <w:rsid w:val="00F62A82"/>
    <w:rsid w:val="00F818F1"/>
    <w:rsid w:val="00FB0864"/>
    <w:rsid w:val="00FD2EFA"/>
    <w:rsid w:val="06CC6306"/>
    <w:rsid w:val="07A70F85"/>
    <w:rsid w:val="099077F7"/>
    <w:rsid w:val="0A92679B"/>
    <w:rsid w:val="0B876571"/>
    <w:rsid w:val="0F2C1D70"/>
    <w:rsid w:val="10477E7E"/>
    <w:rsid w:val="1ADC4941"/>
    <w:rsid w:val="208E5D79"/>
    <w:rsid w:val="24303C58"/>
    <w:rsid w:val="26651C51"/>
    <w:rsid w:val="28331C1B"/>
    <w:rsid w:val="2EE34571"/>
    <w:rsid w:val="30572F78"/>
    <w:rsid w:val="34480AEF"/>
    <w:rsid w:val="38A03D8B"/>
    <w:rsid w:val="397F500E"/>
    <w:rsid w:val="40000B87"/>
    <w:rsid w:val="4207575F"/>
    <w:rsid w:val="443B2CEC"/>
    <w:rsid w:val="44C578EC"/>
    <w:rsid w:val="4A946440"/>
    <w:rsid w:val="4AFB588F"/>
    <w:rsid w:val="4F361873"/>
    <w:rsid w:val="5118618C"/>
    <w:rsid w:val="59CE33A8"/>
    <w:rsid w:val="5A6076D7"/>
    <w:rsid w:val="5BB87046"/>
    <w:rsid w:val="5F7056A6"/>
    <w:rsid w:val="61386D43"/>
    <w:rsid w:val="63764845"/>
    <w:rsid w:val="663336A5"/>
    <w:rsid w:val="66D23DE2"/>
    <w:rsid w:val="67212ADF"/>
    <w:rsid w:val="69DB0917"/>
    <w:rsid w:val="6E873EA7"/>
    <w:rsid w:val="70326D5C"/>
    <w:rsid w:val="72901CD2"/>
    <w:rsid w:val="73691968"/>
    <w:rsid w:val="7B28549C"/>
    <w:rsid w:val="7B41219D"/>
    <w:rsid w:val="7BD96243"/>
    <w:rsid w:val="7FA04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table" w:styleId="a5">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4"/>
    <w:rPr>
      <w:kern w:val="2"/>
      <w:sz w:val="18"/>
      <w:szCs w:val="18"/>
    </w:rPr>
  </w:style>
  <w:style w:type="character" w:customStyle="1" w:styleId="Char">
    <w:name w:val="页脚 Char"/>
    <w:basedOn w:val="a0"/>
    <w:link w:val="a3"/>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table" w:styleId="a5">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4"/>
    <w:rPr>
      <w:kern w:val="2"/>
      <w:sz w:val="18"/>
      <w:szCs w:val="18"/>
    </w:rPr>
  </w:style>
  <w:style w:type="character" w:customStyle="1" w:styleId="Char">
    <w:name w:val="页脚 Char"/>
    <w:basedOn w:val="a0"/>
    <w:link w:val="a3"/>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1150</TotalTime>
  <Pages>1</Pages>
  <Words>127</Words>
  <Characters>724</Characters>
  <Application>Microsoft Office Word</Application>
  <DocSecurity>0</DocSecurity>
  <Lines>6</Lines>
  <Paragraphs>1</Paragraphs>
  <ScaleCrop>false</ScaleCrop>
  <Company/>
  <LinksUpToDate>false</LinksUpToDate>
  <CharactersWithSpaces>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蚂蚁</dc:creator>
  <cp:lastModifiedBy>hp</cp:lastModifiedBy>
  <cp:revision>23</cp:revision>
  <cp:lastPrinted>2025-05-29T08:23:00Z</cp:lastPrinted>
  <dcterms:created xsi:type="dcterms:W3CDTF">2023-10-19T02:31:00Z</dcterms:created>
  <dcterms:modified xsi:type="dcterms:W3CDTF">2025-06-05T01:28:00Z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6E607A06DDDC438B844E9E3BB40909E5_13</vt:lpwstr>
  </property>
  <property fmtid="{D5CDD505-2E9C-101B-9397-08002B2CF9AE}" pid="4" name="KSOTemplateDocerSaveRecord">
    <vt:lpwstr>eyJoZGlkIjoiZTY0ZGRiYTRiMWExMDNkMzFjY2IzOTdmMzc1ZjZhYmQiLCJ1c2VySWQiOiI5NjY0ODI2MTIifQ==</vt:lpwstr>
  </property>
</Properties>
</file>