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tblpY="864"/>
        <w:tblW w:w="502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7"/>
        <w:gridCol w:w="5783"/>
      </w:tblGrid>
      <w:tr w:rsidR="00241CC9" w14:paraId="5FCDDC0F" w14:textId="77777777">
        <w:trPr>
          <w:trHeight w:val="499"/>
        </w:trPr>
        <w:tc>
          <w:tcPr>
            <w:tcW w:w="1626" w:type="pct"/>
            <w:shd w:val="clear" w:color="auto" w:fill="auto"/>
            <w:vAlign w:val="center"/>
          </w:tcPr>
          <w:p w14:paraId="68B8F404" w14:textId="77777777" w:rsidR="00241CC9" w:rsidRDefault="00AC1B84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物资名称</w:t>
            </w:r>
          </w:p>
        </w:tc>
        <w:tc>
          <w:tcPr>
            <w:tcW w:w="3373" w:type="pct"/>
            <w:shd w:val="clear" w:color="auto" w:fill="auto"/>
            <w:vAlign w:val="center"/>
          </w:tcPr>
          <w:p w14:paraId="0370A061" w14:textId="77777777" w:rsidR="00241CC9" w:rsidRDefault="00AC1B84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采购需求</w:t>
            </w:r>
          </w:p>
        </w:tc>
      </w:tr>
      <w:tr w:rsidR="00241CC9" w14:paraId="321E84C8" w14:textId="77777777">
        <w:trPr>
          <w:trHeight w:val="3119"/>
        </w:trPr>
        <w:tc>
          <w:tcPr>
            <w:tcW w:w="1626" w:type="pct"/>
            <w:vMerge w:val="restart"/>
            <w:shd w:val="clear" w:color="auto" w:fill="auto"/>
            <w:vAlign w:val="center"/>
          </w:tcPr>
          <w:p w14:paraId="7E14DFE2" w14:textId="77777777" w:rsidR="00241CC9" w:rsidRDefault="00AC1B84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Cs w:val="18"/>
              </w:rPr>
              <w:t>一次性</w:t>
            </w:r>
            <w:proofErr w:type="gramStart"/>
            <w:r>
              <w:rPr>
                <w:rFonts w:ascii="宋体" w:eastAsia="宋体" w:hAnsi="宋体" w:cs="宋体" w:hint="eastAsia"/>
                <w:color w:val="000000"/>
                <w:szCs w:val="18"/>
              </w:rPr>
              <w:t>使用耳温探头</w:t>
            </w:r>
            <w:proofErr w:type="gramEnd"/>
            <w:r>
              <w:rPr>
                <w:rFonts w:ascii="宋体" w:eastAsia="宋体" w:hAnsi="宋体" w:cs="宋体" w:hint="eastAsia"/>
                <w:color w:val="000000"/>
                <w:szCs w:val="18"/>
              </w:rPr>
              <w:t>套</w:t>
            </w:r>
          </w:p>
        </w:tc>
        <w:tc>
          <w:tcPr>
            <w:tcW w:w="3373" w:type="pct"/>
            <w:vMerge w:val="restart"/>
            <w:shd w:val="clear" w:color="auto" w:fill="auto"/>
            <w:vAlign w:val="center"/>
          </w:tcPr>
          <w:p w14:paraId="3A2D8300" w14:textId="77777777" w:rsidR="00241CC9" w:rsidRDefault="00AC1B84" w:rsidP="00D84758">
            <w:pPr>
              <w:pStyle w:val="a5"/>
              <w:numPr>
                <w:ilvl w:val="0"/>
                <w:numId w:val="1"/>
              </w:numPr>
              <w:spacing w:afterLines="100" w:after="312"/>
              <w:ind w:left="363" w:firstLineChars="0" w:hanging="363"/>
              <w:rPr>
                <w:rFonts w:ascii="宋体" w:eastAsia="宋体" w:hAnsi="宋体" w:cs="宋体"/>
                <w:color w:val="000000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Cs w:val="18"/>
              </w:rPr>
              <w:t>适用范围：</w:t>
            </w:r>
            <w:r>
              <w:rPr>
                <w:rFonts w:ascii="宋体" w:eastAsia="宋体" w:hAnsi="宋体" w:cs="宋体" w:hint="eastAsia"/>
                <w:color w:val="000000"/>
                <w:szCs w:val="18"/>
              </w:rPr>
              <w:t>与我院在用伟</w:t>
            </w:r>
            <w:proofErr w:type="gramStart"/>
            <w:r>
              <w:rPr>
                <w:rFonts w:ascii="宋体" w:eastAsia="宋体" w:hAnsi="宋体" w:cs="宋体" w:hint="eastAsia"/>
                <w:color w:val="000000"/>
                <w:szCs w:val="18"/>
              </w:rPr>
              <w:t>伦牌耳温计配合</w:t>
            </w:r>
            <w:proofErr w:type="gramEnd"/>
            <w:r>
              <w:rPr>
                <w:rFonts w:ascii="宋体" w:eastAsia="宋体" w:hAnsi="宋体" w:cs="宋体" w:hint="eastAsia"/>
                <w:color w:val="000000"/>
                <w:szCs w:val="18"/>
              </w:rPr>
              <w:t>使用，适用于医院的体温筛查；</w:t>
            </w:r>
          </w:p>
          <w:p w14:paraId="5CD9E5F8" w14:textId="77777777" w:rsidR="00241CC9" w:rsidRDefault="00AC1B84" w:rsidP="00D84758">
            <w:pPr>
              <w:pStyle w:val="a5"/>
              <w:numPr>
                <w:ilvl w:val="0"/>
                <w:numId w:val="1"/>
              </w:numPr>
              <w:spacing w:afterLines="100" w:after="312"/>
              <w:ind w:left="363" w:firstLineChars="0" w:hanging="363"/>
              <w:rPr>
                <w:rFonts w:ascii="宋体" w:eastAsia="宋体" w:hAnsi="宋体" w:cs="宋体"/>
                <w:color w:val="000000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Cs w:val="18"/>
              </w:rPr>
              <w:t>材质需求：无乳胶、无塑化剂（如</w:t>
            </w:r>
            <w:r>
              <w:rPr>
                <w:rFonts w:ascii="宋体" w:eastAsia="宋体" w:hAnsi="宋体" w:cs="宋体" w:hint="eastAsia"/>
                <w:color w:val="000000"/>
                <w:szCs w:val="18"/>
              </w:rPr>
              <w:t>DEHP</w:t>
            </w:r>
            <w:r>
              <w:rPr>
                <w:rFonts w:ascii="宋体" w:eastAsia="宋体" w:hAnsi="宋体" w:cs="宋体" w:hint="eastAsia"/>
                <w:color w:val="000000"/>
                <w:szCs w:val="18"/>
              </w:rPr>
              <w:t>）、无荧光剂</w:t>
            </w:r>
            <w:r>
              <w:rPr>
                <w:rFonts w:ascii="宋体" w:eastAsia="宋体" w:hAnsi="宋体" w:cs="宋体" w:hint="eastAsia"/>
                <w:color w:val="000000"/>
                <w:szCs w:val="18"/>
              </w:rPr>
              <w:t>，</w:t>
            </w:r>
            <w:r>
              <w:rPr>
                <w:rFonts w:ascii="宋体" w:eastAsia="宋体" w:hAnsi="宋体" w:cs="宋体" w:hint="eastAsia"/>
                <w:color w:val="000000"/>
                <w:szCs w:val="18"/>
              </w:rPr>
              <w:t>且符合</w:t>
            </w:r>
            <w:r>
              <w:rPr>
                <w:rFonts w:ascii="宋体" w:eastAsia="宋体" w:hAnsi="宋体" w:cs="宋体" w:hint="eastAsia"/>
                <w:color w:val="000000"/>
                <w:szCs w:val="18"/>
              </w:rPr>
              <w:t>ISO 10993-1</w:t>
            </w:r>
            <w:r>
              <w:rPr>
                <w:rFonts w:ascii="宋体" w:eastAsia="宋体" w:hAnsi="宋体" w:cs="宋体" w:hint="eastAsia"/>
                <w:color w:val="000000"/>
                <w:szCs w:val="18"/>
              </w:rPr>
              <w:t>生物相容性标准；</w:t>
            </w:r>
          </w:p>
          <w:p w14:paraId="3D5997C5" w14:textId="77777777" w:rsidR="00241CC9" w:rsidRDefault="00AC1B84" w:rsidP="00D84758">
            <w:pPr>
              <w:pStyle w:val="a5"/>
              <w:numPr>
                <w:ilvl w:val="0"/>
                <w:numId w:val="1"/>
              </w:numPr>
              <w:spacing w:afterLines="100" w:after="312"/>
              <w:ind w:left="363" w:firstLineChars="0" w:hanging="363"/>
              <w:rPr>
                <w:rFonts w:ascii="宋体" w:eastAsia="宋体" w:hAnsi="宋体" w:cs="宋体"/>
                <w:color w:val="000000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Cs w:val="18"/>
              </w:rPr>
              <w:t>灭菌需求：无菌独立包装（</w:t>
            </w:r>
            <w:r>
              <w:rPr>
                <w:rFonts w:ascii="宋体" w:eastAsia="宋体" w:hAnsi="宋体" w:cs="宋体" w:hint="eastAsia"/>
                <w:color w:val="000000"/>
                <w:szCs w:val="18"/>
              </w:rPr>
              <w:t>EO</w:t>
            </w:r>
            <w:r>
              <w:rPr>
                <w:rFonts w:ascii="宋体" w:eastAsia="宋体" w:hAnsi="宋体" w:cs="宋体" w:hint="eastAsia"/>
                <w:color w:val="000000"/>
                <w:szCs w:val="18"/>
              </w:rPr>
              <w:t>灭菌或伽马射线灭菌）；</w:t>
            </w:r>
          </w:p>
          <w:p w14:paraId="0176BB89" w14:textId="77777777" w:rsidR="00241CC9" w:rsidRDefault="00AC1B84" w:rsidP="00D84758">
            <w:pPr>
              <w:pStyle w:val="a5"/>
              <w:numPr>
                <w:ilvl w:val="0"/>
                <w:numId w:val="1"/>
              </w:numPr>
              <w:spacing w:afterLines="100" w:after="312"/>
              <w:ind w:left="363" w:firstLineChars="0" w:hanging="363"/>
              <w:rPr>
                <w:rFonts w:ascii="宋体" w:eastAsia="宋体" w:hAnsi="宋体" w:cs="宋体"/>
                <w:color w:val="000000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Cs w:val="18"/>
              </w:rPr>
              <w:t>保质期：≥</w:t>
            </w:r>
            <w:r>
              <w:rPr>
                <w:rFonts w:ascii="宋体" w:eastAsia="宋体" w:hAnsi="宋体" w:cs="宋体" w:hint="eastAsia"/>
                <w:color w:val="000000"/>
                <w:szCs w:val="18"/>
              </w:rPr>
              <w:t>3</w:t>
            </w:r>
            <w:r>
              <w:rPr>
                <w:rFonts w:ascii="宋体" w:eastAsia="宋体" w:hAnsi="宋体" w:cs="宋体" w:hint="eastAsia"/>
                <w:color w:val="000000"/>
                <w:szCs w:val="18"/>
              </w:rPr>
              <w:t>年（未开封，储存于干燥环境）；</w:t>
            </w:r>
          </w:p>
          <w:p w14:paraId="08F8F73A" w14:textId="77777777" w:rsidR="00241CC9" w:rsidRDefault="00AC1B84" w:rsidP="00D84758">
            <w:pPr>
              <w:pStyle w:val="a5"/>
              <w:numPr>
                <w:ilvl w:val="0"/>
                <w:numId w:val="1"/>
              </w:numPr>
              <w:spacing w:afterLines="100" w:after="312"/>
              <w:ind w:left="363" w:firstLineChars="0" w:hanging="363"/>
              <w:rPr>
                <w:rFonts w:ascii="宋体" w:eastAsia="宋体" w:hAnsi="宋体" w:cs="宋体"/>
                <w:color w:val="000000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Cs w:val="18"/>
              </w:rPr>
              <w:t>与医院在用伟</w:t>
            </w:r>
            <w:proofErr w:type="gramStart"/>
            <w:r>
              <w:rPr>
                <w:rFonts w:ascii="宋体" w:eastAsia="宋体" w:hAnsi="宋体" w:cs="宋体" w:hint="eastAsia"/>
                <w:color w:val="000000"/>
                <w:szCs w:val="18"/>
              </w:rPr>
              <w:t>伦牌耳温</w:t>
            </w:r>
            <w:proofErr w:type="gramEnd"/>
            <w:r>
              <w:rPr>
                <w:rFonts w:ascii="宋体" w:eastAsia="宋体" w:hAnsi="宋体" w:cs="宋体" w:hint="eastAsia"/>
                <w:color w:val="000000"/>
                <w:szCs w:val="18"/>
              </w:rPr>
              <w:t>计适配，或可提供其他设备解决方案。</w:t>
            </w:r>
          </w:p>
        </w:tc>
      </w:tr>
      <w:tr w:rsidR="00241CC9" w14:paraId="3A693EFD" w14:textId="77777777">
        <w:trPr>
          <w:trHeight w:val="3119"/>
        </w:trPr>
        <w:tc>
          <w:tcPr>
            <w:tcW w:w="1626" w:type="pct"/>
            <w:vMerge/>
            <w:shd w:val="clear" w:color="auto" w:fill="auto"/>
            <w:vAlign w:val="center"/>
          </w:tcPr>
          <w:p w14:paraId="739934CA" w14:textId="77777777" w:rsidR="00241CC9" w:rsidRDefault="00241CC9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</w:p>
        </w:tc>
        <w:tc>
          <w:tcPr>
            <w:tcW w:w="3373" w:type="pct"/>
            <w:vMerge/>
            <w:shd w:val="clear" w:color="auto" w:fill="auto"/>
            <w:vAlign w:val="center"/>
          </w:tcPr>
          <w:p w14:paraId="73134328" w14:textId="77777777" w:rsidR="00241CC9" w:rsidRDefault="00241CC9">
            <w:pPr>
              <w:rPr>
                <w:rFonts w:ascii="宋体" w:eastAsia="宋体" w:hAnsi="宋体" w:cs="宋体"/>
                <w:color w:val="000000"/>
                <w:szCs w:val="18"/>
              </w:rPr>
            </w:pPr>
          </w:p>
        </w:tc>
      </w:tr>
      <w:tr w:rsidR="00241CC9" w14:paraId="1E8D6669" w14:textId="77777777">
        <w:trPr>
          <w:trHeight w:val="3119"/>
        </w:trPr>
        <w:tc>
          <w:tcPr>
            <w:tcW w:w="1626" w:type="pct"/>
            <w:vMerge/>
            <w:shd w:val="clear" w:color="auto" w:fill="auto"/>
            <w:vAlign w:val="center"/>
          </w:tcPr>
          <w:p w14:paraId="142F741A" w14:textId="77777777" w:rsidR="00241CC9" w:rsidRDefault="00241CC9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</w:p>
        </w:tc>
        <w:tc>
          <w:tcPr>
            <w:tcW w:w="3373" w:type="pct"/>
            <w:vMerge/>
            <w:shd w:val="clear" w:color="auto" w:fill="auto"/>
            <w:vAlign w:val="center"/>
          </w:tcPr>
          <w:p w14:paraId="44A4CB73" w14:textId="77777777" w:rsidR="00241CC9" w:rsidRDefault="00241CC9">
            <w:pPr>
              <w:rPr>
                <w:rFonts w:ascii="宋体" w:eastAsia="宋体" w:hAnsi="宋体" w:cs="宋体"/>
                <w:color w:val="000000"/>
                <w:szCs w:val="18"/>
              </w:rPr>
            </w:pPr>
          </w:p>
        </w:tc>
      </w:tr>
      <w:tr w:rsidR="00241CC9" w14:paraId="52985CEA" w14:textId="77777777">
        <w:trPr>
          <w:trHeight w:val="312"/>
        </w:trPr>
        <w:tc>
          <w:tcPr>
            <w:tcW w:w="1626" w:type="pct"/>
            <w:vMerge/>
            <w:shd w:val="clear" w:color="auto" w:fill="auto"/>
            <w:vAlign w:val="center"/>
          </w:tcPr>
          <w:p w14:paraId="18078727" w14:textId="77777777" w:rsidR="00241CC9" w:rsidRDefault="00241CC9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</w:p>
        </w:tc>
        <w:tc>
          <w:tcPr>
            <w:tcW w:w="3373" w:type="pct"/>
            <w:vMerge/>
            <w:shd w:val="clear" w:color="auto" w:fill="auto"/>
            <w:vAlign w:val="center"/>
          </w:tcPr>
          <w:p w14:paraId="20285AA2" w14:textId="77777777" w:rsidR="00241CC9" w:rsidRDefault="00241CC9">
            <w:pPr>
              <w:rPr>
                <w:rFonts w:ascii="宋体" w:eastAsia="宋体" w:hAnsi="宋体" w:cs="宋体"/>
                <w:color w:val="000000"/>
                <w:szCs w:val="18"/>
              </w:rPr>
            </w:pPr>
          </w:p>
        </w:tc>
      </w:tr>
    </w:tbl>
    <w:p w14:paraId="09065AD9" w14:textId="77777777" w:rsidR="00241CC9" w:rsidRDefault="00AC1B84">
      <w:pPr>
        <w:jc w:val="center"/>
        <w:rPr>
          <w:b/>
          <w:sz w:val="28"/>
        </w:rPr>
      </w:pPr>
      <w:bookmarkStart w:id="0" w:name="OLE_LINK1"/>
      <w:bookmarkStart w:id="1" w:name="OLE_LINK2"/>
      <w:bookmarkStart w:id="2" w:name="_GoBack"/>
      <w:r>
        <w:rPr>
          <w:rFonts w:hint="eastAsia"/>
          <w:b/>
          <w:sz w:val="28"/>
        </w:rPr>
        <w:t>一次性</w:t>
      </w:r>
      <w:proofErr w:type="gramStart"/>
      <w:r>
        <w:rPr>
          <w:rFonts w:hint="eastAsia"/>
          <w:b/>
          <w:sz w:val="28"/>
        </w:rPr>
        <w:t>使用耳温探头</w:t>
      </w:r>
      <w:proofErr w:type="gramEnd"/>
      <w:r>
        <w:rPr>
          <w:rFonts w:hint="eastAsia"/>
          <w:b/>
          <w:sz w:val="28"/>
        </w:rPr>
        <w:t>套</w:t>
      </w:r>
      <w:bookmarkEnd w:id="0"/>
      <w:bookmarkEnd w:id="1"/>
      <w:bookmarkEnd w:id="2"/>
      <w:r>
        <w:rPr>
          <w:b/>
          <w:sz w:val="28"/>
        </w:rPr>
        <w:t>采购需求</w:t>
      </w:r>
    </w:p>
    <w:p w14:paraId="124144D8" w14:textId="77777777" w:rsidR="00241CC9" w:rsidRDefault="00241CC9"/>
    <w:p w14:paraId="44418FD8" w14:textId="77777777" w:rsidR="00241CC9" w:rsidRDefault="00AC1B84">
      <w:pPr>
        <w:jc w:val="left"/>
        <w:rPr>
          <w:sz w:val="24"/>
          <w:szCs w:val="28"/>
        </w:rPr>
      </w:pPr>
      <w:r>
        <w:rPr>
          <w:rFonts w:hint="eastAsia"/>
          <w:sz w:val="24"/>
          <w:szCs w:val="28"/>
        </w:rPr>
        <w:t>使用科室：</w:t>
      </w:r>
      <w:r>
        <w:rPr>
          <w:rFonts w:hint="eastAsia"/>
          <w:sz w:val="24"/>
          <w:szCs w:val="28"/>
        </w:rPr>
        <w:t xml:space="preserve">                             </w:t>
      </w:r>
      <w:r>
        <w:rPr>
          <w:rFonts w:hint="eastAsia"/>
          <w:sz w:val="24"/>
          <w:szCs w:val="28"/>
        </w:rPr>
        <w:t>管理科室：</w:t>
      </w:r>
    </w:p>
    <w:p w14:paraId="25D3DC9F" w14:textId="77777777" w:rsidR="00241CC9" w:rsidRDefault="00241CC9">
      <w:pPr>
        <w:jc w:val="left"/>
        <w:rPr>
          <w:sz w:val="24"/>
          <w:szCs w:val="28"/>
        </w:rPr>
      </w:pPr>
    </w:p>
    <w:p w14:paraId="4F31BA30" w14:textId="77777777" w:rsidR="00241CC9" w:rsidRDefault="00AC1B84">
      <w:pPr>
        <w:jc w:val="left"/>
        <w:rPr>
          <w:sz w:val="24"/>
          <w:szCs w:val="28"/>
        </w:rPr>
      </w:pPr>
      <w:r>
        <w:rPr>
          <w:rFonts w:hint="eastAsia"/>
          <w:sz w:val="24"/>
          <w:szCs w:val="28"/>
        </w:rPr>
        <w:t>使用科室负责人：</w:t>
      </w:r>
      <w:r>
        <w:rPr>
          <w:rFonts w:hint="eastAsia"/>
          <w:sz w:val="24"/>
          <w:szCs w:val="28"/>
        </w:rPr>
        <w:t xml:space="preserve">                       </w:t>
      </w:r>
      <w:r>
        <w:rPr>
          <w:rFonts w:hint="eastAsia"/>
          <w:sz w:val="24"/>
          <w:szCs w:val="28"/>
        </w:rPr>
        <w:t>管理科室负责人：</w:t>
      </w:r>
    </w:p>
    <w:p w14:paraId="1412DF94" w14:textId="77777777" w:rsidR="00241CC9" w:rsidRDefault="00241CC9">
      <w:pPr>
        <w:jc w:val="left"/>
        <w:rPr>
          <w:sz w:val="24"/>
          <w:szCs w:val="28"/>
        </w:rPr>
      </w:pPr>
    </w:p>
    <w:p w14:paraId="4FD76F27" w14:textId="77777777" w:rsidR="00241CC9" w:rsidRDefault="00AC1B84">
      <w:pPr>
        <w:jc w:val="left"/>
        <w:rPr>
          <w:sz w:val="24"/>
          <w:szCs w:val="28"/>
        </w:rPr>
      </w:pPr>
      <w:r>
        <w:rPr>
          <w:rFonts w:hint="eastAsia"/>
          <w:sz w:val="24"/>
          <w:szCs w:val="28"/>
        </w:rPr>
        <w:t>日期：</w:t>
      </w:r>
      <w:r>
        <w:rPr>
          <w:rFonts w:hint="eastAsia"/>
          <w:sz w:val="24"/>
          <w:szCs w:val="28"/>
        </w:rPr>
        <w:t xml:space="preserve">                                 </w:t>
      </w:r>
      <w:r>
        <w:rPr>
          <w:rFonts w:hint="eastAsia"/>
          <w:sz w:val="24"/>
          <w:szCs w:val="28"/>
        </w:rPr>
        <w:t>日期：</w:t>
      </w:r>
    </w:p>
    <w:sectPr w:rsidR="00241CC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F8476F1" w14:textId="77777777" w:rsidR="00AC1B84" w:rsidRDefault="00AC1B84" w:rsidP="00D84758">
      <w:r>
        <w:separator/>
      </w:r>
    </w:p>
  </w:endnote>
  <w:endnote w:type="continuationSeparator" w:id="0">
    <w:p w14:paraId="42190CBF" w14:textId="77777777" w:rsidR="00AC1B84" w:rsidRDefault="00AC1B84" w:rsidP="00D847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C960593" w14:textId="77777777" w:rsidR="00AC1B84" w:rsidRDefault="00AC1B84" w:rsidP="00D84758">
      <w:r>
        <w:separator/>
      </w:r>
    </w:p>
  </w:footnote>
  <w:footnote w:type="continuationSeparator" w:id="0">
    <w:p w14:paraId="2F194EEF" w14:textId="77777777" w:rsidR="00AC1B84" w:rsidRDefault="00AC1B84" w:rsidP="00D847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F46C83"/>
    <w:multiLevelType w:val="multilevel"/>
    <w:tmpl w:val="62F46C83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420"/>
  <w:drawingGridHorizontalSpacing w:val="105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565"/>
    <w:rsid w:val="00093947"/>
    <w:rsid w:val="000A3ABA"/>
    <w:rsid w:val="000A7BD6"/>
    <w:rsid w:val="000D257E"/>
    <w:rsid w:val="000D34DE"/>
    <w:rsid w:val="000F093A"/>
    <w:rsid w:val="000F48D1"/>
    <w:rsid w:val="000F67C7"/>
    <w:rsid w:val="00153B51"/>
    <w:rsid w:val="00161B83"/>
    <w:rsid w:val="00183AE5"/>
    <w:rsid w:val="001C3BE4"/>
    <w:rsid w:val="001D3586"/>
    <w:rsid w:val="001F6C56"/>
    <w:rsid w:val="002012A9"/>
    <w:rsid w:val="00216336"/>
    <w:rsid w:val="00241CC9"/>
    <w:rsid w:val="002458EA"/>
    <w:rsid w:val="00254AF4"/>
    <w:rsid w:val="00256562"/>
    <w:rsid w:val="0026186E"/>
    <w:rsid w:val="00284C8F"/>
    <w:rsid w:val="00293F43"/>
    <w:rsid w:val="002A3540"/>
    <w:rsid w:val="002B3604"/>
    <w:rsid w:val="002C061E"/>
    <w:rsid w:val="002C389B"/>
    <w:rsid w:val="002F2556"/>
    <w:rsid w:val="003007CA"/>
    <w:rsid w:val="003302ED"/>
    <w:rsid w:val="003349F1"/>
    <w:rsid w:val="0034533F"/>
    <w:rsid w:val="0035576A"/>
    <w:rsid w:val="0036471F"/>
    <w:rsid w:val="00370A1C"/>
    <w:rsid w:val="00384FCE"/>
    <w:rsid w:val="00397CD9"/>
    <w:rsid w:val="003A09CF"/>
    <w:rsid w:val="003A198B"/>
    <w:rsid w:val="003A2446"/>
    <w:rsid w:val="003D0E29"/>
    <w:rsid w:val="003F32E3"/>
    <w:rsid w:val="00416293"/>
    <w:rsid w:val="00420734"/>
    <w:rsid w:val="004463CA"/>
    <w:rsid w:val="00450EE5"/>
    <w:rsid w:val="0045335C"/>
    <w:rsid w:val="00461004"/>
    <w:rsid w:val="00476C96"/>
    <w:rsid w:val="004A303F"/>
    <w:rsid w:val="004A6CCF"/>
    <w:rsid w:val="004E5AAA"/>
    <w:rsid w:val="004F5267"/>
    <w:rsid w:val="0050789C"/>
    <w:rsid w:val="00511720"/>
    <w:rsid w:val="00545BBE"/>
    <w:rsid w:val="005542A2"/>
    <w:rsid w:val="005567BD"/>
    <w:rsid w:val="00556A31"/>
    <w:rsid w:val="00562AC8"/>
    <w:rsid w:val="0057599B"/>
    <w:rsid w:val="005773B5"/>
    <w:rsid w:val="005800EE"/>
    <w:rsid w:val="00596594"/>
    <w:rsid w:val="005A7B2D"/>
    <w:rsid w:val="005B3E61"/>
    <w:rsid w:val="005B6BB7"/>
    <w:rsid w:val="00606D08"/>
    <w:rsid w:val="006254F7"/>
    <w:rsid w:val="0066039D"/>
    <w:rsid w:val="00674612"/>
    <w:rsid w:val="006A5565"/>
    <w:rsid w:val="006D0EA4"/>
    <w:rsid w:val="006E7EFF"/>
    <w:rsid w:val="006F0AAF"/>
    <w:rsid w:val="00705EFA"/>
    <w:rsid w:val="00712C3C"/>
    <w:rsid w:val="007254B6"/>
    <w:rsid w:val="00747507"/>
    <w:rsid w:val="0075369C"/>
    <w:rsid w:val="00775A36"/>
    <w:rsid w:val="00794B87"/>
    <w:rsid w:val="00796D72"/>
    <w:rsid w:val="007A519C"/>
    <w:rsid w:val="007A7AF9"/>
    <w:rsid w:val="007D0753"/>
    <w:rsid w:val="00812ED1"/>
    <w:rsid w:val="0082553B"/>
    <w:rsid w:val="0083577A"/>
    <w:rsid w:val="00835A1C"/>
    <w:rsid w:val="00846333"/>
    <w:rsid w:val="00854571"/>
    <w:rsid w:val="00896FF1"/>
    <w:rsid w:val="008A15FB"/>
    <w:rsid w:val="008A4027"/>
    <w:rsid w:val="008B69D6"/>
    <w:rsid w:val="008B7161"/>
    <w:rsid w:val="008D6F81"/>
    <w:rsid w:val="008D6FC7"/>
    <w:rsid w:val="008E2148"/>
    <w:rsid w:val="008F1B69"/>
    <w:rsid w:val="00901C4A"/>
    <w:rsid w:val="00904546"/>
    <w:rsid w:val="009777E8"/>
    <w:rsid w:val="009B4BEF"/>
    <w:rsid w:val="009C3814"/>
    <w:rsid w:val="00A14A6D"/>
    <w:rsid w:val="00A359BB"/>
    <w:rsid w:val="00A74162"/>
    <w:rsid w:val="00AB085B"/>
    <w:rsid w:val="00AC1371"/>
    <w:rsid w:val="00AC1B84"/>
    <w:rsid w:val="00AE321F"/>
    <w:rsid w:val="00AE5D35"/>
    <w:rsid w:val="00B06419"/>
    <w:rsid w:val="00B12615"/>
    <w:rsid w:val="00B32E6B"/>
    <w:rsid w:val="00B4436D"/>
    <w:rsid w:val="00B45019"/>
    <w:rsid w:val="00B51A2A"/>
    <w:rsid w:val="00B5719F"/>
    <w:rsid w:val="00B816A3"/>
    <w:rsid w:val="00BA7056"/>
    <w:rsid w:val="00BC2BDF"/>
    <w:rsid w:val="00BD7976"/>
    <w:rsid w:val="00BF1264"/>
    <w:rsid w:val="00C00344"/>
    <w:rsid w:val="00C005D4"/>
    <w:rsid w:val="00C04FD2"/>
    <w:rsid w:val="00C85DA7"/>
    <w:rsid w:val="00C9027D"/>
    <w:rsid w:val="00CB46F5"/>
    <w:rsid w:val="00CC2D54"/>
    <w:rsid w:val="00CD4620"/>
    <w:rsid w:val="00D0051D"/>
    <w:rsid w:val="00D47063"/>
    <w:rsid w:val="00D50618"/>
    <w:rsid w:val="00D54CDB"/>
    <w:rsid w:val="00D55A2A"/>
    <w:rsid w:val="00D55F8C"/>
    <w:rsid w:val="00D727FD"/>
    <w:rsid w:val="00D84758"/>
    <w:rsid w:val="00DA0C11"/>
    <w:rsid w:val="00DC3289"/>
    <w:rsid w:val="00DC7046"/>
    <w:rsid w:val="00E06941"/>
    <w:rsid w:val="00E12C2B"/>
    <w:rsid w:val="00E359E4"/>
    <w:rsid w:val="00E52718"/>
    <w:rsid w:val="00E6292F"/>
    <w:rsid w:val="00E85402"/>
    <w:rsid w:val="00E93054"/>
    <w:rsid w:val="00EB3945"/>
    <w:rsid w:val="00ED71F0"/>
    <w:rsid w:val="00EF21D7"/>
    <w:rsid w:val="00EF25AA"/>
    <w:rsid w:val="00EF5596"/>
    <w:rsid w:val="00F14FBA"/>
    <w:rsid w:val="00F17758"/>
    <w:rsid w:val="00F24EB1"/>
    <w:rsid w:val="00F335A4"/>
    <w:rsid w:val="00F357F9"/>
    <w:rsid w:val="00F5347C"/>
    <w:rsid w:val="00F704A8"/>
    <w:rsid w:val="00F74E98"/>
    <w:rsid w:val="00F9534A"/>
    <w:rsid w:val="00FA78D9"/>
    <w:rsid w:val="00FB318A"/>
    <w:rsid w:val="00FB3A85"/>
    <w:rsid w:val="00FB60C6"/>
    <w:rsid w:val="00FC515D"/>
    <w:rsid w:val="118714DF"/>
    <w:rsid w:val="1BFA2C8D"/>
    <w:rsid w:val="3C6211AC"/>
    <w:rsid w:val="44893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sz w:val="18"/>
      <w:szCs w:val="18"/>
    </w:rPr>
  </w:style>
  <w:style w:type="paragraph" w:styleId="a5">
    <w:name w:val="List Paragraph"/>
    <w:basedOn w:val="a"/>
    <w:uiPriority w:val="34"/>
    <w:qFormat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sz w:val="18"/>
      <w:szCs w:val="18"/>
    </w:rPr>
  </w:style>
  <w:style w:type="paragraph" w:styleId="a5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</Pages>
  <Words>48</Words>
  <Characters>280</Characters>
  <Application>Microsoft Office Word</Application>
  <DocSecurity>0</DocSecurity>
  <Lines>2</Lines>
  <Paragraphs>1</Paragraphs>
  <ScaleCrop>false</ScaleCrop>
  <Company>Microsoft</Company>
  <LinksUpToDate>false</LinksUpToDate>
  <CharactersWithSpaces>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H3C</cp:lastModifiedBy>
  <cp:revision>6</cp:revision>
  <cp:lastPrinted>2021-01-22T06:25:00Z</cp:lastPrinted>
  <dcterms:created xsi:type="dcterms:W3CDTF">2023-07-18T03:31:00Z</dcterms:created>
  <dcterms:modified xsi:type="dcterms:W3CDTF">2025-08-06T02:16:00Z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eyJoZGlkIjoiMTVmYTRhOGE4MWM2ODZiMTZjZTFjNGY0OWY2NjQ2ZWEiLCJ1c2VySWQiOiIzOTk4MTU0NTAifQ==</vt:lpwstr>
  </property>
  <property fmtid="{D5CDD505-2E9C-101B-9397-08002B2CF9AE}" pid="3" name="KSOProductBuildVer">
    <vt:lpwstr>2052-12.1.0.21915</vt:lpwstr>
  </property>
  <property fmtid="{D5CDD505-2E9C-101B-9397-08002B2CF9AE}" pid="4" name="ICV">
    <vt:lpwstr>C54A7CD708774BB5BDAF3AA213533539_12</vt:lpwstr>
  </property>
</Properties>
</file>