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pPr w:leftFromText="180" w:rightFromText="180" w:vertAnchor="text" w:horzAnchor="page" w:tblpX="437" w:tblpY="139"/>
        <w:tblOverlap w:val="never"/>
        <w:tblW w:w="6551" w:type="pct"/>
        <w:tblLook w:val="04A0" w:firstRow="1" w:lastRow="0" w:firstColumn="1" w:lastColumn="0" w:noHBand="0" w:noVBand="1"/>
      </w:tblPr>
      <w:tblGrid>
        <w:gridCol w:w="1242"/>
        <w:gridCol w:w="1554"/>
        <w:gridCol w:w="8370"/>
      </w:tblGrid>
      <w:tr w:rsidR="00A11003" w14:paraId="42E1DD0E" w14:textId="77777777" w:rsidTr="003D6083">
        <w:trPr>
          <w:trHeight w:val="604"/>
        </w:trPr>
        <w:tc>
          <w:tcPr>
            <w:tcW w:w="1252" w:type="pct"/>
            <w:gridSpan w:val="2"/>
          </w:tcPr>
          <w:p w14:paraId="42E1DD0C" w14:textId="77777777" w:rsidR="00A11003" w:rsidRDefault="00AC5A73">
            <w:pPr>
              <w:ind w:firstLineChars="200" w:firstLine="562"/>
              <w:rPr>
                <w:rFonts w:ascii="宋体" w:eastAsia="宋体" w:hAnsi="宋体" w:cs="宋体"/>
                <w:b/>
                <w:sz w:val="28"/>
                <w:szCs w:val="28"/>
              </w:rPr>
            </w:pPr>
            <w:r>
              <w:rPr>
                <w:rFonts w:ascii="宋体" w:eastAsia="宋体" w:hAnsi="宋体" w:cs="宋体" w:hint="eastAsia"/>
                <w:b/>
                <w:sz w:val="28"/>
                <w:szCs w:val="28"/>
              </w:rPr>
              <w:t>项目名称</w:t>
            </w:r>
          </w:p>
        </w:tc>
        <w:tc>
          <w:tcPr>
            <w:tcW w:w="3748" w:type="pct"/>
          </w:tcPr>
          <w:p w14:paraId="42E1DD0D" w14:textId="77777777" w:rsidR="00A11003" w:rsidRDefault="00AC5A73">
            <w:pPr>
              <w:jc w:val="center"/>
              <w:rPr>
                <w:rFonts w:ascii="宋体" w:eastAsia="宋体" w:hAnsi="宋体" w:cs="宋体"/>
                <w:b/>
                <w:sz w:val="24"/>
                <w:szCs w:val="24"/>
              </w:rPr>
            </w:pPr>
            <w:r>
              <w:rPr>
                <w:rFonts w:ascii="宋体" w:eastAsia="宋体" w:hAnsi="宋体" w:cs="宋体" w:hint="eastAsia"/>
                <w:b/>
                <w:sz w:val="28"/>
                <w:szCs w:val="28"/>
              </w:rPr>
              <w:t>动物中心显微操作系统相关设备</w:t>
            </w:r>
            <w:r>
              <w:rPr>
                <w:rFonts w:ascii="宋体" w:eastAsia="宋体" w:hAnsi="宋体" w:cs="宋体" w:hint="eastAsia"/>
                <w:b/>
                <w:sz w:val="28"/>
                <w:szCs w:val="28"/>
              </w:rPr>
              <w:t>1</w:t>
            </w:r>
            <w:r>
              <w:rPr>
                <w:rFonts w:ascii="宋体" w:eastAsia="宋体" w:hAnsi="宋体" w:cs="宋体" w:hint="eastAsia"/>
                <w:b/>
                <w:sz w:val="28"/>
                <w:szCs w:val="28"/>
              </w:rPr>
              <w:t>批</w:t>
            </w:r>
          </w:p>
        </w:tc>
      </w:tr>
      <w:tr w:rsidR="00A11003" w14:paraId="42E1DD11" w14:textId="77777777" w:rsidTr="003D6083">
        <w:trPr>
          <w:trHeight w:val="604"/>
        </w:trPr>
        <w:tc>
          <w:tcPr>
            <w:tcW w:w="1252" w:type="pct"/>
            <w:gridSpan w:val="2"/>
          </w:tcPr>
          <w:p w14:paraId="42E1DD0F" w14:textId="77777777" w:rsidR="00A11003" w:rsidRDefault="00AC5A73">
            <w:pPr>
              <w:tabs>
                <w:tab w:val="left" w:pos="874"/>
              </w:tabs>
              <w:ind w:firstLineChars="200" w:firstLine="562"/>
              <w:jc w:val="left"/>
              <w:rPr>
                <w:rFonts w:ascii="宋体" w:eastAsia="宋体" w:hAnsi="宋体" w:cs="宋体"/>
                <w:b/>
                <w:sz w:val="28"/>
                <w:szCs w:val="28"/>
              </w:rPr>
            </w:pPr>
            <w:r>
              <w:rPr>
                <w:rFonts w:ascii="宋体" w:eastAsia="宋体" w:hAnsi="宋体" w:cs="宋体" w:hint="eastAsia"/>
                <w:b/>
                <w:sz w:val="28"/>
                <w:szCs w:val="28"/>
              </w:rPr>
              <w:t>使用科室</w:t>
            </w:r>
          </w:p>
        </w:tc>
        <w:tc>
          <w:tcPr>
            <w:tcW w:w="3748" w:type="pct"/>
          </w:tcPr>
          <w:p w14:paraId="42E1DD10" w14:textId="77777777" w:rsidR="00A11003" w:rsidRDefault="00AC5A73">
            <w:pPr>
              <w:jc w:val="center"/>
              <w:rPr>
                <w:rFonts w:ascii="宋体" w:eastAsia="宋体" w:hAnsi="宋体" w:cs="宋体"/>
                <w:b/>
                <w:sz w:val="28"/>
                <w:szCs w:val="28"/>
              </w:rPr>
            </w:pPr>
            <w:r>
              <w:rPr>
                <w:rFonts w:ascii="宋体" w:eastAsia="宋体" w:hAnsi="宋体" w:cs="宋体" w:hint="eastAsia"/>
                <w:b/>
                <w:sz w:val="28"/>
                <w:szCs w:val="28"/>
              </w:rPr>
              <w:t>国家中心</w:t>
            </w:r>
          </w:p>
        </w:tc>
      </w:tr>
      <w:tr w:rsidR="00A11003" w14:paraId="42E1DD20" w14:textId="77777777" w:rsidTr="003D6083">
        <w:trPr>
          <w:trHeight w:val="287"/>
        </w:trPr>
        <w:tc>
          <w:tcPr>
            <w:tcW w:w="556" w:type="pct"/>
          </w:tcPr>
          <w:p w14:paraId="42E1DD1E" w14:textId="77777777" w:rsidR="00A11003" w:rsidRDefault="00AC5A73">
            <w:pPr>
              <w:ind w:firstLineChars="100" w:firstLine="241"/>
              <w:jc w:val="left"/>
              <w:rPr>
                <w:rFonts w:ascii="宋体" w:eastAsia="宋体" w:hAnsi="宋体" w:cs="宋体"/>
                <w:bCs/>
                <w:sz w:val="24"/>
                <w:szCs w:val="24"/>
              </w:rPr>
            </w:pPr>
            <w:proofErr w:type="gramStart"/>
            <w:r>
              <w:rPr>
                <w:rFonts w:ascii="宋体" w:eastAsia="宋体" w:hAnsi="宋体" w:cs="宋体" w:hint="eastAsia"/>
                <w:b/>
                <w:sz w:val="24"/>
                <w:szCs w:val="24"/>
              </w:rPr>
              <w:t>一</w:t>
            </w:r>
            <w:proofErr w:type="gramEnd"/>
          </w:p>
        </w:tc>
        <w:tc>
          <w:tcPr>
            <w:tcW w:w="4444" w:type="pct"/>
            <w:gridSpan w:val="2"/>
          </w:tcPr>
          <w:p w14:paraId="42E1DD1F" w14:textId="77777777" w:rsidR="00A11003" w:rsidRDefault="00AC5A73">
            <w:pPr>
              <w:jc w:val="center"/>
              <w:rPr>
                <w:rFonts w:ascii="宋体" w:eastAsia="宋体" w:hAnsi="宋体" w:cs="宋体"/>
                <w:bCs/>
                <w:sz w:val="24"/>
                <w:szCs w:val="24"/>
              </w:rPr>
            </w:pPr>
            <w:r>
              <w:rPr>
                <w:rFonts w:ascii="宋体" w:eastAsia="宋体" w:hAnsi="宋体" w:cs="宋体" w:hint="eastAsia"/>
                <w:b/>
                <w:sz w:val="24"/>
                <w:szCs w:val="24"/>
              </w:rPr>
              <w:t>基本要求</w:t>
            </w:r>
          </w:p>
        </w:tc>
      </w:tr>
      <w:tr w:rsidR="00A11003" w14:paraId="42E1DD23" w14:textId="77777777" w:rsidTr="003D6083">
        <w:trPr>
          <w:trHeight w:val="287"/>
        </w:trPr>
        <w:tc>
          <w:tcPr>
            <w:tcW w:w="556" w:type="pct"/>
          </w:tcPr>
          <w:p w14:paraId="42E1DD21"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1.1</w:t>
            </w:r>
          </w:p>
        </w:tc>
        <w:tc>
          <w:tcPr>
            <w:tcW w:w="4444" w:type="pct"/>
            <w:gridSpan w:val="2"/>
          </w:tcPr>
          <w:p w14:paraId="42E1DD22"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数量：</w:t>
            </w:r>
            <w:r>
              <w:rPr>
                <w:rFonts w:ascii="宋体" w:eastAsia="宋体" w:hAnsi="宋体" w:cs="宋体" w:hint="eastAsia"/>
                <w:bCs/>
                <w:sz w:val="24"/>
                <w:szCs w:val="24"/>
              </w:rPr>
              <w:t>1</w:t>
            </w:r>
            <w:r>
              <w:rPr>
                <w:rFonts w:ascii="宋体" w:eastAsia="宋体" w:hAnsi="宋体" w:cs="宋体" w:hint="eastAsia"/>
                <w:bCs/>
                <w:sz w:val="24"/>
                <w:szCs w:val="24"/>
              </w:rPr>
              <w:t>批</w:t>
            </w:r>
            <w:r>
              <w:rPr>
                <w:rFonts w:ascii="宋体" w:eastAsia="宋体" w:hAnsi="宋体" w:cs="宋体" w:hint="eastAsia"/>
                <w:bCs/>
                <w:sz w:val="24"/>
                <w:szCs w:val="24"/>
              </w:rPr>
              <w:t>；</w:t>
            </w:r>
          </w:p>
        </w:tc>
      </w:tr>
      <w:tr w:rsidR="00A11003" w14:paraId="42E1DD26" w14:textId="77777777" w:rsidTr="003D6083">
        <w:trPr>
          <w:trHeight w:val="287"/>
        </w:trPr>
        <w:tc>
          <w:tcPr>
            <w:tcW w:w="556" w:type="pct"/>
          </w:tcPr>
          <w:p w14:paraId="42E1DD24"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1.2</w:t>
            </w:r>
          </w:p>
        </w:tc>
        <w:tc>
          <w:tcPr>
            <w:tcW w:w="4444" w:type="pct"/>
            <w:gridSpan w:val="2"/>
          </w:tcPr>
          <w:p w14:paraId="42E1DD25"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用途：实验动物中心</w:t>
            </w:r>
            <w:r>
              <w:rPr>
                <w:rFonts w:ascii="宋体" w:eastAsia="宋体" w:hAnsi="宋体" w:cs="宋体" w:hint="eastAsia"/>
                <w:bCs/>
                <w:sz w:val="24"/>
                <w:szCs w:val="24"/>
              </w:rPr>
              <w:t>生物样本显微操作，包括动物解刨、细胞提取和注射等</w:t>
            </w:r>
            <w:r>
              <w:rPr>
                <w:rFonts w:ascii="宋体" w:eastAsia="宋体" w:hAnsi="宋体" w:cs="宋体" w:hint="eastAsia"/>
                <w:bCs/>
                <w:sz w:val="24"/>
                <w:szCs w:val="24"/>
              </w:rPr>
              <w:t>；</w:t>
            </w:r>
            <w:r>
              <w:rPr>
                <w:rFonts w:ascii="宋体" w:eastAsia="宋体" w:hAnsi="宋体" w:cs="宋体" w:hint="eastAsia"/>
                <w:bCs/>
                <w:color w:val="FF0000"/>
                <w:sz w:val="24"/>
                <w:szCs w:val="24"/>
              </w:rPr>
              <w:t xml:space="preserve"> </w:t>
            </w:r>
          </w:p>
        </w:tc>
      </w:tr>
      <w:tr w:rsidR="00A11003" w14:paraId="6FC72A64" w14:textId="77777777" w:rsidTr="003D6083">
        <w:trPr>
          <w:trHeight w:val="287"/>
        </w:trPr>
        <w:tc>
          <w:tcPr>
            <w:tcW w:w="556" w:type="pct"/>
          </w:tcPr>
          <w:p w14:paraId="0F909154"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1.3</w:t>
            </w:r>
          </w:p>
        </w:tc>
        <w:tc>
          <w:tcPr>
            <w:tcW w:w="4444" w:type="pct"/>
            <w:gridSpan w:val="2"/>
          </w:tcPr>
          <w:p w14:paraId="5F1712A4" w14:textId="77777777" w:rsidR="00A11003" w:rsidRDefault="00AC5A73">
            <w:pPr>
              <w:rPr>
                <w:rFonts w:ascii="宋体" w:eastAsia="宋体" w:hAnsi="宋体" w:cs="宋体"/>
                <w:bCs/>
                <w:sz w:val="24"/>
                <w:szCs w:val="24"/>
              </w:rPr>
            </w:pPr>
            <w:proofErr w:type="gramStart"/>
            <w:r>
              <w:rPr>
                <w:rFonts w:ascii="宋体" w:eastAsia="宋体" w:hAnsi="宋体" w:cs="宋体" w:hint="eastAsia"/>
                <w:bCs/>
                <w:sz w:val="24"/>
                <w:szCs w:val="24"/>
              </w:rPr>
              <w:t>本需求</w:t>
            </w:r>
            <w:proofErr w:type="gramEnd"/>
            <w:r>
              <w:rPr>
                <w:rFonts w:ascii="宋体" w:eastAsia="宋体" w:hAnsi="宋体" w:cs="宋体" w:hint="eastAsia"/>
                <w:bCs/>
                <w:sz w:val="24"/>
                <w:szCs w:val="24"/>
              </w:rPr>
              <w:t>为打包项目，同</w:t>
            </w:r>
            <w:proofErr w:type="gramStart"/>
            <w:r>
              <w:rPr>
                <w:rFonts w:ascii="宋体" w:eastAsia="宋体" w:hAnsi="宋体" w:cs="宋体" w:hint="eastAsia"/>
                <w:bCs/>
                <w:sz w:val="24"/>
                <w:szCs w:val="24"/>
              </w:rPr>
              <w:t>一供应</w:t>
            </w:r>
            <w:proofErr w:type="gramEnd"/>
            <w:r>
              <w:rPr>
                <w:rFonts w:ascii="宋体" w:eastAsia="宋体" w:hAnsi="宋体" w:cs="宋体" w:hint="eastAsia"/>
                <w:bCs/>
                <w:sz w:val="24"/>
                <w:szCs w:val="24"/>
              </w:rPr>
              <w:t>商需响应所有品目。</w:t>
            </w:r>
          </w:p>
        </w:tc>
      </w:tr>
      <w:tr w:rsidR="00A11003" w14:paraId="42E1DD29" w14:textId="77777777" w:rsidTr="003D6083">
        <w:trPr>
          <w:trHeight w:val="287"/>
        </w:trPr>
        <w:tc>
          <w:tcPr>
            <w:tcW w:w="556" w:type="pct"/>
          </w:tcPr>
          <w:p w14:paraId="42E1DD27" w14:textId="77777777" w:rsidR="00A11003" w:rsidRDefault="00AC5A73">
            <w:pPr>
              <w:ind w:firstLineChars="100" w:firstLine="241"/>
              <w:rPr>
                <w:rFonts w:ascii="宋体" w:eastAsia="宋体" w:hAnsi="宋体" w:cs="宋体"/>
                <w:b/>
                <w:sz w:val="24"/>
                <w:szCs w:val="24"/>
              </w:rPr>
            </w:pPr>
            <w:r>
              <w:rPr>
                <w:rFonts w:ascii="宋体" w:eastAsia="宋体" w:hAnsi="宋体" w:cs="宋体" w:hint="eastAsia"/>
                <w:b/>
                <w:sz w:val="24"/>
                <w:szCs w:val="24"/>
              </w:rPr>
              <w:t>二</w:t>
            </w:r>
          </w:p>
        </w:tc>
        <w:tc>
          <w:tcPr>
            <w:tcW w:w="4444" w:type="pct"/>
            <w:gridSpan w:val="2"/>
          </w:tcPr>
          <w:p w14:paraId="42E1DD28" w14:textId="77777777" w:rsidR="00A11003" w:rsidRDefault="00AC5A73">
            <w:pPr>
              <w:jc w:val="center"/>
              <w:rPr>
                <w:rFonts w:ascii="宋体" w:eastAsia="宋体" w:hAnsi="宋体" w:cs="宋体"/>
                <w:b/>
                <w:sz w:val="24"/>
                <w:szCs w:val="24"/>
              </w:rPr>
            </w:pPr>
            <w:r>
              <w:rPr>
                <w:rFonts w:ascii="宋体" w:eastAsia="宋体" w:hAnsi="宋体" w:cs="宋体" w:hint="eastAsia"/>
                <w:b/>
                <w:sz w:val="24"/>
                <w:szCs w:val="24"/>
              </w:rPr>
              <w:t>主要功能及参数</w:t>
            </w:r>
          </w:p>
        </w:tc>
      </w:tr>
      <w:tr w:rsidR="00A11003" w14:paraId="42E1DD2C" w14:textId="77777777" w:rsidTr="003D6083">
        <w:trPr>
          <w:trHeight w:val="287"/>
        </w:trPr>
        <w:tc>
          <w:tcPr>
            <w:tcW w:w="556" w:type="pct"/>
          </w:tcPr>
          <w:p w14:paraId="42E1DD2A"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w:t>
            </w:r>
            <w:proofErr w:type="gramStart"/>
            <w:r>
              <w:rPr>
                <w:rFonts w:ascii="宋体" w:eastAsia="宋体" w:hAnsi="宋体" w:cs="宋体" w:hint="eastAsia"/>
                <w:bCs/>
                <w:sz w:val="24"/>
                <w:szCs w:val="24"/>
              </w:rPr>
              <w:t>一</w:t>
            </w:r>
            <w:proofErr w:type="gramEnd"/>
          </w:p>
        </w:tc>
        <w:tc>
          <w:tcPr>
            <w:tcW w:w="4444" w:type="pct"/>
            <w:gridSpan w:val="2"/>
          </w:tcPr>
          <w:p w14:paraId="42E1DD2B" w14:textId="77777777" w:rsidR="00A11003" w:rsidRDefault="00AC5A73">
            <w:pPr>
              <w:jc w:val="left"/>
              <w:rPr>
                <w:rFonts w:ascii="宋体" w:eastAsia="宋体" w:hAnsi="宋体" w:cs="宋体"/>
                <w:bCs/>
                <w:sz w:val="24"/>
                <w:szCs w:val="24"/>
              </w:rPr>
            </w:pPr>
            <w:proofErr w:type="gramStart"/>
            <w:r>
              <w:rPr>
                <w:rFonts w:ascii="宋体" w:eastAsia="宋体" w:hAnsi="宋体" w:cs="宋体" w:hint="eastAsia"/>
                <w:sz w:val="24"/>
                <w:szCs w:val="24"/>
              </w:rPr>
              <w:t>锻针仪</w:t>
            </w:r>
            <w:proofErr w:type="gramEnd"/>
            <w:r>
              <w:rPr>
                <w:rFonts w:ascii="宋体" w:eastAsia="宋体" w:hAnsi="宋体" w:cs="宋体" w:hint="eastAsia"/>
                <w:sz w:val="24"/>
                <w:szCs w:val="24"/>
              </w:rPr>
              <w:t>*1</w:t>
            </w:r>
          </w:p>
        </w:tc>
      </w:tr>
      <w:tr w:rsidR="00A11003" w14:paraId="2242B624" w14:textId="77777777" w:rsidTr="003D6083">
        <w:trPr>
          <w:trHeight w:val="287"/>
        </w:trPr>
        <w:tc>
          <w:tcPr>
            <w:tcW w:w="556" w:type="pct"/>
          </w:tcPr>
          <w:p w14:paraId="34F5F47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.1</w:t>
            </w:r>
          </w:p>
        </w:tc>
        <w:tc>
          <w:tcPr>
            <w:tcW w:w="4444" w:type="pct"/>
            <w:gridSpan w:val="2"/>
          </w:tcPr>
          <w:p w14:paraId="5AAFB86B" w14:textId="77777777" w:rsidR="00A11003" w:rsidRDefault="00AC5A73">
            <w:pPr>
              <w:jc w:val="left"/>
              <w:rPr>
                <w:rFonts w:ascii="宋体" w:eastAsia="宋体" w:hAnsi="宋体" w:cs="宋体"/>
                <w:sz w:val="24"/>
                <w:szCs w:val="24"/>
              </w:rPr>
            </w:pPr>
            <w:r>
              <w:rPr>
                <w:rFonts w:ascii="宋体" w:eastAsia="宋体" w:hAnsi="宋体" w:cs="宋体" w:hint="eastAsia"/>
                <w:bCs/>
                <w:sz w:val="24"/>
                <w:szCs w:val="24"/>
                <w:lang w:eastAsia="zh-Hans"/>
              </w:rPr>
              <w:t>加热操作器调节范围</w:t>
            </w:r>
            <w:r>
              <w:rPr>
                <w:rFonts w:ascii="宋体" w:eastAsia="宋体" w:hAnsi="宋体" w:cs="宋体" w:hint="eastAsia"/>
                <w:bCs/>
                <w:sz w:val="24"/>
                <w:szCs w:val="24"/>
                <w:lang w:eastAsia="zh-Hans"/>
              </w:rPr>
              <w:t xml:space="preserve"> XYZ:</w:t>
            </w:r>
            <w:r>
              <w:rPr>
                <w:rFonts w:ascii="宋体" w:eastAsia="宋体" w:hAnsi="宋体" w:cs="宋体" w:hint="eastAsia"/>
                <w:bCs/>
                <w:sz w:val="24"/>
                <w:szCs w:val="24"/>
                <w:lang w:eastAsia="zh-Hans"/>
              </w:rPr>
              <w:t>≥</w:t>
            </w:r>
            <w:r>
              <w:rPr>
                <w:rFonts w:ascii="宋体" w:eastAsia="宋体" w:hAnsi="宋体" w:cs="宋体" w:hint="eastAsia"/>
                <w:bCs/>
                <w:sz w:val="24"/>
                <w:szCs w:val="24"/>
                <w:lang w:eastAsia="zh-Hans"/>
              </w:rPr>
              <w:t>14mm</w:t>
            </w:r>
            <w:r>
              <w:rPr>
                <w:rFonts w:ascii="宋体" w:eastAsia="宋体" w:hAnsi="宋体" w:cs="宋体" w:hint="eastAsia"/>
                <w:bCs/>
                <w:sz w:val="24"/>
                <w:szCs w:val="24"/>
                <w:lang w:eastAsia="zh-Hans"/>
              </w:rPr>
              <w:t>；</w:t>
            </w:r>
          </w:p>
        </w:tc>
      </w:tr>
      <w:tr w:rsidR="00A11003" w14:paraId="42E1DD2F" w14:textId="77777777" w:rsidTr="003D6083">
        <w:trPr>
          <w:trHeight w:val="287"/>
        </w:trPr>
        <w:tc>
          <w:tcPr>
            <w:tcW w:w="556" w:type="pct"/>
          </w:tcPr>
          <w:p w14:paraId="42E1DD2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2</w:t>
            </w:r>
          </w:p>
        </w:tc>
        <w:tc>
          <w:tcPr>
            <w:tcW w:w="4444" w:type="pct"/>
            <w:gridSpan w:val="2"/>
          </w:tcPr>
          <w:p w14:paraId="42E1DD2E" w14:textId="77777777" w:rsidR="00A11003" w:rsidRDefault="00AC5A73">
            <w:pPr>
              <w:jc w:val="left"/>
              <w:rPr>
                <w:rFonts w:ascii="宋体" w:eastAsia="宋体" w:hAnsi="宋体" w:cs="宋体"/>
                <w:sz w:val="24"/>
                <w:szCs w:val="24"/>
              </w:rPr>
            </w:pPr>
            <w:proofErr w:type="gramStart"/>
            <w:r>
              <w:rPr>
                <w:rFonts w:ascii="宋体" w:eastAsia="宋体" w:hAnsi="宋体" w:cs="宋体" w:hint="eastAsia"/>
                <w:sz w:val="24"/>
                <w:szCs w:val="24"/>
              </w:rPr>
              <w:t>移液操作</w:t>
            </w:r>
            <w:proofErr w:type="gramEnd"/>
            <w:r>
              <w:rPr>
                <w:rFonts w:ascii="宋体" w:eastAsia="宋体" w:hAnsi="宋体" w:cs="宋体" w:hint="eastAsia"/>
                <w:sz w:val="24"/>
                <w:szCs w:val="24"/>
              </w:rPr>
              <w:t>器调节范围</w:t>
            </w:r>
            <w:r>
              <w:rPr>
                <w:rFonts w:ascii="宋体" w:eastAsia="宋体" w:hAnsi="宋体" w:cs="宋体" w:hint="eastAsia"/>
                <w:sz w:val="24"/>
                <w:szCs w:val="24"/>
              </w:rPr>
              <w:t xml:space="preserve"> X:</w:t>
            </w:r>
            <w:r>
              <w:rPr>
                <w:rFonts w:ascii="宋体" w:eastAsia="宋体" w:hAnsi="宋体" w:cs="宋体" w:hint="eastAsia"/>
                <w:sz w:val="24"/>
                <w:szCs w:val="24"/>
              </w:rPr>
              <w:t>≥</w:t>
            </w:r>
            <w:r>
              <w:rPr>
                <w:rFonts w:ascii="宋体" w:eastAsia="宋体" w:hAnsi="宋体" w:cs="宋体" w:hint="eastAsia"/>
                <w:sz w:val="24"/>
                <w:szCs w:val="24"/>
              </w:rPr>
              <w:t xml:space="preserve">12mm </w:t>
            </w:r>
            <w:r>
              <w:rPr>
                <w:rFonts w:ascii="宋体" w:eastAsia="宋体" w:hAnsi="宋体" w:cs="宋体" w:hint="eastAsia"/>
                <w:sz w:val="24"/>
                <w:szCs w:val="24"/>
              </w:rPr>
              <w:t>，</w:t>
            </w:r>
            <w:r>
              <w:rPr>
                <w:rFonts w:ascii="宋体" w:eastAsia="宋体" w:hAnsi="宋体" w:cs="宋体" w:hint="eastAsia"/>
                <w:sz w:val="24"/>
                <w:szCs w:val="24"/>
              </w:rPr>
              <w:t>Z:</w:t>
            </w:r>
            <w:r>
              <w:rPr>
                <w:rFonts w:ascii="宋体" w:eastAsia="宋体" w:hAnsi="宋体" w:cs="宋体" w:hint="eastAsia"/>
                <w:sz w:val="24"/>
                <w:szCs w:val="24"/>
              </w:rPr>
              <w:t>≥</w:t>
            </w:r>
            <w:r>
              <w:rPr>
                <w:rFonts w:ascii="宋体" w:eastAsia="宋体" w:hAnsi="宋体" w:cs="宋体" w:hint="eastAsia"/>
                <w:sz w:val="24"/>
                <w:szCs w:val="24"/>
              </w:rPr>
              <w:t>28mm</w:t>
            </w:r>
            <w:r>
              <w:rPr>
                <w:rFonts w:ascii="宋体" w:eastAsia="宋体" w:hAnsi="宋体" w:cs="宋体" w:hint="eastAsia"/>
                <w:sz w:val="24"/>
                <w:szCs w:val="24"/>
              </w:rPr>
              <w:t>；</w:t>
            </w:r>
          </w:p>
        </w:tc>
      </w:tr>
      <w:tr w:rsidR="00A11003" w14:paraId="42E1DD32" w14:textId="77777777" w:rsidTr="003D6083">
        <w:trPr>
          <w:trHeight w:val="287"/>
        </w:trPr>
        <w:tc>
          <w:tcPr>
            <w:tcW w:w="556" w:type="pct"/>
          </w:tcPr>
          <w:p w14:paraId="42E1DD3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3</w:t>
            </w:r>
          </w:p>
        </w:tc>
        <w:tc>
          <w:tcPr>
            <w:tcW w:w="4444" w:type="pct"/>
            <w:gridSpan w:val="2"/>
          </w:tcPr>
          <w:p w14:paraId="42E1DD31" w14:textId="77777777" w:rsidR="00A11003" w:rsidRDefault="00AC5A73">
            <w:pPr>
              <w:jc w:val="left"/>
              <w:rPr>
                <w:rFonts w:ascii="宋体" w:eastAsia="宋体" w:hAnsi="宋体" w:cs="宋体"/>
                <w:sz w:val="24"/>
                <w:szCs w:val="24"/>
              </w:rPr>
            </w:pPr>
            <w:r>
              <w:rPr>
                <w:rFonts w:ascii="宋体" w:eastAsia="宋体" w:hAnsi="宋体" w:cs="宋体" w:hint="eastAsia"/>
                <w:sz w:val="24"/>
                <w:szCs w:val="24"/>
              </w:rPr>
              <w:t>显微镜调节范围</w:t>
            </w:r>
            <w:r>
              <w:rPr>
                <w:rFonts w:ascii="宋体" w:eastAsia="宋体" w:hAnsi="宋体" w:cs="宋体" w:hint="eastAsia"/>
                <w:sz w:val="24"/>
                <w:szCs w:val="24"/>
              </w:rPr>
              <w:t xml:space="preserve"> Y:</w:t>
            </w:r>
            <w:r>
              <w:rPr>
                <w:rFonts w:ascii="宋体" w:eastAsia="宋体" w:hAnsi="宋体" w:cs="宋体" w:hint="eastAsia"/>
                <w:sz w:val="24"/>
                <w:szCs w:val="24"/>
              </w:rPr>
              <w:t>聚焦粗</w:t>
            </w:r>
            <w:r>
              <w:rPr>
                <w:rFonts w:ascii="宋体" w:eastAsia="宋体" w:hAnsi="宋体" w:cs="宋体" w:hint="eastAsia"/>
                <w:sz w:val="24"/>
                <w:szCs w:val="24"/>
              </w:rPr>
              <w:t>/</w:t>
            </w:r>
            <w:r>
              <w:rPr>
                <w:rFonts w:ascii="宋体" w:eastAsia="宋体" w:hAnsi="宋体" w:cs="宋体" w:hint="eastAsia"/>
                <w:sz w:val="24"/>
                <w:szCs w:val="24"/>
              </w:rPr>
              <w:t>细同轴旋钮</w:t>
            </w:r>
            <w:r>
              <w:rPr>
                <w:rFonts w:ascii="宋体" w:eastAsia="宋体" w:hAnsi="宋体" w:cs="宋体" w:hint="eastAsia"/>
                <w:sz w:val="24"/>
                <w:szCs w:val="24"/>
              </w:rPr>
              <w:t>0-30mm</w:t>
            </w:r>
            <w:r>
              <w:rPr>
                <w:rFonts w:ascii="宋体" w:eastAsia="宋体" w:hAnsi="宋体" w:cs="宋体" w:hint="eastAsia"/>
                <w:sz w:val="24"/>
                <w:szCs w:val="24"/>
              </w:rPr>
              <w:t>，</w:t>
            </w:r>
            <w:r>
              <w:rPr>
                <w:rFonts w:ascii="宋体" w:eastAsia="宋体" w:hAnsi="宋体" w:cs="宋体" w:hint="eastAsia"/>
                <w:sz w:val="24"/>
                <w:szCs w:val="24"/>
              </w:rPr>
              <w:t>Z:</w:t>
            </w:r>
            <w:r>
              <w:rPr>
                <w:rFonts w:ascii="宋体" w:eastAsia="宋体" w:hAnsi="宋体" w:cs="宋体" w:hint="eastAsia"/>
                <w:sz w:val="24"/>
                <w:szCs w:val="24"/>
              </w:rPr>
              <w:t>倾斜微调控制旋钮</w:t>
            </w:r>
            <w:r>
              <w:rPr>
                <w:rFonts w:ascii="宋体" w:eastAsia="宋体" w:hAnsi="宋体" w:cs="宋体" w:hint="eastAsia"/>
                <w:sz w:val="24"/>
                <w:szCs w:val="24"/>
              </w:rPr>
              <w:t>-</w:t>
            </w:r>
            <w:r>
              <w:rPr>
                <w:rFonts w:ascii="宋体" w:eastAsia="宋体" w:hAnsi="宋体" w:cs="宋体" w:hint="eastAsia"/>
                <w:sz w:val="24"/>
                <w:szCs w:val="24"/>
              </w:rPr>
              <w:t>约</w:t>
            </w:r>
            <w:r>
              <w:rPr>
                <w:rFonts w:ascii="宋体" w:eastAsia="宋体" w:hAnsi="宋体" w:cs="宋体" w:hint="eastAsia"/>
                <w:sz w:val="24"/>
                <w:szCs w:val="24"/>
              </w:rPr>
              <w:t>3</w:t>
            </w:r>
            <w:r>
              <w:rPr>
                <w:rFonts w:ascii="宋体" w:eastAsia="宋体" w:hAnsi="宋体" w:cs="宋体" w:hint="eastAsia"/>
                <w:sz w:val="24"/>
                <w:szCs w:val="24"/>
              </w:rPr>
              <w:t>°；</w:t>
            </w:r>
          </w:p>
        </w:tc>
      </w:tr>
      <w:tr w:rsidR="00A11003" w14:paraId="42E1DD35" w14:textId="77777777" w:rsidTr="003D6083">
        <w:trPr>
          <w:trHeight w:val="287"/>
        </w:trPr>
        <w:tc>
          <w:tcPr>
            <w:tcW w:w="556" w:type="pct"/>
          </w:tcPr>
          <w:p w14:paraId="42E1DD3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4</w:t>
            </w:r>
          </w:p>
        </w:tc>
        <w:tc>
          <w:tcPr>
            <w:tcW w:w="4444" w:type="pct"/>
            <w:gridSpan w:val="2"/>
          </w:tcPr>
          <w:p w14:paraId="42E1DD34" w14:textId="77777777" w:rsidR="00A11003" w:rsidRDefault="00AC5A73">
            <w:pPr>
              <w:rPr>
                <w:rFonts w:ascii="宋体" w:eastAsia="宋体" w:hAnsi="宋体" w:cs="宋体"/>
                <w:bCs/>
                <w:sz w:val="24"/>
                <w:szCs w:val="24"/>
              </w:rPr>
            </w:pPr>
            <w:r>
              <w:rPr>
                <w:rFonts w:ascii="宋体" w:eastAsia="宋体" w:hAnsi="宋体" w:cs="宋体" w:hint="eastAsia"/>
                <w:sz w:val="24"/>
                <w:szCs w:val="24"/>
              </w:rPr>
              <w:t>放大倍数</w:t>
            </w:r>
            <w:r>
              <w:rPr>
                <w:rFonts w:ascii="宋体" w:eastAsia="宋体" w:hAnsi="宋体" w:cs="宋体" w:hint="eastAsia"/>
                <w:sz w:val="24"/>
                <w:szCs w:val="24"/>
              </w:rPr>
              <w:t>50</w:t>
            </w:r>
            <w:r>
              <w:rPr>
                <w:rFonts w:ascii="宋体" w:eastAsia="宋体" w:hAnsi="宋体" w:cs="宋体" w:hint="eastAsia"/>
                <w:sz w:val="24"/>
                <w:szCs w:val="24"/>
              </w:rPr>
              <w:t>倍</w:t>
            </w:r>
            <w:r>
              <w:rPr>
                <w:rFonts w:ascii="宋体" w:eastAsia="宋体" w:hAnsi="宋体" w:cs="宋体" w:hint="eastAsia"/>
                <w:sz w:val="24"/>
                <w:szCs w:val="24"/>
              </w:rPr>
              <w:t>/100</w:t>
            </w:r>
            <w:r>
              <w:rPr>
                <w:rFonts w:ascii="宋体" w:eastAsia="宋体" w:hAnsi="宋体" w:cs="宋体" w:hint="eastAsia"/>
                <w:sz w:val="24"/>
                <w:szCs w:val="24"/>
              </w:rPr>
              <w:t>倍；</w:t>
            </w:r>
          </w:p>
        </w:tc>
      </w:tr>
      <w:tr w:rsidR="00A11003" w14:paraId="42E1DD38" w14:textId="77777777" w:rsidTr="003D6083">
        <w:trPr>
          <w:trHeight w:val="287"/>
        </w:trPr>
        <w:tc>
          <w:tcPr>
            <w:tcW w:w="556" w:type="pct"/>
          </w:tcPr>
          <w:p w14:paraId="42E1DD3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r>
              <w:rPr>
                <w:rFonts w:ascii="宋体" w:eastAsia="宋体" w:hAnsi="宋体" w:cs="宋体" w:hint="eastAsia"/>
                <w:bCs/>
                <w:sz w:val="24"/>
                <w:szCs w:val="24"/>
              </w:rPr>
              <w:t>5</w:t>
            </w:r>
          </w:p>
        </w:tc>
        <w:tc>
          <w:tcPr>
            <w:tcW w:w="4444" w:type="pct"/>
            <w:gridSpan w:val="2"/>
          </w:tcPr>
          <w:p w14:paraId="42E1DD37" w14:textId="77777777" w:rsidR="00A11003" w:rsidRDefault="00AC5A73">
            <w:pPr>
              <w:rPr>
                <w:rFonts w:ascii="宋体" w:eastAsia="宋体" w:hAnsi="宋体" w:cs="宋体"/>
                <w:bCs/>
                <w:sz w:val="24"/>
                <w:szCs w:val="24"/>
              </w:rPr>
            </w:pPr>
            <w:r>
              <w:rPr>
                <w:rFonts w:ascii="宋体" w:eastAsia="宋体" w:hAnsi="宋体" w:cs="宋体" w:hint="eastAsia"/>
                <w:sz w:val="24"/>
                <w:szCs w:val="24"/>
              </w:rPr>
              <w:t>适用玻璃毛细管外径</w:t>
            </w:r>
            <w:r>
              <w:rPr>
                <w:rFonts w:ascii="宋体" w:eastAsia="宋体" w:hAnsi="宋体" w:cs="宋体" w:hint="eastAsia"/>
                <w:sz w:val="24"/>
                <w:szCs w:val="24"/>
              </w:rPr>
              <w:t>包括但不限于</w:t>
            </w:r>
            <w:r>
              <w:rPr>
                <w:rFonts w:ascii="宋体" w:eastAsia="宋体" w:hAnsi="宋体" w:cs="宋体" w:hint="eastAsia"/>
                <w:sz w:val="24"/>
                <w:szCs w:val="24"/>
              </w:rPr>
              <w:t>ø1mm</w:t>
            </w:r>
            <w:r>
              <w:rPr>
                <w:rFonts w:ascii="宋体" w:eastAsia="宋体" w:hAnsi="宋体" w:cs="宋体" w:hint="eastAsia"/>
                <w:sz w:val="24"/>
                <w:szCs w:val="24"/>
              </w:rPr>
              <w:t>、</w:t>
            </w:r>
            <w:r>
              <w:rPr>
                <w:rFonts w:ascii="宋体" w:eastAsia="宋体" w:hAnsi="宋体" w:cs="宋体" w:hint="eastAsia"/>
                <w:sz w:val="24"/>
                <w:szCs w:val="24"/>
              </w:rPr>
              <w:t>ø1.2mm</w:t>
            </w:r>
            <w:r>
              <w:rPr>
                <w:rFonts w:ascii="宋体" w:eastAsia="宋体" w:hAnsi="宋体" w:cs="宋体" w:hint="eastAsia"/>
                <w:sz w:val="24"/>
                <w:szCs w:val="24"/>
              </w:rPr>
              <w:t>、</w:t>
            </w:r>
            <w:r>
              <w:rPr>
                <w:rFonts w:ascii="宋体" w:eastAsia="宋体" w:hAnsi="宋体" w:cs="宋体" w:hint="eastAsia"/>
                <w:sz w:val="24"/>
                <w:szCs w:val="24"/>
              </w:rPr>
              <w:t>ø1.5mm</w:t>
            </w:r>
            <w:r>
              <w:rPr>
                <w:rFonts w:ascii="宋体" w:eastAsia="宋体" w:hAnsi="宋体" w:cs="宋体" w:hint="eastAsia"/>
                <w:sz w:val="24"/>
                <w:szCs w:val="24"/>
              </w:rPr>
              <w:t>等</w:t>
            </w:r>
            <w:r>
              <w:rPr>
                <w:rFonts w:ascii="宋体" w:eastAsia="宋体" w:hAnsi="宋体" w:cs="宋体" w:hint="eastAsia"/>
                <w:sz w:val="24"/>
                <w:szCs w:val="24"/>
              </w:rPr>
              <w:t>；</w:t>
            </w:r>
          </w:p>
        </w:tc>
      </w:tr>
      <w:tr w:rsidR="00A11003" w14:paraId="42E1DD3B" w14:textId="77777777" w:rsidTr="003D6083">
        <w:trPr>
          <w:trHeight w:val="287"/>
        </w:trPr>
        <w:tc>
          <w:tcPr>
            <w:tcW w:w="556" w:type="pct"/>
          </w:tcPr>
          <w:p w14:paraId="42E1DD39" w14:textId="77777777" w:rsidR="00A11003" w:rsidRDefault="00A11003">
            <w:pPr>
              <w:ind w:firstLineChars="100" w:firstLine="240"/>
              <w:rPr>
                <w:rFonts w:ascii="宋体" w:eastAsia="宋体" w:hAnsi="宋体" w:cs="宋体"/>
                <w:bCs/>
                <w:sz w:val="24"/>
                <w:szCs w:val="24"/>
              </w:rPr>
            </w:pPr>
          </w:p>
        </w:tc>
        <w:tc>
          <w:tcPr>
            <w:tcW w:w="4444" w:type="pct"/>
            <w:gridSpan w:val="2"/>
          </w:tcPr>
          <w:p w14:paraId="42E1DD3A"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主要配置及附件</w:t>
            </w:r>
          </w:p>
        </w:tc>
      </w:tr>
      <w:tr w:rsidR="00A11003" w14:paraId="058DD53E" w14:textId="77777777" w:rsidTr="003D6083">
        <w:trPr>
          <w:trHeight w:val="287"/>
        </w:trPr>
        <w:tc>
          <w:tcPr>
            <w:tcW w:w="556" w:type="pct"/>
          </w:tcPr>
          <w:p w14:paraId="6E018E6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tcPr>
          <w:p w14:paraId="4CC03A6A"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主机</w:t>
            </w:r>
            <w:r>
              <w:rPr>
                <w:rFonts w:ascii="宋体" w:eastAsia="宋体" w:hAnsi="宋体" w:cs="宋体" w:hint="eastAsia"/>
                <w:bCs/>
                <w:sz w:val="24"/>
                <w:szCs w:val="24"/>
              </w:rPr>
              <w:t>1</w:t>
            </w:r>
            <w:r>
              <w:rPr>
                <w:rFonts w:ascii="宋体" w:eastAsia="宋体" w:hAnsi="宋体" w:cs="宋体" w:hint="eastAsia"/>
                <w:bCs/>
                <w:sz w:val="24"/>
                <w:szCs w:val="24"/>
              </w:rPr>
              <w:t>台；</w:t>
            </w:r>
            <w:r>
              <w:rPr>
                <w:rFonts w:ascii="宋体" w:eastAsia="宋体" w:hAnsi="宋体" w:cs="宋体" w:hint="eastAsia"/>
                <w:bCs/>
                <w:sz w:val="24"/>
                <w:szCs w:val="24"/>
              </w:rPr>
              <w:t xml:space="preserve"> </w:t>
            </w:r>
          </w:p>
        </w:tc>
      </w:tr>
      <w:tr w:rsidR="00A11003" w14:paraId="153D56D4" w14:textId="77777777" w:rsidTr="003D6083">
        <w:trPr>
          <w:trHeight w:val="287"/>
        </w:trPr>
        <w:tc>
          <w:tcPr>
            <w:tcW w:w="556" w:type="pct"/>
          </w:tcPr>
          <w:p w14:paraId="01C48A2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w:t>
            </w:r>
          </w:p>
        </w:tc>
        <w:tc>
          <w:tcPr>
            <w:tcW w:w="4444" w:type="pct"/>
            <w:gridSpan w:val="2"/>
          </w:tcPr>
          <w:p w14:paraId="6BF44664"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电极夹持器</w:t>
            </w:r>
            <w:r>
              <w:rPr>
                <w:rFonts w:ascii="宋体" w:eastAsia="宋体" w:hAnsi="宋体" w:cs="宋体" w:hint="eastAsia"/>
                <w:bCs/>
                <w:sz w:val="24"/>
                <w:szCs w:val="24"/>
              </w:rPr>
              <w:t>*1</w:t>
            </w:r>
            <w:r>
              <w:rPr>
                <w:rFonts w:ascii="宋体" w:eastAsia="宋体" w:hAnsi="宋体" w:cs="宋体" w:hint="eastAsia"/>
                <w:bCs/>
                <w:sz w:val="24"/>
                <w:szCs w:val="24"/>
              </w:rPr>
              <w:t>，脚踏开关</w:t>
            </w:r>
            <w:r>
              <w:rPr>
                <w:rFonts w:ascii="宋体" w:eastAsia="宋体" w:hAnsi="宋体" w:cs="宋体" w:hint="eastAsia"/>
                <w:bCs/>
                <w:sz w:val="24"/>
                <w:szCs w:val="24"/>
              </w:rPr>
              <w:t>*1</w:t>
            </w:r>
            <w:r>
              <w:rPr>
                <w:rFonts w:ascii="宋体" w:eastAsia="宋体" w:hAnsi="宋体" w:cs="宋体" w:hint="eastAsia"/>
                <w:bCs/>
                <w:sz w:val="24"/>
                <w:szCs w:val="24"/>
              </w:rPr>
              <w:t>，目镜</w:t>
            </w:r>
            <w:r>
              <w:rPr>
                <w:rFonts w:ascii="宋体" w:eastAsia="宋体" w:hAnsi="宋体" w:cs="宋体" w:hint="eastAsia"/>
                <w:bCs/>
                <w:sz w:val="24"/>
                <w:szCs w:val="24"/>
              </w:rPr>
              <w:t>*1,</w:t>
            </w:r>
            <w:r>
              <w:rPr>
                <w:rFonts w:ascii="宋体" w:eastAsia="宋体" w:hAnsi="宋体" w:cs="宋体" w:hint="eastAsia"/>
                <w:bCs/>
                <w:sz w:val="24"/>
                <w:szCs w:val="24"/>
              </w:rPr>
              <w:t>物镜</w:t>
            </w:r>
            <w:r>
              <w:rPr>
                <w:rFonts w:ascii="宋体" w:eastAsia="宋体" w:hAnsi="宋体" w:cs="宋体" w:hint="eastAsia"/>
                <w:bCs/>
                <w:sz w:val="24"/>
                <w:szCs w:val="24"/>
              </w:rPr>
              <w:t>*1</w:t>
            </w:r>
            <w:r>
              <w:rPr>
                <w:rFonts w:ascii="宋体" w:eastAsia="宋体" w:hAnsi="宋体" w:cs="宋体" w:hint="eastAsia"/>
                <w:bCs/>
                <w:sz w:val="24"/>
                <w:szCs w:val="24"/>
              </w:rPr>
              <w:t>、</w:t>
            </w:r>
            <w:r>
              <w:rPr>
                <w:rFonts w:ascii="宋体" w:eastAsia="宋体" w:hAnsi="宋体" w:cs="宋体" w:hint="eastAsia"/>
                <w:bCs/>
                <w:sz w:val="24"/>
                <w:szCs w:val="24"/>
              </w:rPr>
              <w:t>玻璃电极</w:t>
            </w:r>
            <w:r>
              <w:rPr>
                <w:rFonts w:ascii="宋体" w:eastAsia="宋体" w:hAnsi="宋体" w:cs="宋体" w:hint="eastAsia"/>
                <w:bCs/>
                <w:sz w:val="24"/>
                <w:szCs w:val="24"/>
              </w:rPr>
              <w:t>*400</w:t>
            </w:r>
            <w:r>
              <w:rPr>
                <w:rFonts w:ascii="宋体" w:eastAsia="宋体" w:hAnsi="宋体" w:cs="宋体" w:hint="eastAsia"/>
                <w:bCs/>
                <w:sz w:val="24"/>
                <w:szCs w:val="24"/>
              </w:rPr>
              <w:t>等；</w:t>
            </w:r>
          </w:p>
        </w:tc>
      </w:tr>
      <w:tr w:rsidR="00A11003" w14:paraId="34CBA8C4" w14:textId="77777777" w:rsidTr="003D6083">
        <w:trPr>
          <w:trHeight w:val="287"/>
        </w:trPr>
        <w:tc>
          <w:tcPr>
            <w:tcW w:w="556" w:type="pct"/>
          </w:tcPr>
          <w:p w14:paraId="6874BD72"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品目二</w:t>
            </w:r>
          </w:p>
        </w:tc>
        <w:tc>
          <w:tcPr>
            <w:tcW w:w="4444" w:type="pct"/>
            <w:gridSpan w:val="2"/>
          </w:tcPr>
          <w:p w14:paraId="5A19895D" w14:textId="77777777" w:rsidR="00A11003" w:rsidRDefault="00AC5A73">
            <w:pPr>
              <w:rPr>
                <w:rFonts w:ascii="宋体" w:eastAsia="宋体" w:hAnsi="宋体" w:cs="宋体"/>
                <w:bCs/>
                <w:sz w:val="24"/>
                <w:szCs w:val="24"/>
              </w:rPr>
            </w:pPr>
            <w:r>
              <w:rPr>
                <w:rFonts w:ascii="宋体" w:eastAsia="宋体" w:hAnsi="宋体" w:cs="宋体" w:hint="eastAsia"/>
                <w:sz w:val="24"/>
                <w:szCs w:val="24"/>
              </w:rPr>
              <w:t>小鼠</w:t>
            </w:r>
            <w:r>
              <w:rPr>
                <w:rFonts w:ascii="宋体" w:eastAsia="宋体" w:hAnsi="宋体" w:cs="宋体" w:hint="eastAsia"/>
                <w:sz w:val="24"/>
                <w:szCs w:val="24"/>
              </w:rPr>
              <w:t>IVF</w:t>
            </w:r>
            <w:r>
              <w:rPr>
                <w:rFonts w:ascii="宋体" w:eastAsia="宋体" w:hAnsi="宋体" w:cs="宋体" w:hint="eastAsia"/>
                <w:sz w:val="24"/>
                <w:szCs w:val="24"/>
              </w:rPr>
              <w:t>系统（体外受精）</w:t>
            </w:r>
            <w:r>
              <w:rPr>
                <w:rFonts w:ascii="宋体" w:eastAsia="宋体" w:hAnsi="宋体" w:cs="宋体" w:hint="eastAsia"/>
                <w:sz w:val="24"/>
                <w:szCs w:val="24"/>
              </w:rPr>
              <w:t>*1</w:t>
            </w:r>
          </w:p>
        </w:tc>
      </w:tr>
      <w:tr w:rsidR="00A11003" w14:paraId="44802FD4" w14:textId="77777777" w:rsidTr="003D6083">
        <w:trPr>
          <w:trHeight w:val="287"/>
        </w:trPr>
        <w:tc>
          <w:tcPr>
            <w:tcW w:w="556" w:type="pct"/>
          </w:tcPr>
          <w:p w14:paraId="030C51B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2.1</w:t>
            </w:r>
          </w:p>
        </w:tc>
        <w:tc>
          <w:tcPr>
            <w:tcW w:w="4444" w:type="pct"/>
            <w:gridSpan w:val="2"/>
          </w:tcPr>
          <w:p w14:paraId="7DC7E45D" w14:textId="77777777" w:rsidR="00A11003" w:rsidRDefault="00AC5A73">
            <w:pPr>
              <w:rPr>
                <w:rFonts w:ascii="宋体" w:eastAsia="宋体" w:hAnsi="宋体" w:cs="宋体"/>
                <w:bCs/>
                <w:sz w:val="24"/>
                <w:szCs w:val="24"/>
              </w:rPr>
            </w:pPr>
            <w:r>
              <w:rPr>
                <w:rFonts w:ascii="宋体" w:eastAsia="宋体" w:hAnsi="宋体" w:cs="宋体" w:hint="eastAsia"/>
                <w:sz w:val="24"/>
                <w:szCs w:val="24"/>
              </w:rPr>
              <w:t>双人工作台，可安装一套倒置显微镜与一套体视显微镜，工作站提供光源，满足配子</w:t>
            </w:r>
            <w:r>
              <w:rPr>
                <w:rFonts w:ascii="宋体" w:eastAsia="宋体" w:hAnsi="宋体" w:cs="宋体" w:hint="eastAsia"/>
                <w:sz w:val="24"/>
                <w:szCs w:val="24"/>
              </w:rPr>
              <w:t>/</w:t>
            </w:r>
            <w:r>
              <w:rPr>
                <w:rFonts w:ascii="宋体" w:eastAsia="宋体" w:hAnsi="宋体" w:cs="宋体" w:hint="eastAsia"/>
                <w:sz w:val="24"/>
                <w:szCs w:val="24"/>
              </w:rPr>
              <w:t>胚胎的操作需求；</w:t>
            </w:r>
          </w:p>
        </w:tc>
      </w:tr>
      <w:tr w:rsidR="00A11003" w14:paraId="68ED6C5F" w14:textId="77777777" w:rsidTr="003D6083">
        <w:trPr>
          <w:trHeight w:val="287"/>
        </w:trPr>
        <w:tc>
          <w:tcPr>
            <w:tcW w:w="556" w:type="pct"/>
          </w:tcPr>
          <w:p w14:paraId="2BF282B1"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2.2</w:t>
            </w:r>
          </w:p>
        </w:tc>
        <w:tc>
          <w:tcPr>
            <w:tcW w:w="4444" w:type="pct"/>
            <w:gridSpan w:val="2"/>
          </w:tcPr>
          <w:p w14:paraId="3C4F01D2" w14:textId="77777777" w:rsidR="00A11003" w:rsidRDefault="00AC5A73">
            <w:pPr>
              <w:rPr>
                <w:rFonts w:ascii="宋体" w:eastAsia="宋体" w:hAnsi="宋体" w:cs="宋体"/>
                <w:bCs/>
                <w:sz w:val="24"/>
                <w:szCs w:val="24"/>
              </w:rPr>
            </w:pPr>
            <w:r>
              <w:rPr>
                <w:rFonts w:ascii="宋体" w:eastAsia="宋体" w:hAnsi="宋体" w:cs="宋体" w:hint="eastAsia"/>
                <w:sz w:val="24"/>
                <w:szCs w:val="24"/>
              </w:rPr>
              <w:t>垂直层流，风速控制范围：</w:t>
            </w:r>
            <w:r>
              <w:rPr>
                <w:rFonts w:ascii="宋体" w:eastAsia="宋体" w:hAnsi="宋体" w:cs="宋体" w:hint="eastAsia"/>
                <w:sz w:val="24"/>
                <w:szCs w:val="24"/>
              </w:rPr>
              <w:t>0.2~0.5m/s</w:t>
            </w:r>
            <w:r>
              <w:rPr>
                <w:rFonts w:ascii="宋体" w:eastAsia="宋体" w:hAnsi="宋体" w:cs="宋体" w:hint="eastAsia"/>
                <w:sz w:val="24"/>
                <w:szCs w:val="24"/>
              </w:rPr>
              <w:t>，精度±</w:t>
            </w:r>
            <w:r>
              <w:rPr>
                <w:rFonts w:ascii="宋体" w:eastAsia="宋体" w:hAnsi="宋体" w:cs="宋体" w:hint="eastAsia"/>
                <w:sz w:val="24"/>
                <w:szCs w:val="24"/>
              </w:rPr>
              <w:t>0.02m/s</w:t>
            </w:r>
            <w:r>
              <w:rPr>
                <w:rFonts w:ascii="宋体" w:eastAsia="宋体" w:hAnsi="宋体" w:cs="宋体" w:hint="eastAsia"/>
                <w:sz w:val="24"/>
                <w:szCs w:val="24"/>
              </w:rPr>
              <w:t>；风速可调，可设置高档风速≥</w:t>
            </w:r>
            <w:r>
              <w:rPr>
                <w:rFonts w:ascii="宋体" w:eastAsia="宋体" w:hAnsi="宋体" w:cs="宋体" w:hint="eastAsia"/>
                <w:sz w:val="24"/>
                <w:szCs w:val="24"/>
              </w:rPr>
              <w:t>0.3m/s</w:t>
            </w:r>
            <w:r>
              <w:rPr>
                <w:rFonts w:ascii="宋体" w:eastAsia="宋体" w:hAnsi="宋体" w:cs="宋体" w:hint="eastAsia"/>
                <w:sz w:val="24"/>
                <w:szCs w:val="24"/>
              </w:rPr>
              <w:t>和低档风速≤</w:t>
            </w:r>
            <w:r>
              <w:rPr>
                <w:rFonts w:ascii="宋体" w:eastAsia="宋体" w:hAnsi="宋体" w:cs="宋体" w:hint="eastAsia"/>
                <w:sz w:val="24"/>
                <w:szCs w:val="24"/>
              </w:rPr>
              <w:t>0.25m/s</w:t>
            </w:r>
            <w:r>
              <w:rPr>
                <w:rFonts w:ascii="宋体" w:eastAsia="宋体" w:hAnsi="宋体" w:cs="宋体" w:hint="eastAsia"/>
                <w:sz w:val="24"/>
                <w:szCs w:val="24"/>
              </w:rPr>
              <w:t>；独特的风道设计，能够提供均匀的风速，气流速</w:t>
            </w:r>
            <w:proofErr w:type="gramStart"/>
            <w:r>
              <w:rPr>
                <w:rFonts w:ascii="宋体" w:eastAsia="宋体" w:hAnsi="宋体" w:cs="宋体" w:hint="eastAsia"/>
                <w:sz w:val="24"/>
                <w:szCs w:val="24"/>
              </w:rPr>
              <w:t>不</w:t>
            </w:r>
            <w:proofErr w:type="gramEnd"/>
            <w:r>
              <w:rPr>
                <w:rFonts w:ascii="宋体" w:eastAsia="宋体" w:hAnsi="宋体" w:cs="宋体" w:hint="eastAsia"/>
                <w:sz w:val="24"/>
                <w:szCs w:val="24"/>
              </w:rPr>
              <w:t>均匀度≤</w:t>
            </w:r>
            <w:r>
              <w:rPr>
                <w:rFonts w:ascii="宋体" w:eastAsia="宋体" w:hAnsi="宋体" w:cs="宋体" w:hint="eastAsia"/>
                <w:sz w:val="24"/>
                <w:szCs w:val="24"/>
              </w:rPr>
              <w:t>10%</w:t>
            </w:r>
            <w:r>
              <w:rPr>
                <w:rFonts w:ascii="宋体" w:eastAsia="宋体" w:hAnsi="宋体" w:cs="宋体" w:hint="eastAsia"/>
                <w:sz w:val="24"/>
                <w:szCs w:val="24"/>
              </w:rPr>
              <w:t>，无涡流、无向上气流，无死点；</w:t>
            </w:r>
          </w:p>
        </w:tc>
      </w:tr>
      <w:tr w:rsidR="00A11003" w14:paraId="654E4EE8" w14:textId="77777777" w:rsidTr="003D6083">
        <w:trPr>
          <w:trHeight w:val="287"/>
        </w:trPr>
        <w:tc>
          <w:tcPr>
            <w:tcW w:w="556" w:type="pct"/>
          </w:tcPr>
          <w:p w14:paraId="436017A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2.3</w:t>
            </w:r>
          </w:p>
        </w:tc>
        <w:tc>
          <w:tcPr>
            <w:tcW w:w="4444" w:type="pct"/>
            <w:gridSpan w:val="2"/>
          </w:tcPr>
          <w:p w14:paraId="2182D8F2" w14:textId="77777777" w:rsidR="00A11003" w:rsidRDefault="00AC5A73">
            <w:pPr>
              <w:rPr>
                <w:rFonts w:ascii="宋体" w:eastAsia="宋体" w:hAnsi="宋体" w:cs="宋体"/>
                <w:bCs/>
                <w:sz w:val="24"/>
                <w:szCs w:val="24"/>
              </w:rPr>
            </w:pPr>
            <w:r>
              <w:rPr>
                <w:rFonts w:ascii="宋体" w:eastAsia="宋体" w:hAnsi="宋体" w:cs="宋体" w:hint="eastAsia"/>
                <w:sz w:val="24"/>
                <w:szCs w:val="24"/>
              </w:rPr>
              <w:t>采用</w:t>
            </w:r>
            <w:r>
              <w:rPr>
                <w:rFonts w:ascii="宋体" w:eastAsia="宋体" w:hAnsi="宋体" w:cs="宋体" w:hint="eastAsia"/>
                <w:sz w:val="24"/>
                <w:szCs w:val="24"/>
              </w:rPr>
              <w:t>VOC</w:t>
            </w:r>
            <w:r>
              <w:rPr>
                <w:rFonts w:ascii="宋体" w:eastAsia="宋体" w:hAnsi="宋体" w:cs="宋体" w:hint="eastAsia"/>
                <w:sz w:val="24"/>
                <w:szCs w:val="24"/>
              </w:rPr>
              <w:t>预过滤与</w:t>
            </w:r>
            <w:r>
              <w:rPr>
                <w:rFonts w:ascii="宋体" w:eastAsia="宋体" w:hAnsi="宋体" w:cs="宋体" w:hint="eastAsia"/>
                <w:sz w:val="24"/>
                <w:szCs w:val="24"/>
              </w:rPr>
              <w:t>HEPA</w:t>
            </w:r>
            <w:r>
              <w:rPr>
                <w:rFonts w:ascii="宋体" w:eastAsia="宋体" w:hAnsi="宋体" w:cs="宋体" w:hint="eastAsia"/>
                <w:sz w:val="24"/>
                <w:szCs w:val="24"/>
              </w:rPr>
              <w:t>高效过滤的双层过滤系统，</w:t>
            </w:r>
            <w:r>
              <w:rPr>
                <w:rFonts w:ascii="宋体" w:eastAsia="宋体" w:hAnsi="宋体" w:cs="宋体" w:hint="eastAsia"/>
                <w:sz w:val="24"/>
                <w:szCs w:val="24"/>
              </w:rPr>
              <w:t>0.3</w:t>
            </w:r>
            <w:r>
              <w:rPr>
                <w:rFonts w:ascii="宋体" w:eastAsia="宋体" w:hAnsi="宋体" w:cs="宋体" w:hint="eastAsia"/>
                <w:sz w:val="24"/>
                <w:szCs w:val="24"/>
              </w:rPr>
              <w:t>μ</w:t>
            </w:r>
            <w:r>
              <w:rPr>
                <w:rFonts w:ascii="宋体" w:eastAsia="宋体" w:hAnsi="宋体" w:cs="宋体" w:hint="eastAsia"/>
                <w:sz w:val="24"/>
                <w:szCs w:val="24"/>
              </w:rPr>
              <w:t>m</w:t>
            </w:r>
            <w:r>
              <w:rPr>
                <w:rFonts w:ascii="宋体" w:eastAsia="宋体" w:hAnsi="宋体" w:cs="宋体" w:hint="eastAsia"/>
                <w:sz w:val="24"/>
                <w:szCs w:val="24"/>
              </w:rPr>
              <w:t>以上的尘埃粒子过滤效率≥</w:t>
            </w:r>
            <w:r>
              <w:rPr>
                <w:rFonts w:ascii="宋体" w:eastAsia="宋体" w:hAnsi="宋体" w:cs="宋体" w:hint="eastAsia"/>
                <w:sz w:val="24"/>
                <w:szCs w:val="24"/>
              </w:rPr>
              <w:t>99.995%</w:t>
            </w:r>
            <w:r>
              <w:rPr>
                <w:rFonts w:ascii="宋体" w:eastAsia="宋体" w:hAnsi="宋体" w:cs="宋体" w:hint="eastAsia"/>
                <w:sz w:val="24"/>
                <w:szCs w:val="24"/>
              </w:rPr>
              <w:t>，达到国家标准的百级洁净度；</w:t>
            </w:r>
          </w:p>
        </w:tc>
      </w:tr>
      <w:tr w:rsidR="00A11003" w14:paraId="454C2B8D" w14:textId="77777777" w:rsidTr="003D6083">
        <w:trPr>
          <w:trHeight w:val="287"/>
        </w:trPr>
        <w:tc>
          <w:tcPr>
            <w:tcW w:w="556" w:type="pct"/>
          </w:tcPr>
          <w:p w14:paraId="5BEB6CE9"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2.4</w:t>
            </w:r>
          </w:p>
        </w:tc>
        <w:tc>
          <w:tcPr>
            <w:tcW w:w="4444" w:type="pct"/>
            <w:gridSpan w:val="2"/>
          </w:tcPr>
          <w:p w14:paraId="20B1633A" w14:textId="77777777" w:rsidR="00A11003" w:rsidRDefault="00AC5A73">
            <w:pPr>
              <w:rPr>
                <w:rFonts w:ascii="宋体" w:eastAsia="宋体" w:hAnsi="宋体" w:cs="宋体"/>
                <w:bCs/>
                <w:sz w:val="24"/>
                <w:szCs w:val="24"/>
              </w:rPr>
            </w:pPr>
            <w:r>
              <w:rPr>
                <w:rFonts w:ascii="宋体" w:eastAsia="宋体" w:hAnsi="宋体" w:cs="宋体" w:hint="eastAsia"/>
                <w:sz w:val="24"/>
                <w:szCs w:val="24"/>
              </w:rPr>
              <w:t>工作台操作空间尺寸≥</w:t>
            </w:r>
            <w:r>
              <w:rPr>
                <w:rFonts w:ascii="宋体" w:eastAsia="宋体" w:hAnsi="宋体" w:cs="宋体" w:hint="eastAsia"/>
                <w:sz w:val="24"/>
                <w:szCs w:val="24"/>
              </w:rPr>
              <w:t>18</w:t>
            </w:r>
            <w:r>
              <w:rPr>
                <w:rFonts w:ascii="宋体" w:eastAsia="宋体" w:hAnsi="宋体" w:cs="宋体" w:hint="eastAsia"/>
                <w:sz w:val="24"/>
                <w:szCs w:val="24"/>
              </w:rPr>
              <w:t>00</w:t>
            </w:r>
            <w:r>
              <w:rPr>
                <w:rFonts w:ascii="宋体" w:eastAsia="宋体" w:hAnsi="宋体" w:cs="宋体" w:hint="eastAsia"/>
                <w:sz w:val="24"/>
                <w:szCs w:val="24"/>
              </w:rPr>
              <w:t>mmx5</w:t>
            </w:r>
            <w:r>
              <w:rPr>
                <w:rFonts w:ascii="宋体" w:eastAsia="宋体" w:hAnsi="宋体" w:cs="宋体" w:hint="eastAsia"/>
                <w:sz w:val="24"/>
                <w:szCs w:val="24"/>
              </w:rPr>
              <w:t>50</w:t>
            </w:r>
            <w:r>
              <w:rPr>
                <w:rFonts w:ascii="宋体" w:eastAsia="宋体" w:hAnsi="宋体" w:cs="宋体" w:hint="eastAsia"/>
                <w:sz w:val="24"/>
                <w:szCs w:val="24"/>
              </w:rPr>
              <w:t>mmx7</w:t>
            </w:r>
            <w:r>
              <w:rPr>
                <w:rFonts w:ascii="宋体" w:eastAsia="宋体" w:hAnsi="宋体" w:cs="宋体" w:hint="eastAsia"/>
                <w:sz w:val="24"/>
                <w:szCs w:val="24"/>
              </w:rPr>
              <w:t>50</w:t>
            </w:r>
            <w:r>
              <w:rPr>
                <w:rFonts w:ascii="宋体" w:eastAsia="宋体" w:hAnsi="宋体" w:cs="宋体" w:hint="eastAsia"/>
                <w:sz w:val="24"/>
                <w:szCs w:val="24"/>
              </w:rPr>
              <w:t>mm</w:t>
            </w:r>
            <w:r>
              <w:rPr>
                <w:rFonts w:ascii="宋体" w:eastAsia="宋体" w:hAnsi="宋体" w:cs="宋体" w:hint="eastAsia"/>
                <w:sz w:val="24"/>
                <w:szCs w:val="24"/>
              </w:rPr>
              <w:t>（长</w:t>
            </w:r>
            <w:r>
              <w:rPr>
                <w:rFonts w:ascii="宋体" w:eastAsia="宋体" w:hAnsi="宋体" w:cs="宋体" w:hint="eastAsia"/>
                <w:sz w:val="24"/>
                <w:szCs w:val="24"/>
              </w:rPr>
              <w:t>*</w:t>
            </w:r>
            <w:r>
              <w:rPr>
                <w:rFonts w:ascii="宋体" w:eastAsia="宋体" w:hAnsi="宋体" w:cs="宋体" w:hint="eastAsia"/>
                <w:sz w:val="24"/>
                <w:szCs w:val="24"/>
              </w:rPr>
              <w:t>宽</w:t>
            </w:r>
            <w:r>
              <w:rPr>
                <w:rFonts w:ascii="宋体" w:eastAsia="宋体" w:hAnsi="宋体" w:cs="宋体" w:hint="eastAsia"/>
                <w:sz w:val="24"/>
                <w:szCs w:val="24"/>
              </w:rPr>
              <w:t>*</w:t>
            </w:r>
            <w:r>
              <w:rPr>
                <w:rFonts w:ascii="宋体" w:eastAsia="宋体" w:hAnsi="宋体" w:cs="宋体" w:hint="eastAsia"/>
                <w:sz w:val="24"/>
                <w:szCs w:val="24"/>
              </w:rPr>
              <w:t>高）；</w:t>
            </w:r>
          </w:p>
        </w:tc>
      </w:tr>
      <w:tr w:rsidR="00A11003" w14:paraId="7B28314D" w14:textId="77777777" w:rsidTr="003D6083">
        <w:trPr>
          <w:trHeight w:val="287"/>
        </w:trPr>
        <w:tc>
          <w:tcPr>
            <w:tcW w:w="556" w:type="pct"/>
          </w:tcPr>
          <w:p w14:paraId="77F4018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2.5</w:t>
            </w:r>
          </w:p>
        </w:tc>
        <w:tc>
          <w:tcPr>
            <w:tcW w:w="4444" w:type="pct"/>
            <w:gridSpan w:val="2"/>
          </w:tcPr>
          <w:p w14:paraId="0B3461DE" w14:textId="77777777" w:rsidR="00A11003" w:rsidRDefault="00AC5A73">
            <w:pPr>
              <w:rPr>
                <w:rFonts w:ascii="宋体" w:eastAsia="宋体" w:hAnsi="宋体" w:cs="宋体"/>
                <w:bCs/>
                <w:sz w:val="24"/>
                <w:szCs w:val="24"/>
              </w:rPr>
            </w:pPr>
            <w:r>
              <w:rPr>
                <w:rFonts w:ascii="宋体" w:eastAsia="宋体" w:hAnsi="宋体" w:cs="宋体" w:hint="eastAsia"/>
                <w:sz w:val="24"/>
                <w:szCs w:val="24"/>
              </w:rPr>
              <w:t>采用医疗级</w:t>
            </w:r>
            <w:r>
              <w:rPr>
                <w:rFonts w:ascii="宋体" w:eastAsia="宋体" w:hAnsi="宋体" w:cs="宋体" w:hint="eastAsia"/>
                <w:sz w:val="24"/>
                <w:szCs w:val="24"/>
              </w:rPr>
              <w:t>321</w:t>
            </w:r>
            <w:r>
              <w:rPr>
                <w:rFonts w:ascii="宋体" w:eastAsia="宋体" w:hAnsi="宋体" w:cs="宋体" w:hint="eastAsia"/>
                <w:sz w:val="24"/>
                <w:szCs w:val="24"/>
              </w:rPr>
              <w:t>不锈钢桌面，配置一个超大加热台面，尺寸≥</w:t>
            </w:r>
            <w:r>
              <w:rPr>
                <w:rFonts w:ascii="宋体" w:eastAsia="宋体" w:hAnsi="宋体" w:cs="宋体" w:hint="eastAsia"/>
                <w:sz w:val="24"/>
                <w:szCs w:val="24"/>
              </w:rPr>
              <w:t>800x500mm</w:t>
            </w:r>
            <w:r>
              <w:rPr>
                <w:rFonts w:ascii="宋体" w:eastAsia="宋体" w:hAnsi="宋体" w:cs="宋体" w:hint="eastAsia"/>
                <w:sz w:val="24"/>
                <w:szCs w:val="24"/>
              </w:rPr>
              <w:t>（</w:t>
            </w:r>
            <w:r>
              <w:rPr>
                <w:rFonts w:ascii="宋体" w:eastAsia="宋体" w:hAnsi="宋体" w:cs="宋体" w:hint="eastAsia"/>
                <w:sz w:val="24"/>
                <w:szCs w:val="24"/>
              </w:rPr>
              <w:t>W</w:t>
            </w:r>
            <w:r>
              <w:rPr>
                <w:rFonts w:ascii="宋体" w:eastAsia="宋体" w:hAnsi="宋体" w:cs="宋体" w:hint="eastAsia"/>
                <w:sz w:val="24"/>
                <w:szCs w:val="24"/>
              </w:rPr>
              <w:t>×</w:t>
            </w:r>
            <w:r>
              <w:rPr>
                <w:rFonts w:ascii="宋体" w:eastAsia="宋体" w:hAnsi="宋体" w:cs="宋体" w:hint="eastAsia"/>
                <w:sz w:val="24"/>
                <w:szCs w:val="24"/>
              </w:rPr>
              <w:t>D</w:t>
            </w:r>
            <w:r>
              <w:rPr>
                <w:rFonts w:ascii="宋体" w:eastAsia="宋体" w:hAnsi="宋体" w:cs="宋体" w:hint="eastAsia"/>
                <w:sz w:val="24"/>
                <w:szCs w:val="24"/>
              </w:rPr>
              <w:t>），温度精度≤±</w:t>
            </w:r>
            <w:r>
              <w:rPr>
                <w:rFonts w:ascii="宋体" w:eastAsia="宋体" w:hAnsi="宋体" w:cs="宋体" w:hint="eastAsia"/>
                <w:sz w:val="24"/>
                <w:szCs w:val="24"/>
              </w:rPr>
              <w:t>0.1</w:t>
            </w:r>
            <w:r>
              <w:rPr>
                <w:rFonts w:ascii="宋体" w:eastAsia="宋体" w:hAnsi="宋体" w:cs="宋体" w:hint="eastAsia"/>
                <w:sz w:val="24"/>
                <w:szCs w:val="24"/>
              </w:rPr>
              <w:t>℃，温度均</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性≤±</w:t>
            </w:r>
            <w:r>
              <w:rPr>
                <w:rFonts w:ascii="宋体" w:eastAsia="宋体" w:hAnsi="宋体" w:cs="宋体" w:hint="eastAsia"/>
                <w:sz w:val="24"/>
                <w:szCs w:val="24"/>
              </w:rPr>
              <w:t>0.2</w:t>
            </w:r>
            <w:r>
              <w:rPr>
                <w:rFonts w:ascii="宋体" w:eastAsia="宋体" w:hAnsi="宋体" w:cs="宋体" w:hint="eastAsia"/>
                <w:sz w:val="24"/>
                <w:szCs w:val="24"/>
              </w:rPr>
              <w:t>℃；</w:t>
            </w:r>
          </w:p>
        </w:tc>
      </w:tr>
      <w:tr w:rsidR="00A11003" w14:paraId="1B88B81D" w14:textId="77777777" w:rsidTr="003D6083">
        <w:trPr>
          <w:trHeight w:val="287"/>
        </w:trPr>
        <w:tc>
          <w:tcPr>
            <w:tcW w:w="556" w:type="pct"/>
          </w:tcPr>
          <w:p w14:paraId="1C79D37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2.6</w:t>
            </w:r>
          </w:p>
        </w:tc>
        <w:tc>
          <w:tcPr>
            <w:tcW w:w="4444" w:type="pct"/>
            <w:gridSpan w:val="2"/>
          </w:tcPr>
          <w:p w14:paraId="11CC4EDF" w14:textId="77777777" w:rsidR="00A11003" w:rsidRDefault="00AC5A73">
            <w:pPr>
              <w:rPr>
                <w:rFonts w:ascii="宋体" w:eastAsia="宋体" w:hAnsi="宋体" w:cs="宋体"/>
                <w:sz w:val="24"/>
                <w:szCs w:val="24"/>
              </w:rPr>
            </w:pPr>
            <w:r>
              <w:rPr>
                <w:rFonts w:ascii="宋体" w:eastAsia="宋体" w:hAnsi="宋体" w:cs="宋体" w:hint="eastAsia"/>
                <w:sz w:val="24"/>
                <w:szCs w:val="24"/>
              </w:rPr>
              <w:t>具备</w:t>
            </w:r>
            <w:r>
              <w:rPr>
                <w:rFonts w:ascii="宋体" w:eastAsia="宋体" w:hAnsi="宋体" w:cs="宋体" w:hint="eastAsia"/>
                <w:sz w:val="24"/>
                <w:szCs w:val="24"/>
              </w:rPr>
              <w:t>ITO</w:t>
            </w:r>
            <w:r>
              <w:rPr>
                <w:rFonts w:ascii="宋体" w:eastAsia="宋体" w:hAnsi="宋体" w:cs="宋体" w:hint="eastAsia"/>
                <w:sz w:val="24"/>
                <w:szCs w:val="24"/>
              </w:rPr>
              <w:t>镀膜自发热玻璃，直径为</w:t>
            </w:r>
            <w:r>
              <w:rPr>
                <w:rFonts w:ascii="宋体" w:eastAsia="宋体" w:hAnsi="宋体" w:cs="宋体" w:hint="eastAsia"/>
                <w:sz w:val="24"/>
                <w:szCs w:val="24"/>
              </w:rPr>
              <w:t>90mm</w:t>
            </w:r>
            <w:r>
              <w:rPr>
                <w:rFonts w:ascii="宋体" w:eastAsia="宋体" w:hAnsi="宋体" w:cs="宋体" w:hint="eastAsia"/>
                <w:sz w:val="24"/>
                <w:szCs w:val="24"/>
              </w:rPr>
              <w:t>，温度独立控制，温度控制范围为室温</w:t>
            </w:r>
            <w:r>
              <w:rPr>
                <w:rFonts w:ascii="宋体" w:eastAsia="宋体" w:hAnsi="宋体" w:cs="宋体" w:hint="eastAsia"/>
                <w:sz w:val="24"/>
                <w:szCs w:val="24"/>
              </w:rPr>
              <w:t>+5</w:t>
            </w:r>
            <w:r>
              <w:rPr>
                <w:rFonts w:ascii="宋体" w:eastAsia="宋体" w:hAnsi="宋体" w:cs="宋体" w:hint="eastAsia"/>
                <w:sz w:val="24"/>
                <w:szCs w:val="24"/>
              </w:rPr>
              <w:t>℃～</w:t>
            </w:r>
            <w:r>
              <w:rPr>
                <w:rFonts w:ascii="宋体" w:eastAsia="宋体" w:hAnsi="宋体" w:cs="宋体" w:hint="eastAsia"/>
                <w:sz w:val="24"/>
                <w:szCs w:val="24"/>
              </w:rPr>
              <w:t>45</w:t>
            </w:r>
            <w:r>
              <w:rPr>
                <w:rFonts w:ascii="宋体" w:eastAsia="宋体" w:hAnsi="宋体" w:cs="宋体" w:hint="eastAsia"/>
                <w:sz w:val="24"/>
                <w:szCs w:val="24"/>
              </w:rPr>
              <w:t>℃，精度≤±</w:t>
            </w:r>
            <w:r>
              <w:rPr>
                <w:rFonts w:ascii="宋体" w:eastAsia="宋体" w:hAnsi="宋体" w:cs="宋体" w:hint="eastAsia"/>
                <w:sz w:val="24"/>
                <w:szCs w:val="24"/>
              </w:rPr>
              <w:t>0.1</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稳定性≤±</w:t>
            </w:r>
            <w:r>
              <w:rPr>
                <w:rFonts w:ascii="宋体" w:eastAsia="宋体" w:hAnsi="宋体" w:cs="宋体" w:hint="eastAsia"/>
                <w:sz w:val="24"/>
                <w:szCs w:val="24"/>
              </w:rPr>
              <w:t>0.2</w:t>
            </w:r>
            <w:r>
              <w:rPr>
                <w:rFonts w:ascii="宋体" w:eastAsia="宋体" w:hAnsi="宋体" w:cs="宋体" w:hint="eastAsia"/>
                <w:sz w:val="24"/>
                <w:szCs w:val="24"/>
              </w:rPr>
              <w:t>℃</w:t>
            </w:r>
          </w:p>
        </w:tc>
      </w:tr>
      <w:tr w:rsidR="00A11003" w14:paraId="74F72096" w14:textId="77777777" w:rsidTr="003D6083">
        <w:trPr>
          <w:trHeight w:val="287"/>
        </w:trPr>
        <w:tc>
          <w:tcPr>
            <w:tcW w:w="556" w:type="pct"/>
          </w:tcPr>
          <w:p w14:paraId="0FE5F37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2.7</w:t>
            </w:r>
          </w:p>
        </w:tc>
        <w:tc>
          <w:tcPr>
            <w:tcW w:w="4444" w:type="pct"/>
            <w:gridSpan w:val="2"/>
          </w:tcPr>
          <w:p w14:paraId="2B61E555" w14:textId="77777777" w:rsidR="00A11003" w:rsidRDefault="00AC5A73">
            <w:pPr>
              <w:rPr>
                <w:rFonts w:ascii="宋体" w:eastAsia="宋体" w:hAnsi="宋体" w:cs="宋体"/>
                <w:sz w:val="24"/>
                <w:szCs w:val="24"/>
              </w:rPr>
            </w:pPr>
            <w:r>
              <w:rPr>
                <w:rFonts w:ascii="宋体" w:eastAsia="宋体" w:hAnsi="宋体" w:cs="宋体" w:hint="eastAsia"/>
                <w:sz w:val="24"/>
                <w:szCs w:val="24"/>
              </w:rPr>
              <w:t>采用</w:t>
            </w:r>
            <w:r>
              <w:rPr>
                <w:rFonts w:ascii="宋体" w:eastAsia="宋体" w:hAnsi="宋体" w:cs="宋体" w:hint="eastAsia"/>
                <w:sz w:val="24"/>
                <w:szCs w:val="24"/>
              </w:rPr>
              <w:t>LED</w:t>
            </w:r>
            <w:r>
              <w:rPr>
                <w:rFonts w:ascii="宋体" w:eastAsia="宋体" w:hAnsi="宋体" w:cs="宋体" w:hint="eastAsia"/>
                <w:sz w:val="24"/>
                <w:szCs w:val="24"/>
              </w:rPr>
              <w:t>灯为体视显微镜提供光源照明，亮度连续可调，照度范围</w:t>
            </w:r>
            <w:r>
              <w:rPr>
                <w:rFonts w:ascii="宋体" w:eastAsia="宋体" w:hAnsi="宋体" w:cs="宋体" w:hint="eastAsia"/>
                <w:sz w:val="24"/>
                <w:szCs w:val="24"/>
              </w:rPr>
              <w:t>0-2000Lux</w:t>
            </w:r>
            <w:r>
              <w:rPr>
                <w:rFonts w:ascii="宋体" w:eastAsia="宋体" w:hAnsi="宋体" w:cs="宋体" w:hint="eastAsia"/>
                <w:sz w:val="24"/>
                <w:szCs w:val="24"/>
              </w:rPr>
              <w:t>，色温：</w:t>
            </w:r>
            <w:r>
              <w:rPr>
                <w:rFonts w:ascii="宋体" w:eastAsia="宋体" w:hAnsi="宋体" w:cs="宋体" w:hint="eastAsia"/>
                <w:sz w:val="24"/>
                <w:szCs w:val="24"/>
              </w:rPr>
              <w:t>3000~3500K</w:t>
            </w:r>
            <w:r>
              <w:rPr>
                <w:rFonts w:ascii="宋体" w:eastAsia="宋体" w:hAnsi="宋体" w:cs="宋体" w:hint="eastAsia"/>
                <w:sz w:val="24"/>
                <w:szCs w:val="24"/>
              </w:rPr>
              <w:t>；</w:t>
            </w:r>
          </w:p>
        </w:tc>
      </w:tr>
      <w:tr w:rsidR="00A11003" w14:paraId="03E7DA55" w14:textId="77777777" w:rsidTr="003D6083">
        <w:trPr>
          <w:trHeight w:val="287"/>
        </w:trPr>
        <w:tc>
          <w:tcPr>
            <w:tcW w:w="556" w:type="pct"/>
          </w:tcPr>
          <w:p w14:paraId="7ECD5B3F"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2.8</w:t>
            </w:r>
          </w:p>
        </w:tc>
        <w:tc>
          <w:tcPr>
            <w:tcW w:w="4444" w:type="pct"/>
            <w:gridSpan w:val="2"/>
          </w:tcPr>
          <w:p w14:paraId="592A89BE" w14:textId="77777777" w:rsidR="00A11003" w:rsidRDefault="00AC5A73">
            <w:pPr>
              <w:rPr>
                <w:rFonts w:ascii="宋体" w:eastAsia="宋体" w:hAnsi="宋体" w:cs="宋体"/>
                <w:sz w:val="24"/>
                <w:szCs w:val="24"/>
              </w:rPr>
            </w:pPr>
            <w:r>
              <w:rPr>
                <w:rFonts w:ascii="宋体" w:eastAsia="宋体" w:hAnsi="宋体" w:cs="宋体" w:hint="eastAsia"/>
                <w:sz w:val="24"/>
                <w:szCs w:val="24"/>
              </w:rPr>
              <w:t>根据工业造型进行独立静压箱设计，材料采用医疗级吸声材料，整机高速运行时能耗低、噪音低、振动小，高风速运行时噪音≤</w:t>
            </w:r>
            <w:r>
              <w:rPr>
                <w:rFonts w:ascii="宋体" w:eastAsia="宋体" w:hAnsi="宋体" w:cs="宋体" w:hint="eastAsia"/>
                <w:sz w:val="24"/>
                <w:szCs w:val="24"/>
              </w:rPr>
              <w:t>5</w:t>
            </w:r>
            <w:r>
              <w:rPr>
                <w:rFonts w:ascii="宋体" w:eastAsia="宋体" w:hAnsi="宋体" w:cs="宋体" w:hint="eastAsia"/>
                <w:sz w:val="24"/>
                <w:szCs w:val="24"/>
              </w:rPr>
              <w:t>5</w:t>
            </w:r>
            <w:r>
              <w:rPr>
                <w:rFonts w:ascii="宋体" w:eastAsia="宋体" w:hAnsi="宋体" w:cs="宋体" w:hint="eastAsia"/>
                <w:sz w:val="24"/>
                <w:szCs w:val="24"/>
              </w:rPr>
              <w:t>dB</w:t>
            </w:r>
            <w:r>
              <w:rPr>
                <w:rFonts w:ascii="宋体" w:eastAsia="宋体" w:hAnsi="宋体" w:cs="宋体" w:hint="eastAsia"/>
                <w:sz w:val="24"/>
                <w:szCs w:val="24"/>
              </w:rPr>
              <w:t>，低风速噪音≤</w:t>
            </w:r>
            <w:r>
              <w:rPr>
                <w:rFonts w:ascii="宋体" w:eastAsia="宋体" w:hAnsi="宋体" w:cs="宋体" w:hint="eastAsia"/>
                <w:sz w:val="24"/>
                <w:szCs w:val="24"/>
              </w:rPr>
              <w:t>50</w:t>
            </w:r>
            <w:r>
              <w:rPr>
                <w:rFonts w:ascii="宋体" w:eastAsia="宋体" w:hAnsi="宋体" w:cs="宋体" w:hint="eastAsia"/>
                <w:sz w:val="24"/>
                <w:szCs w:val="24"/>
              </w:rPr>
              <w:t>dB</w:t>
            </w:r>
            <w:r>
              <w:rPr>
                <w:rFonts w:ascii="宋体" w:eastAsia="宋体" w:hAnsi="宋体" w:cs="宋体" w:hint="eastAsia"/>
                <w:sz w:val="24"/>
                <w:szCs w:val="24"/>
              </w:rPr>
              <w:t>，高风速条件下振动幅度≤</w:t>
            </w:r>
            <w:r>
              <w:rPr>
                <w:rFonts w:ascii="宋体" w:eastAsia="宋体" w:hAnsi="宋体" w:cs="宋体" w:hint="eastAsia"/>
                <w:sz w:val="24"/>
                <w:szCs w:val="24"/>
              </w:rPr>
              <w:t>5</w:t>
            </w:r>
            <w:r>
              <w:rPr>
                <w:rFonts w:ascii="宋体" w:eastAsia="宋体" w:hAnsi="宋体" w:cs="宋体" w:hint="eastAsia"/>
                <w:sz w:val="24"/>
                <w:szCs w:val="24"/>
              </w:rPr>
              <w:t>μ</w:t>
            </w:r>
            <w:r>
              <w:rPr>
                <w:rFonts w:ascii="宋体" w:eastAsia="宋体" w:hAnsi="宋体" w:cs="宋体" w:hint="eastAsia"/>
                <w:sz w:val="24"/>
                <w:szCs w:val="24"/>
              </w:rPr>
              <w:t>m</w:t>
            </w:r>
            <w:r>
              <w:rPr>
                <w:rFonts w:ascii="宋体" w:eastAsia="宋体" w:hAnsi="宋体" w:cs="宋体" w:hint="eastAsia"/>
                <w:sz w:val="24"/>
                <w:szCs w:val="24"/>
              </w:rPr>
              <w:t>；</w:t>
            </w:r>
          </w:p>
        </w:tc>
      </w:tr>
      <w:tr w:rsidR="00A11003" w14:paraId="7C2B1318" w14:textId="77777777" w:rsidTr="003D6083">
        <w:trPr>
          <w:trHeight w:val="287"/>
        </w:trPr>
        <w:tc>
          <w:tcPr>
            <w:tcW w:w="556" w:type="pct"/>
          </w:tcPr>
          <w:p w14:paraId="2C46C95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2.9</w:t>
            </w:r>
          </w:p>
        </w:tc>
        <w:tc>
          <w:tcPr>
            <w:tcW w:w="4444" w:type="pct"/>
            <w:gridSpan w:val="2"/>
          </w:tcPr>
          <w:p w14:paraId="519D443D" w14:textId="77777777" w:rsidR="00A11003" w:rsidRDefault="00AC5A73">
            <w:pPr>
              <w:rPr>
                <w:rFonts w:ascii="宋体" w:eastAsia="宋体" w:hAnsi="宋体" w:cs="宋体"/>
                <w:sz w:val="24"/>
                <w:szCs w:val="24"/>
              </w:rPr>
            </w:pPr>
            <w:r>
              <w:rPr>
                <w:rFonts w:ascii="宋体" w:eastAsia="宋体" w:hAnsi="宋体" w:cs="宋体" w:hint="eastAsia"/>
                <w:sz w:val="24"/>
                <w:szCs w:val="24"/>
              </w:rPr>
              <w:t>配置≥</w:t>
            </w:r>
            <w:r>
              <w:rPr>
                <w:rFonts w:ascii="宋体" w:eastAsia="宋体" w:hAnsi="宋体" w:cs="宋体" w:hint="eastAsia"/>
                <w:sz w:val="24"/>
                <w:szCs w:val="24"/>
              </w:rPr>
              <w:t>2</w:t>
            </w:r>
            <w:r>
              <w:rPr>
                <w:rFonts w:ascii="宋体" w:eastAsia="宋体" w:hAnsi="宋体" w:cs="宋体" w:hint="eastAsia"/>
                <w:sz w:val="24"/>
                <w:szCs w:val="24"/>
              </w:rPr>
              <w:t>0</w:t>
            </w:r>
            <w:r>
              <w:rPr>
                <w:rFonts w:ascii="宋体" w:eastAsia="宋体" w:hAnsi="宋体" w:cs="宋体" w:hint="eastAsia"/>
                <w:sz w:val="24"/>
                <w:szCs w:val="24"/>
              </w:rPr>
              <w:t>寸电脑显示屏，可连接多种相机，屏幕可实现一键切换；</w:t>
            </w:r>
          </w:p>
        </w:tc>
      </w:tr>
      <w:tr w:rsidR="00A11003" w14:paraId="7555C121" w14:textId="77777777" w:rsidTr="003D6083">
        <w:trPr>
          <w:trHeight w:val="287"/>
        </w:trPr>
        <w:tc>
          <w:tcPr>
            <w:tcW w:w="556" w:type="pct"/>
          </w:tcPr>
          <w:p w14:paraId="1DB6221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2.10</w:t>
            </w:r>
          </w:p>
        </w:tc>
        <w:tc>
          <w:tcPr>
            <w:tcW w:w="4444" w:type="pct"/>
            <w:gridSpan w:val="2"/>
          </w:tcPr>
          <w:p w14:paraId="737910F4" w14:textId="77777777" w:rsidR="00A11003" w:rsidRDefault="00AC5A73">
            <w:pPr>
              <w:rPr>
                <w:rFonts w:ascii="宋体" w:eastAsia="宋体" w:hAnsi="宋体" w:cs="宋体"/>
                <w:sz w:val="24"/>
                <w:szCs w:val="24"/>
              </w:rPr>
            </w:pPr>
            <w:r>
              <w:rPr>
                <w:rFonts w:ascii="宋体" w:eastAsia="宋体" w:hAnsi="宋体" w:cs="宋体" w:hint="eastAsia"/>
                <w:sz w:val="24"/>
                <w:szCs w:val="24"/>
              </w:rPr>
              <w:t>配置地面支撑结构的机械防震支架，与操作台面隔离，三重防震系统满足多重防震，同时减少来自地面、风机以及人为碰撞产生的振动；</w:t>
            </w:r>
          </w:p>
        </w:tc>
      </w:tr>
      <w:tr w:rsidR="00A11003" w14:paraId="49DDB421" w14:textId="77777777" w:rsidTr="003D6083">
        <w:trPr>
          <w:trHeight w:val="287"/>
        </w:trPr>
        <w:tc>
          <w:tcPr>
            <w:tcW w:w="556" w:type="pct"/>
          </w:tcPr>
          <w:p w14:paraId="196C5DD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2.11</w:t>
            </w:r>
          </w:p>
        </w:tc>
        <w:tc>
          <w:tcPr>
            <w:tcW w:w="4444" w:type="pct"/>
            <w:gridSpan w:val="2"/>
          </w:tcPr>
          <w:p w14:paraId="5FD4D51B" w14:textId="77777777" w:rsidR="00A11003" w:rsidRDefault="00AC5A73">
            <w:pPr>
              <w:rPr>
                <w:rFonts w:ascii="宋体" w:eastAsia="宋体" w:hAnsi="宋体" w:cs="宋体"/>
                <w:sz w:val="24"/>
                <w:szCs w:val="24"/>
              </w:rPr>
            </w:pPr>
            <w:r>
              <w:rPr>
                <w:rFonts w:ascii="宋体" w:eastAsia="宋体" w:hAnsi="宋体" w:cs="宋体" w:hint="eastAsia"/>
                <w:sz w:val="24"/>
                <w:szCs w:val="24"/>
              </w:rPr>
              <w:t>工作站下方内嵌</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体式电脑主机层架，专用理线通道；</w:t>
            </w:r>
          </w:p>
        </w:tc>
      </w:tr>
      <w:tr w:rsidR="00A11003" w14:paraId="766B74C6" w14:textId="77777777" w:rsidTr="003D6083">
        <w:trPr>
          <w:trHeight w:val="287"/>
        </w:trPr>
        <w:tc>
          <w:tcPr>
            <w:tcW w:w="556" w:type="pct"/>
          </w:tcPr>
          <w:p w14:paraId="20DB391F"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2.12</w:t>
            </w:r>
          </w:p>
        </w:tc>
        <w:tc>
          <w:tcPr>
            <w:tcW w:w="4444" w:type="pct"/>
            <w:gridSpan w:val="2"/>
          </w:tcPr>
          <w:p w14:paraId="22A82DDB" w14:textId="77777777" w:rsidR="00A11003" w:rsidRDefault="00AC5A73">
            <w:pPr>
              <w:rPr>
                <w:rFonts w:ascii="宋体" w:eastAsia="宋体" w:hAnsi="宋体" w:cs="宋体"/>
                <w:sz w:val="24"/>
                <w:szCs w:val="24"/>
              </w:rPr>
            </w:pPr>
            <w:r>
              <w:rPr>
                <w:rFonts w:ascii="宋体" w:eastAsia="宋体" w:hAnsi="宋体" w:cs="宋体" w:hint="eastAsia"/>
                <w:sz w:val="24"/>
                <w:szCs w:val="24"/>
              </w:rPr>
              <w:t>配置≥</w:t>
            </w:r>
            <w:r>
              <w:rPr>
                <w:rFonts w:ascii="宋体" w:eastAsia="宋体" w:hAnsi="宋体" w:cs="宋体" w:hint="eastAsia"/>
                <w:sz w:val="24"/>
                <w:szCs w:val="24"/>
              </w:rPr>
              <w:t>7</w:t>
            </w:r>
            <w:r>
              <w:rPr>
                <w:rFonts w:ascii="宋体" w:eastAsia="宋体" w:hAnsi="宋体" w:cs="宋体" w:hint="eastAsia"/>
                <w:sz w:val="24"/>
                <w:szCs w:val="24"/>
              </w:rPr>
              <w:t>寸触控显示屏，实时监测仪器的各项参数，并可预约开关机时间、设置风速、滤膜耗材预警等，提供声光报警，并记录详细的报警信息；</w:t>
            </w:r>
          </w:p>
        </w:tc>
      </w:tr>
      <w:tr w:rsidR="00A11003" w14:paraId="249E14F0" w14:textId="77777777" w:rsidTr="003D6083">
        <w:trPr>
          <w:trHeight w:val="287"/>
        </w:trPr>
        <w:tc>
          <w:tcPr>
            <w:tcW w:w="556" w:type="pct"/>
          </w:tcPr>
          <w:p w14:paraId="02E737E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2.13</w:t>
            </w:r>
          </w:p>
        </w:tc>
        <w:tc>
          <w:tcPr>
            <w:tcW w:w="4444" w:type="pct"/>
            <w:gridSpan w:val="2"/>
          </w:tcPr>
          <w:p w14:paraId="158C0FC8" w14:textId="77777777" w:rsidR="00A11003" w:rsidRDefault="00AC5A73">
            <w:pPr>
              <w:rPr>
                <w:rFonts w:ascii="宋体" w:eastAsia="宋体" w:hAnsi="宋体" w:cs="宋体"/>
                <w:sz w:val="24"/>
                <w:szCs w:val="24"/>
              </w:rPr>
            </w:pPr>
            <w:r>
              <w:rPr>
                <w:rFonts w:ascii="宋体" w:eastAsia="宋体" w:hAnsi="宋体" w:cs="宋体" w:hint="eastAsia"/>
                <w:sz w:val="24"/>
                <w:szCs w:val="24"/>
              </w:rPr>
              <w:t>工作站进风口和预滤膜设置在工作站后侧；</w:t>
            </w:r>
          </w:p>
        </w:tc>
      </w:tr>
      <w:tr w:rsidR="00A11003" w14:paraId="188E1B00" w14:textId="77777777" w:rsidTr="003D6083">
        <w:trPr>
          <w:trHeight w:val="287"/>
        </w:trPr>
        <w:tc>
          <w:tcPr>
            <w:tcW w:w="556" w:type="pct"/>
          </w:tcPr>
          <w:p w14:paraId="5A02583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lastRenderedPageBreak/>
              <w:t>2.14</w:t>
            </w:r>
          </w:p>
        </w:tc>
        <w:tc>
          <w:tcPr>
            <w:tcW w:w="4444" w:type="pct"/>
            <w:gridSpan w:val="2"/>
          </w:tcPr>
          <w:p w14:paraId="11AB4DB6" w14:textId="77777777" w:rsidR="00A11003" w:rsidRDefault="00AC5A73">
            <w:pPr>
              <w:rPr>
                <w:rFonts w:ascii="宋体" w:eastAsia="宋体" w:hAnsi="宋体" w:cs="宋体"/>
                <w:sz w:val="24"/>
                <w:szCs w:val="24"/>
              </w:rPr>
            </w:pPr>
            <w:r>
              <w:rPr>
                <w:rFonts w:ascii="宋体" w:eastAsia="宋体" w:hAnsi="宋体" w:cs="宋体" w:hint="eastAsia"/>
                <w:sz w:val="24"/>
                <w:szCs w:val="24"/>
              </w:rPr>
              <w:t>配键盘支架及体视显微镜原厂光源支架；</w:t>
            </w:r>
          </w:p>
        </w:tc>
      </w:tr>
      <w:tr w:rsidR="00A11003" w14:paraId="16F6AD5C" w14:textId="77777777" w:rsidTr="003D6083">
        <w:trPr>
          <w:trHeight w:val="287"/>
        </w:trPr>
        <w:tc>
          <w:tcPr>
            <w:tcW w:w="556" w:type="pct"/>
          </w:tcPr>
          <w:p w14:paraId="749C3DA9" w14:textId="77777777" w:rsidR="00A11003" w:rsidRDefault="00A11003">
            <w:pPr>
              <w:ind w:firstLineChars="100" w:firstLine="240"/>
              <w:rPr>
                <w:rFonts w:ascii="宋体" w:eastAsia="宋体" w:hAnsi="宋体" w:cs="宋体"/>
                <w:bCs/>
                <w:sz w:val="24"/>
                <w:szCs w:val="24"/>
              </w:rPr>
            </w:pPr>
          </w:p>
        </w:tc>
        <w:tc>
          <w:tcPr>
            <w:tcW w:w="4444" w:type="pct"/>
            <w:gridSpan w:val="2"/>
          </w:tcPr>
          <w:p w14:paraId="02E011A4"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35ABE30C" w14:textId="77777777" w:rsidTr="003D6083">
        <w:trPr>
          <w:trHeight w:val="287"/>
        </w:trPr>
        <w:tc>
          <w:tcPr>
            <w:tcW w:w="556" w:type="pct"/>
          </w:tcPr>
          <w:p w14:paraId="6AD4E5C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tcPr>
          <w:p w14:paraId="090C86F0"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主机</w:t>
            </w:r>
            <w:r>
              <w:rPr>
                <w:rFonts w:ascii="宋体" w:eastAsia="宋体" w:hAnsi="宋体" w:cs="宋体" w:hint="eastAsia"/>
                <w:bCs/>
                <w:sz w:val="24"/>
                <w:szCs w:val="24"/>
              </w:rPr>
              <w:t xml:space="preserve"> 1 </w:t>
            </w:r>
            <w:r>
              <w:rPr>
                <w:rFonts w:ascii="宋体" w:eastAsia="宋体" w:hAnsi="宋体" w:cs="宋体" w:hint="eastAsia"/>
                <w:bCs/>
                <w:sz w:val="24"/>
                <w:szCs w:val="24"/>
              </w:rPr>
              <w:t>套</w:t>
            </w:r>
            <w:r>
              <w:rPr>
                <w:rFonts w:ascii="宋体" w:eastAsia="宋体" w:hAnsi="宋体" w:cs="宋体" w:hint="eastAsia"/>
                <w:bCs/>
                <w:sz w:val="24"/>
                <w:szCs w:val="24"/>
              </w:rPr>
              <w:t>，</w:t>
            </w:r>
            <w:r>
              <w:rPr>
                <w:rFonts w:ascii="宋体" w:eastAsia="宋体" w:hAnsi="宋体" w:cs="宋体" w:hint="eastAsia"/>
                <w:bCs/>
                <w:sz w:val="24"/>
                <w:szCs w:val="24"/>
              </w:rPr>
              <w:t>高效过滤器</w:t>
            </w:r>
            <w:r>
              <w:rPr>
                <w:rFonts w:ascii="宋体" w:eastAsia="宋体" w:hAnsi="宋体" w:cs="宋体" w:hint="eastAsia"/>
                <w:bCs/>
                <w:sz w:val="24"/>
                <w:szCs w:val="24"/>
              </w:rPr>
              <w:t>5</w:t>
            </w:r>
            <w:r>
              <w:rPr>
                <w:rFonts w:ascii="宋体" w:eastAsia="宋体" w:hAnsi="宋体" w:cs="宋体" w:hint="eastAsia"/>
                <w:bCs/>
                <w:sz w:val="24"/>
                <w:szCs w:val="24"/>
              </w:rPr>
              <w:t>个</w:t>
            </w:r>
            <w:r>
              <w:rPr>
                <w:rFonts w:ascii="宋体" w:eastAsia="宋体" w:hAnsi="宋体" w:cs="宋体" w:hint="eastAsia"/>
                <w:bCs/>
                <w:sz w:val="24"/>
                <w:szCs w:val="24"/>
              </w:rPr>
              <w:t>；</w:t>
            </w:r>
          </w:p>
        </w:tc>
      </w:tr>
      <w:tr w:rsidR="00A11003" w14:paraId="42E1DD3E" w14:textId="77777777" w:rsidTr="003D6083">
        <w:trPr>
          <w:trHeight w:val="287"/>
        </w:trPr>
        <w:tc>
          <w:tcPr>
            <w:tcW w:w="556" w:type="pct"/>
          </w:tcPr>
          <w:p w14:paraId="42E1DD3C"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w:t>
            </w:r>
            <w:r>
              <w:rPr>
                <w:rFonts w:ascii="宋体" w:eastAsia="宋体" w:hAnsi="宋体" w:cs="宋体" w:hint="eastAsia"/>
                <w:bCs/>
                <w:sz w:val="24"/>
                <w:szCs w:val="24"/>
              </w:rPr>
              <w:t>三</w:t>
            </w:r>
          </w:p>
        </w:tc>
        <w:tc>
          <w:tcPr>
            <w:tcW w:w="4444" w:type="pct"/>
            <w:gridSpan w:val="2"/>
          </w:tcPr>
          <w:p w14:paraId="42E1DD3D" w14:textId="77777777" w:rsidR="00A11003" w:rsidRDefault="00AC5A73">
            <w:pPr>
              <w:rPr>
                <w:rFonts w:ascii="宋体" w:eastAsia="宋体" w:hAnsi="宋体" w:cs="宋体"/>
                <w:sz w:val="24"/>
                <w:szCs w:val="24"/>
              </w:rPr>
            </w:pPr>
            <w:r>
              <w:rPr>
                <w:rFonts w:ascii="宋体" w:eastAsia="宋体" w:hAnsi="宋体" w:cs="宋体" w:hint="eastAsia"/>
                <w:sz w:val="24"/>
                <w:szCs w:val="24"/>
              </w:rPr>
              <w:t>解剖镜</w:t>
            </w:r>
            <w:r>
              <w:rPr>
                <w:rFonts w:ascii="宋体" w:eastAsia="宋体" w:hAnsi="宋体" w:cs="宋体" w:hint="eastAsia"/>
                <w:sz w:val="24"/>
                <w:szCs w:val="24"/>
              </w:rPr>
              <w:t>*1</w:t>
            </w:r>
          </w:p>
        </w:tc>
      </w:tr>
      <w:tr w:rsidR="00A11003" w14:paraId="42E1DD41" w14:textId="77777777" w:rsidTr="003D6083">
        <w:trPr>
          <w:trHeight w:val="287"/>
        </w:trPr>
        <w:tc>
          <w:tcPr>
            <w:tcW w:w="556" w:type="pct"/>
          </w:tcPr>
          <w:p w14:paraId="42E1DD3F"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1</w:t>
            </w:r>
          </w:p>
        </w:tc>
        <w:tc>
          <w:tcPr>
            <w:tcW w:w="4444" w:type="pct"/>
            <w:gridSpan w:val="2"/>
          </w:tcPr>
          <w:p w14:paraId="42E1DD40" w14:textId="77777777" w:rsidR="00A11003" w:rsidRDefault="00AC5A73">
            <w:pPr>
              <w:rPr>
                <w:rFonts w:ascii="宋体" w:eastAsia="宋体" w:hAnsi="宋体" w:cs="宋体"/>
                <w:sz w:val="24"/>
                <w:szCs w:val="24"/>
              </w:rPr>
            </w:pPr>
            <w:r>
              <w:rPr>
                <w:rFonts w:ascii="宋体" w:eastAsia="宋体" w:hAnsi="宋体" w:cs="宋体" w:hint="eastAsia"/>
                <w:sz w:val="24"/>
                <w:szCs w:val="24"/>
              </w:rPr>
              <w:t>目镜倍数：</w:t>
            </w:r>
            <w:r>
              <w:rPr>
                <w:rFonts w:ascii="宋体" w:eastAsia="宋体" w:hAnsi="宋体" w:cs="宋体" w:hint="eastAsia"/>
                <w:sz w:val="24"/>
                <w:szCs w:val="24"/>
              </w:rPr>
              <w:t>10X</w:t>
            </w:r>
            <w:r>
              <w:rPr>
                <w:rFonts w:ascii="宋体" w:eastAsia="宋体" w:hAnsi="宋体" w:cs="宋体" w:hint="eastAsia"/>
                <w:sz w:val="24"/>
                <w:szCs w:val="24"/>
              </w:rPr>
              <w:t>大视野平场目镜，视场直径≥φ</w:t>
            </w:r>
            <w:r>
              <w:rPr>
                <w:rFonts w:ascii="宋体" w:eastAsia="宋体" w:hAnsi="宋体" w:cs="宋体" w:hint="eastAsia"/>
                <w:sz w:val="24"/>
                <w:szCs w:val="24"/>
              </w:rPr>
              <w:t>22mm</w:t>
            </w:r>
            <w:r>
              <w:rPr>
                <w:rFonts w:ascii="宋体" w:eastAsia="宋体" w:hAnsi="宋体" w:cs="宋体" w:hint="eastAsia"/>
                <w:sz w:val="24"/>
                <w:szCs w:val="24"/>
              </w:rPr>
              <w:t>；</w:t>
            </w:r>
          </w:p>
        </w:tc>
      </w:tr>
      <w:tr w:rsidR="00A11003" w14:paraId="42E1DD44" w14:textId="77777777" w:rsidTr="003D6083">
        <w:trPr>
          <w:trHeight w:val="287"/>
        </w:trPr>
        <w:tc>
          <w:tcPr>
            <w:tcW w:w="556" w:type="pct"/>
          </w:tcPr>
          <w:p w14:paraId="42E1DD4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2</w:t>
            </w:r>
          </w:p>
        </w:tc>
        <w:tc>
          <w:tcPr>
            <w:tcW w:w="4444" w:type="pct"/>
            <w:gridSpan w:val="2"/>
          </w:tcPr>
          <w:p w14:paraId="42E1DD43" w14:textId="77777777" w:rsidR="00A11003" w:rsidRDefault="00AC5A73">
            <w:pPr>
              <w:rPr>
                <w:rFonts w:ascii="宋体" w:eastAsia="宋体" w:hAnsi="宋体" w:cs="宋体"/>
                <w:bCs/>
                <w:sz w:val="24"/>
                <w:szCs w:val="24"/>
              </w:rPr>
            </w:pPr>
            <w:r>
              <w:rPr>
                <w:rFonts w:ascii="宋体" w:eastAsia="宋体" w:hAnsi="宋体" w:cs="宋体" w:hint="eastAsia"/>
                <w:color w:val="000000"/>
                <w:kern w:val="0"/>
                <w:sz w:val="24"/>
                <w:szCs w:val="24"/>
                <w:lang w:bidi="ar"/>
              </w:rPr>
              <w:t>物镜倍数：</w:t>
            </w:r>
            <w:r>
              <w:rPr>
                <w:rFonts w:ascii="宋体" w:eastAsia="宋体" w:hAnsi="宋体" w:cs="宋体" w:hint="eastAsia"/>
                <w:color w:val="000000"/>
                <w:kern w:val="0"/>
                <w:sz w:val="24"/>
                <w:szCs w:val="24"/>
                <w:lang w:bidi="ar"/>
              </w:rPr>
              <w:t>0.6</w:t>
            </w:r>
            <w:r>
              <w:rPr>
                <w:rFonts w:ascii="宋体" w:eastAsia="宋体" w:hAnsi="宋体" w:cs="宋体" w:hint="eastAsia"/>
                <w:color w:val="000000"/>
                <w:kern w:val="0"/>
                <w:sz w:val="24"/>
                <w:szCs w:val="24"/>
                <w:lang w:bidi="ar"/>
              </w:rPr>
              <w:t>5</w:t>
            </w:r>
            <w:r>
              <w:rPr>
                <w:rFonts w:ascii="宋体" w:eastAsia="宋体" w:hAnsi="宋体" w:cs="宋体" w:hint="eastAsia"/>
                <w:color w:val="000000"/>
                <w:kern w:val="0"/>
                <w:sz w:val="24"/>
                <w:szCs w:val="24"/>
                <w:lang w:bidi="ar"/>
              </w:rPr>
              <w:t>X-4.5X</w:t>
            </w:r>
            <w:r>
              <w:rPr>
                <w:rFonts w:ascii="宋体" w:eastAsia="宋体" w:hAnsi="宋体" w:cs="宋体" w:hint="eastAsia"/>
                <w:color w:val="000000"/>
                <w:kern w:val="0"/>
                <w:sz w:val="24"/>
                <w:szCs w:val="24"/>
                <w:lang w:bidi="ar"/>
              </w:rPr>
              <w:t>物镜变倍比</w:t>
            </w:r>
            <w:r>
              <w:rPr>
                <w:rFonts w:ascii="宋体" w:eastAsia="宋体" w:hAnsi="宋体" w:cs="宋体" w:hint="eastAsia"/>
                <w:sz w:val="24"/>
                <w:szCs w:val="24"/>
              </w:rPr>
              <w:t>≥</w:t>
            </w:r>
            <w:r>
              <w:rPr>
                <w:rFonts w:ascii="宋体" w:eastAsia="宋体" w:hAnsi="宋体" w:cs="宋体" w:hint="eastAsia"/>
                <w:color w:val="000000"/>
                <w:kern w:val="0"/>
                <w:sz w:val="24"/>
                <w:szCs w:val="24"/>
                <w:lang w:bidi="ar"/>
              </w:rPr>
              <w:t>1:6.</w:t>
            </w:r>
            <w:r>
              <w:rPr>
                <w:rFonts w:ascii="宋体" w:eastAsia="宋体" w:hAnsi="宋体" w:cs="宋体" w:hint="eastAsia"/>
                <w:color w:val="000000"/>
                <w:kern w:val="0"/>
                <w:sz w:val="24"/>
                <w:szCs w:val="24"/>
                <w:lang w:bidi="ar"/>
              </w:rPr>
              <w:t>5</w:t>
            </w:r>
            <w:r>
              <w:rPr>
                <w:rFonts w:ascii="宋体" w:eastAsia="宋体" w:hAnsi="宋体" w:cs="宋体" w:hint="eastAsia"/>
                <w:color w:val="000000"/>
                <w:kern w:val="0"/>
                <w:sz w:val="24"/>
                <w:szCs w:val="24"/>
                <w:lang w:bidi="ar"/>
              </w:rPr>
              <w:t>；</w:t>
            </w:r>
          </w:p>
        </w:tc>
      </w:tr>
      <w:tr w:rsidR="00A11003" w14:paraId="42E1DD47" w14:textId="77777777" w:rsidTr="003D6083">
        <w:trPr>
          <w:trHeight w:val="287"/>
        </w:trPr>
        <w:tc>
          <w:tcPr>
            <w:tcW w:w="556" w:type="pct"/>
          </w:tcPr>
          <w:p w14:paraId="42E1DD4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3</w:t>
            </w:r>
          </w:p>
        </w:tc>
        <w:tc>
          <w:tcPr>
            <w:tcW w:w="4444" w:type="pct"/>
            <w:gridSpan w:val="2"/>
          </w:tcPr>
          <w:p w14:paraId="42E1DD46" w14:textId="77777777" w:rsidR="00A11003" w:rsidRDefault="00AC5A73">
            <w:pPr>
              <w:rPr>
                <w:rFonts w:ascii="宋体" w:eastAsia="宋体" w:hAnsi="宋体" w:cs="宋体"/>
                <w:color w:val="000000"/>
                <w:kern w:val="0"/>
                <w:sz w:val="24"/>
                <w:szCs w:val="24"/>
                <w:lang w:bidi="ar"/>
              </w:rPr>
            </w:pPr>
            <w:r>
              <w:rPr>
                <w:rFonts w:ascii="宋体" w:eastAsia="宋体" w:hAnsi="宋体" w:cs="宋体" w:hint="eastAsia"/>
                <w:color w:val="000000"/>
                <w:kern w:val="0"/>
                <w:sz w:val="24"/>
                <w:szCs w:val="24"/>
                <w:lang w:bidi="ar"/>
              </w:rPr>
              <w:t>双目观察头，瞳距：</w:t>
            </w:r>
            <w:r>
              <w:rPr>
                <w:rFonts w:ascii="宋体" w:eastAsia="宋体" w:hAnsi="宋体" w:cs="宋体" w:hint="eastAsia"/>
                <w:color w:val="000000"/>
                <w:kern w:val="0"/>
                <w:sz w:val="24"/>
                <w:szCs w:val="24"/>
                <w:lang w:bidi="ar"/>
              </w:rPr>
              <w:t>55-7</w:t>
            </w:r>
            <w:r>
              <w:rPr>
                <w:rFonts w:ascii="宋体" w:eastAsia="宋体" w:hAnsi="宋体" w:cs="宋体" w:hint="eastAsia"/>
                <w:color w:val="000000"/>
                <w:kern w:val="0"/>
                <w:sz w:val="24"/>
                <w:szCs w:val="24"/>
                <w:lang w:bidi="ar"/>
              </w:rPr>
              <w:t>5</w:t>
            </w:r>
            <w:r>
              <w:rPr>
                <w:rFonts w:ascii="宋体" w:eastAsia="宋体" w:hAnsi="宋体" w:cs="宋体" w:hint="eastAsia"/>
                <w:color w:val="000000"/>
                <w:kern w:val="0"/>
                <w:sz w:val="24"/>
                <w:szCs w:val="24"/>
                <w:lang w:bidi="ar"/>
              </w:rPr>
              <w:t>mm</w:t>
            </w:r>
            <w:r>
              <w:rPr>
                <w:rFonts w:ascii="宋体" w:eastAsia="宋体" w:hAnsi="宋体" w:cs="宋体" w:hint="eastAsia"/>
                <w:color w:val="000000"/>
                <w:kern w:val="0"/>
                <w:sz w:val="24"/>
                <w:szCs w:val="24"/>
                <w:lang w:bidi="ar"/>
              </w:rPr>
              <w:t>，视度调节：±</w:t>
            </w:r>
            <w:r>
              <w:rPr>
                <w:rFonts w:ascii="宋体" w:eastAsia="宋体" w:hAnsi="宋体" w:cs="宋体" w:hint="eastAsia"/>
                <w:color w:val="000000"/>
                <w:kern w:val="0"/>
                <w:sz w:val="24"/>
                <w:szCs w:val="24"/>
                <w:lang w:bidi="ar"/>
              </w:rPr>
              <w:t>5</w:t>
            </w:r>
            <w:r>
              <w:rPr>
                <w:rFonts w:ascii="宋体" w:eastAsia="宋体" w:hAnsi="宋体" w:cs="宋体" w:hint="eastAsia"/>
                <w:color w:val="000000"/>
                <w:kern w:val="0"/>
                <w:sz w:val="24"/>
                <w:szCs w:val="24"/>
                <w:lang w:bidi="ar"/>
              </w:rPr>
              <w:t>屈光度，</w:t>
            </w:r>
            <w:r>
              <w:rPr>
                <w:rFonts w:ascii="宋体" w:eastAsia="宋体" w:hAnsi="宋体" w:cs="宋体" w:hint="eastAsia"/>
                <w:color w:val="000000"/>
                <w:kern w:val="0"/>
                <w:sz w:val="24"/>
                <w:szCs w:val="24"/>
                <w:lang w:bidi="ar"/>
              </w:rPr>
              <w:t>45</w:t>
            </w:r>
            <w:r>
              <w:rPr>
                <w:rFonts w:ascii="宋体" w:eastAsia="宋体" w:hAnsi="宋体" w:cs="宋体" w:hint="eastAsia"/>
                <w:color w:val="000000"/>
                <w:kern w:val="0"/>
                <w:sz w:val="24"/>
                <w:szCs w:val="24"/>
                <w:lang w:bidi="ar"/>
              </w:rPr>
              <w:t>°倾斜，</w:t>
            </w:r>
            <w:r>
              <w:rPr>
                <w:rFonts w:ascii="宋体" w:eastAsia="宋体" w:hAnsi="宋体" w:cs="宋体" w:hint="eastAsia"/>
                <w:color w:val="000000"/>
                <w:kern w:val="0"/>
                <w:sz w:val="24"/>
                <w:szCs w:val="24"/>
                <w:lang w:bidi="ar"/>
              </w:rPr>
              <w:t>360</w:t>
            </w:r>
            <w:r>
              <w:rPr>
                <w:rFonts w:ascii="宋体" w:eastAsia="宋体" w:hAnsi="宋体" w:cs="宋体" w:hint="eastAsia"/>
                <w:color w:val="000000"/>
                <w:kern w:val="0"/>
                <w:sz w:val="24"/>
                <w:szCs w:val="24"/>
                <w:lang w:bidi="ar"/>
              </w:rPr>
              <w:t>°旋转；</w:t>
            </w:r>
          </w:p>
        </w:tc>
      </w:tr>
      <w:tr w:rsidR="00A11003" w14:paraId="42E1DD4A" w14:textId="77777777" w:rsidTr="003D6083">
        <w:trPr>
          <w:trHeight w:val="287"/>
        </w:trPr>
        <w:tc>
          <w:tcPr>
            <w:tcW w:w="556" w:type="pct"/>
          </w:tcPr>
          <w:p w14:paraId="42E1DD4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4</w:t>
            </w:r>
          </w:p>
        </w:tc>
        <w:tc>
          <w:tcPr>
            <w:tcW w:w="4444" w:type="pct"/>
            <w:gridSpan w:val="2"/>
          </w:tcPr>
          <w:p w14:paraId="42E1DD49" w14:textId="77777777" w:rsidR="00A11003" w:rsidRDefault="00AC5A73">
            <w:pPr>
              <w:rPr>
                <w:rFonts w:ascii="宋体" w:eastAsia="宋体" w:hAnsi="宋体" w:cs="宋体"/>
                <w:bCs/>
                <w:sz w:val="24"/>
                <w:szCs w:val="24"/>
              </w:rPr>
            </w:pPr>
            <w:r>
              <w:rPr>
                <w:rFonts w:ascii="宋体" w:eastAsia="宋体" w:hAnsi="宋体" w:cs="宋体" w:hint="eastAsia"/>
                <w:sz w:val="24"/>
                <w:szCs w:val="24"/>
              </w:rPr>
              <w:t>视场范围：</w:t>
            </w:r>
            <w:r>
              <w:rPr>
                <w:rFonts w:ascii="宋体" w:eastAsia="宋体" w:hAnsi="宋体" w:cs="宋体" w:hint="eastAsia"/>
                <w:sz w:val="24"/>
                <w:szCs w:val="24"/>
              </w:rPr>
              <w:t>5</w:t>
            </w:r>
            <w:r>
              <w:rPr>
                <w:rFonts w:ascii="宋体" w:eastAsia="宋体" w:hAnsi="宋体" w:cs="宋体" w:hint="eastAsia"/>
                <w:sz w:val="24"/>
                <w:szCs w:val="24"/>
              </w:rPr>
              <w:t>mm-</w:t>
            </w:r>
            <w:r>
              <w:rPr>
                <w:rFonts w:ascii="宋体" w:eastAsia="宋体" w:hAnsi="宋体" w:cs="宋体" w:hint="eastAsia"/>
                <w:sz w:val="24"/>
                <w:szCs w:val="24"/>
              </w:rPr>
              <w:t>30</w:t>
            </w:r>
            <w:r>
              <w:rPr>
                <w:rFonts w:ascii="宋体" w:eastAsia="宋体" w:hAnsi="宋体" w:cs="宋体" w:hint="eastAsia"/>
                <w:sz w:val="24"/>
                <w:szCs w:val="24"/>
              </w:rPr>
              <w:t>mm</w:t>
            </w:r>
            <w:r>
              <w:rPr>
                <w:rFonts w:ascii="宋体" w:eastAsia="宋体" w:hAnsi="宋体" w:cs="宋体" w:hint="eastAsia"/>
                <w:sz w:val="24"/>
                <w:szCs w:val="24"/>
              </w:rPr>
              <w:t>；</w:t>
            </w:r>
          </w:p>
        </w:tc>
      </w:tr>
      <w:tr w:rsidR="00A11003" w14:paraId="42E1DD4D" w14:textId="77777777" w:rsidTr="003D6083">
        <w:trPr>
          <w:trHeight w:val="287"/>
        </w:trPr>
        <w:tc>
          <w:tcPr>
            <w:tcW w:w="556" w:type="pct"/>
          </w:tcPr>
          <w:p w14:paraId="42E1DD4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5</w:t>
            </w:r>
          </w:p>
        </w:tc>
        <w:tc>
          <w:tcPr>
            <w:tcW w:w="4444" w:type="pct"/>
            <w:gridSpan w:val="2"/>
            <w:vAlign w:val="center"/>
          </w:tcPr>
          <w:p w14:paraId="42E1DD4C" w14:textId="77777777" w:rsidR="00A11003" w:rsidRDefault="00AC5A73">
            <w:pPr>
              <w:rPr>
                <w:rFonts w:ascii="宋体" w:eastAsia="宋体" w:hAnsi="宋体" w:cs="宋体"/>
                <w:sz w:val="24"/>
                <w:szCs w:val="24"/>
              </w:rPr>
            </w:pPr>
            <w:r>
              <w:rPr>
                <w:rFonts w:ascii="宋体" w:eastAsia="宋体" w:hAnsi="宋体" w:cs="宋体" w:hint="eastAsia"/>
                <w:sz w:val="24"/>
                <w:szCs w:val="24"/>
              </w:rPr>
              <w:t>总放大倍数：</w:t>
            </w:r>
            <w:r>
              <w:rPr>
                <w:rFonts w:ascii="宋体" w:eastAsia="宋体" w:hAnsi="宋体" w:cs="宋体" w:hint="eastAsia"/>
                <w:sz w:val="24"/>
                <w:szCs w:val="24"/>
              </w:rPr>
              <w:t>6.</w:t>
            </w:r>
            <w:r>
              <w:rPr>
                <w:rFonts w:ascii="宋体" w:eastAsia="宋体" w:hAnsi="宋体" w:cs="宋体" w:hint="eastAsia"/>
                <w:sz w:val="24"/>
                <w:szCs w:val="24"/>
              </w:rPr>
              <w:t>5</w:t>
            </w:r>
            <w:r>
              <w:rPr>
                <w:rFonts w:ascii="宋体" w:eastAsia="宋体" w:hAnsi="宋体" w:cs="宋体" w:hint="eastAsia"/>
                <w:sz w:val="24"/>
                <w:szCs w:val="24"/>
              </w:rPr>
              <w:t>X-45X(10X</w:t>
            </w:r>
            <w:r>
              <w:rPr>
                <w:rFonts w:ascii="宋体" w:eastAsia="宋体" w:hAnsi="宋体" w:cs="宋体" w:hint="eastAsia"/>
                <w:sz w:val="24"/>
                <w:szCs w:val="24"/>
              </w:rPr>
              <w:t>目镜）；</w:t>
            </w:r>
          </w:p>
        </w:tc>
      </w:tr>
      <w:tr w:rsidR="00A11003" w14:paraId="42E1DD50" w14:textId="77777777" w:rsidTr="003D6083">
        <w:trPr>
          <w:trHeight w:val="287"/>
        </w:trPr>
        <w:tc>
          <w:tcPr>
            <w:tcW w:w="556" w:type="pct"/>
          </w:tcPr>
          <w:p w14:paraId="42E1DD4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r>
              <w:rPr>
                <w:rFonts w:ascii="宋体" w:eastAsia="宋体" w:hAnsi="宋体" w:cs="宋体" w:hint="eastAsia"/>
                <w:bCs/>
                <w:sz w:val="24"/>
                <w:szCs w:val="24"/>
              </w:rPr>
              <w:t>6</w:t>
            </w:r>
          </w:p>
        </w:tc>
        <w:tc>
          <w:tcPr>
            <w:tcW w:w="4444" w:type="pct"/>
            <w:gridSpan w:val="2"/>
            <w:vAlign w:val="center"/>
          </w:tcPr>
          <w:p w14:paraId="42E1DD4F" w14:textId="77777777" w:rsidR="00A11003" w:rsidRDefault="00AC5A73">
            <w:pPr>
              <w:rPr>
                <w:rFonts w:ascii="宋体" w:eastAsia="宋体" w:hAnsi="宋体" w:cs="宋体"/>
                <w:sz w:val="24"/>
                <w:szCs w:val="24"/>
              </w:rPr>
            </w:pPr>
            <w:r>
              <w:rPr>
                <w:rFonts w:ascii="宋体" w:eastAsia="宋体" w:hAnsi="宋体" w:cs="宋体" w:hint="eastAsia"/>
                <w:sz w:val="24"/>
                <w:szCs w:val="24"/>
              </w:rPr>
              <w:t>调焦机构：调焦手轮松紧可调，工作距离：</w:t>
            </w:r>
            <w:r>
              <w:rPr>
                <w:rFonts w:ascii="宋体" w:eastAsia="宋体" w:hAnsi="宋体" w:cs="宋体" w:hint="eastAsia"/>
                <w:sz w:val="24"/>
                <w:szCs w:val="24"/>
              </w:rPr>
              <w:t>10</w:t>
            </w:r>
            <w:r>
              <w:rPr>
                <w:rFonts w:ascii="宋体" w:eastAsia="宋体" w:hAnsi="宋体" w:cs="宋体" w:hint="eastAsia"/>
                <w:sz w:val="24"/>
                <w:szCs w:val="24"/>
              </w:rPr>
              <w:t>0</w:t>
            </w:r>
            <w:r>
              <w:rPr>
                <w:rFonts w:ascii="宋体" w:eastAsia="宋体" w:hAnsi="宋体" w:cs="宋体" w:hint="eastAsia"/>
                <w:sz w:val="24"/>
                <w:szCs w:val="24"/>
              </w:rPr>
              <w:t>mm(10X</w:t>
            </w:r>
            <w:r>
              <w:rPr>
                <w:rFonts w:ascii="宋体" w:eastAsia="宋体" w:hAnsi="宋体" w:cs="宋体" w:hint="eastAsia"/>
                <w:sz w:val="24"/>
                <w:szCs w:val="24"/>
              </w:rPr>
              <w:t>目镜）</w:t>
            </w:r>
            <w:r>
              <w:rPr>
                <w:rFonts w:ascii="宋体" w:eastAsia="宋体" w:hAnsi="宋体" w:cs="宋体" w:hint="eastAsia"/>
                <w:sz w:val="24"/>
                <w:szCs w:val="24"/>
              </w:rPr>
              <w:t>-</w:t>
            </w:r>
            <w:r>
              <w:rPr>
                <w:rFonts w:ascii="宋体" w:eastAsia="宋体" w:hAnsi="宋体" w:cs="宋体" w:hint="eastAsia"/>
                <w:sz w:val="24"/>
                <w:szCs w:val="24"/>
              </w:rPr>
              <w:t>200</w:t>
            </w:r>
            <w:r>
              <w:rPr>
                <w:rFonts w:ascii="宋体" w:eastAsia="宋体" w:hAnsi="宋体" w:cs="宋体" w:hint="eastAsia"/>
                <w:sz w:val="24"/>
                <w:szCs w:val="24"/>
              </w:rPr>
              <w:t>mm(10X</w:t>
            </w:r>
            <w:r>
              <w:rPr>
                <w:rFonts w:ascii="宋体" w:eastAsia="宋体" w:hAnsi="宋体" w:cs="宋体" w:hint="eastAsia"/>
                <w:sz w:val="24"/>
                <w:szCs w:val="24"/>
              </w:rPr>
              <w:t>目镜</w:t>
            </w:r>
            <w:r>
              <w:rPr>
                <w:rFonts w:ascii="宋体" w:eastAsia="宋体" w:hAnsi="宋体" w:cs="宋体" w:hint="eastAsia"/>
                <w:sz w:val="24"/>
                <w:szCs w:val="24"/>
              </w:rPr>
              <w:t>+0.5X</w:t>
            </w:r>
            <w:r>
              <w:rPr>
                <w:rFonts w:ascii="宋体" w:eastAsia="宋体" w:hAnsi="宋体" w:cs="宋体" w:hint="eastAsia"/>
                <w:sz w:val="24"/>
                <w:szCs w:val="24"/>
              </w:rPr>
              <w:t>辅助镜）；</w:t>
            </w:r>
          </w:p>
        </w:tc>
      </w:tr>
      <w:tr w:rsidR="00A11003" w14:paraId="3A54B61B" w14:textId="77777777" w:rsidTr="003D6083">
        <w:trPr>
          <w:trHeight w:val="287"/>
        </w:trPr>
        <w:tc>
          <w:tcPr>
            <w:tcW w:w="556" w:type="pct"/>
          </w:tcPr>
          <w:p w14:paraId="2F07112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w:t>
            </w:r>
          </w:p>
        </w:tc>
        <w:tc>
          <w:tcPr>
            <w:tcW w:w="4444" w:type="pct"/>
            <w:gridSpan w:val="2"/>
            <w:vAlign w:val="center"/>
          </w:tcPr>
          <w:p w14:paraId="5BBFEE44" w14:textId="77777777" w:rsidR="00A11003" w:rsidRDefault="00AC5A73">
            <w:pPr>
              <w:rPr>
                <w:rFonts w:ascii="宋体" w:eastAsia="宋体" w:hAnsi="宋体" w:cs="宋体"/>
                <w:sz w:val="24"/>
                <w:szCs w:val="24"/>
              </w:rPr>
            </w:pPr>
            <w:r>
              <w:rPr>
                <w:rFonts w:ascii="宋体" w:eastAsia="宋体" w:hAnsi="宋体" w:cs="宋体" w:hint="eastAsia"/>
                <w:sz w:val="24"/>
                <w:szCs w:val="24"/>
              </w:rPr>
              <w:t>LED</w:t>
            </w:r>
            <w:r>
              <w:rPr>
                <w:rFonts w:ascii="宋体" w:eastAsia="宋体" w:hAnsi="宋体" w:cs="宋体" w:hint="eastAsia"/>
                <w:sz w:val="24"/>
                <w:szCs w:val="24"/>
              </w:rPr>
              <w:t>双光纤冷光源</w:t>
            </w:r>
          </w:p>
        </w:tc>
      </w:tr>
      <w:tr w:rsidR="00A11003" w14:paraId="317E2CFA" w14:textId="77777777" w:rsidTr="003D6083">
        <w:trPr>
          <w:trHeight w:val="287"/>
        </w:trPr>
        <w:tc>
          <w:tcPr>
            <w:tcW w:w="556" w:type="pct"/>
          </w:tcPr>
          <w:p w14:paraId="298E1A1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3.7.1</w:t>
            </w:r>
          </w:p>
        </w:tc>
        <w:tc>
          <w:tcPr>
            <w:tcW w:w="4444" w:type="pct"/>
            <w:gridSpan w:val="2"/>
            <w:vAlign w:val="center"/>
          </w:tcPr>
          <w:p w14:paraId="5514AFB6" w14:textId="77777777" w:rsidR="00A11003" w:rsidRDefault="00AC5A73">
            <w:pPr>
              <w:rPr>
                <w:rFonts w:ascii="宋体" w:eastAsia="宋体" w:hAnsi="宋体" w:cs="宋体"/>
                <w:sz w:val="24"/>
                <w:szCs w:val="24"/>
              </w:rPr>
            </w:pPr>
            <w:r>
              <w:rPr>
                <w:rFonts w:ascii="宋体" w:eastAsia="宋体" w:hAnsi="宋体" w:cs="宋体" w:hint="eastAsia"/>
                <w:sz w:val="24"/>
                <w:szCs w:val="24"/>
              </w:rPr>
              <w:t>可用于显微镜侧照明</w:t>
            </w:r>
            <w:r>
              <w:rPr>
                <w:rFonts w:ascii="宋体" w:eastAsia="宋体" w:hAnsi="宋体" w:cs="宋体" w:hint="eastAsia"/>
                <w:sz w:val="24"/>
                <w:szCs w:val="24"/>
              </w:rPr>
              <w:t>、</w:t>
            </w:r>
            <w:r>
              <w:rPr>
                <w:rFonts w:ascii="宋体" w:eastAsia="宋体" w:hAnsi="宋体" w:cs="宋体" w:hint="eastAsia"/>
                <w:sz w:val="24"/>
                <w:szCs w:val="24"/>
              </w:rPr>
              <w:t>体视显微镜照明等</w:t>
            </w:r>
            <w:r>
              <w:rPr>
                <w:rFonts w:ascii="宋体" w:eastAsia="宋体" w:hAnsi="宋体" w:cs="宋体" w:hint="eastAsia"/>
                <w:sz w:val="24"/>
                <w:szCs w:val="24"/>
              </w:rPr>
              <w:t>进行</w:t>
            </w:r>
            <w:r>
              <w:rPr>
                <w:rFonts w:ascii="宋体" w:eastAsia="宋体" w:hAnsi="宋体" w:cs="宋体" w:hint="eastAsia"/>
                <w:sz w:val="24"/>
                <w:szCs w:val="24"/>
              </w:rPr>
              <w:t>精细操作，如脑立体定位、脑卒中模型等精细手术造模</w:t>
            </w:r>
            <w:r>
              <w:rPr>
                <w:rFonts w:ascii="宋体" w:eastAsia="宋体" w:hAnsi="宋体" w:cs="宋体" w:hint="eastAsia"/>
                <w:sz w:val="24"/>
                <w:szCs w:val="24"/>
              </w:rPr>
              <w:t>；</w:t>
            </w:r>
          </w:p>
        </w:tc>
      </w:tr>
      <w:tr w:rsidR="00A11003" w14:paraId="441E41F4" w14:textId="77777777" w:rsidTr="003D6083">
        <w:trPr>
          <w:trHeight w:val="287"/>
        </w:trPr>
        <w:tc>
          <w:tcPr>
            <w:tcW w:w="556" w:type="pct"/>
          </w:tcPr>
          <w:p w14:paraId="26AD190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3.7.2</w:t>
            </w:r>
          </w:p>
        </w:tc>
        <w:tc>
          <w:tcPr>
            <w:tcW w:w="4444" w:type="pct"/>
            <w:gridSpan w:val="2"/>
            <w:vAlign w:val="center"/>
          </w:tcPr>
          <w:p w14:paraId="67AE980C" w14:textId="77777777" w:rsidR="00A11003" w:rsidRDefault="00AC5A73">
            <w:pPr>
              <w:rPr>
                <w:rFonts w:ascii="宋体" w:eastAsia="宋体" w:hAnsi="宋体" w:cs="宋体"/>
                <w:sz w:val="24"/>
                <w:szCs w:val="24"/>
              </w:rPr>
            </w:pPr>
            <w:r>
              <w:rPr>
                <w:rFonts w:ascii="宋体" w:eastAsia="宋体" w:hAnsi="宋体" w:cs="宋体" w:hint="eastAsia"/>
                <w:sz w:val="24"/>
                <w:szCs w:val="24"/>
              </w:rPr>
              <w:t xml:space="preserve">LED </w:t>
            </w:r>
            <w:r>
              <w:rPr>
                <w:rFonts w:ascii="宋体" w:eastAsia="宋体" w:hAnsi="宋体" w:cs="宋体" w:hint="eastAsia"/>
                <w:sz w:val="24"/>
                <w:szCs w:val="24"/>
              </w:rPr>
              <w:t>专业恒流驱动芯片，调光性好，无色温漂移；</w:t>
            </w:r>
          </w:p>
        </w:tc>
      </w:tr>
      <w:tr w:rsidR="00A11003" w14:paraId="11F24292" w14:textId="77777777" w:rsidTr="003D6083">
        <w:trPr>
          <w:trHeight w:val="287"/>
        </w:trPr>
        <w:tc>
          <w:tcPr>
            <w:tcW w:w="556" w:type="pct"/>
          </w:tcPr>
          <w:p w14:paraId="4D300BD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3.7.3</w:t>
            </w:r>
          </w:p>
        </w:tc>
        <w:tc>
          <w:tcPr>
            <w:tcW w:w="4444" w:type="pct"/>
            <w:gridSpan w:val="2"/>
            <w:vAlign w:val="center"/>
          </w:tcPr>
          <w:p w14:paraId="0039567A" w14:textId="77777777" w:rsidR="00A11003" w:rsidRDefault="00AC5A73">
            <w:pPr>
              <w:rPr>
                <w:rFonts w:ascii="宋体" w:eastAsia="宋体" w:hAnsi="宋体" w:cs="宋体"/>
                <w:sz w:val="24"/>
                <w:szCs w:val="24"/>
              </w:rPr>
            </w:pPr>
            <w:r>
              <w:rPr>
                <w:rFonts w:ascii="宋体" w:eastAsia="宋体" w:hAnsi="宋体" w:cs="宋体" w:hint="eastAsia"/>
                <w:sz w:val="24"/>
                <w:szCs w:val="24"/>
              </w:rPr>
              <w:t>静音散热风扇，保证</w:t>
            </w:r>
            <w:r>
              <w:rPr>
                <w:rFonts w:ascii="宋体" w:eastAsia="宋体" w:hAnsi="宋体" w:cs="宋体" w:hint="eastAsia"/>
                <w:sz w:val="24"/>
                <w:szCs w:val="24"/>
              </w:rPr>
              <w:t xml:space="preserve"> LED </w:t>
            </w:r>
            <w:r>
              <w:rPr>
                <w:rFonts w:ascii="宋体" w:eastAsia="宋体" w:hAnsi="宋体" w:cs="宋体" w:hint="eastAsia"/>
                <w:sz w:val="24"/>
                <w:szCs w:val="24"/>
              </w:rPr>
              <w:t>长期运行可靠；</w:t>
            </w:r>
          </w:p>
        </w:tc>
      </w:tr>
      <w:tr w:rsidR="00A11003" w14:paraId="7A3EA61C" w14:textId="77777777" w:rsidTr="003D6083">
        <w:trPr>
          <w:trHeight w:val="287"/>
        </w:trPr>
        <w:tc>
          <w:tcPr>
            <w:tcW w:w="556" w:type="pct"/>
          </w:tcPr>
          <w:p w14:paraId="7B1A18F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3.7.4</w:t>
            </w:r>
          </w:p>
        </w:tc>
        <w:tc>
          <w:tcPr>
            <w:tcW w:w="4444" w:type="pct"/>
            <w:gridSpan w:val="2"/>
            <w:vAlign w:val="center"/>
          </w:tcPr>
          <w:p w14:paraId="684BABF9" w14:textId="77777777" w:rsidR="00A11003" w:rsidRDefault="00AC5A73">
            <w:pPr>
              <w:rPr>
                <w:rFonts w:ascii="宋体" w:eastAsia="宋体" w:hAnsi="宋体" w:cs="宋体"/>
                <w:sz w:val="24"/>
                <w:szCs w:val="24"/>
              </w:rPr>
            </w:pPr>
            <w:r>
              <w:rPr>
                <w:rFonts w:ascii="宋体" w:eastAsia="宋体" w:hAnsi="宋体" w:cs="宋体" w:hint="eastAsia"/>
                <w:sz w:val="24"/>
                <w:szCs w:val="24"/>
              </w:rPr>
              <w:t>光源：高功率</w:t>
            </w:r>
            <w:r>
              <w:rPr>
                <w:rFonts w:ascii="宋体" w:eastAsia="宋体" w:hAnsi="宋体" w:cs="宋体" w:hint="eastAsia"/>
                <w:sz w:val="24"/>
                <w:szCs w:val="24"/>
              </w:rPr>
              <w:t xml:space="preserve"> LED </w:t>
            </w:r>
            <w:r>
              <w:rPr>
                <w:rFonts w:ascii="宋体" w:eastAsia="宋体" w:hAnsi="宋体" w:cs="宋体" w:hint="eastAsia"/>
                <w:sz w:val="24"/>
                <w:szCs w:val="24"/>
              </w:rPr>
              <w:t>白光，功率≥</w:t>
            </w:r>
            <w:r>
              <w:rPr>
                <w:rFonts w:ascii="宋体" w:eastAsia="宋体" w:hAnsi="宋体" w:cs="宋体" w:hint="eastAsia"/>
                <w:sz w:val="24"/>
                <w:szCs w:val="24"/>
              </w:rPr>
              <w:t xml:space="preserve"> 20W </w:t>
            </w:r>
            <w:r>
              <w:rPr>
                <w:rFonts w:ascii="宋体" w:eastAsia="宋体" w:hAnsi="宋体" w:cs="宋体" w:hint="eastAsia"/>
                <w:sz w:val="24"/>
                <w:szCs w:val="24"/>
              </w:rPr>
              <w:t>，光照强度</w:t>
            </w:r>
            <w:r>
              <w:rPr>
                <w:rFonts w:ascii="宋体" w:eastAsia="宋体" w:hAnsi="宋体" w:cs="宋体" w:hint="eastAsia"/>
                <w:sz w:val="24"/>
                <w:szCs w:val="24"/>
              </w:rPr>
              <w:t>&lt;80Lm</w:t>
            </w:r>
            <w:r>
              <w:rPr>
                <w:rFonts w:ascii="宋体" w:eastAsia="宋体" w:hAnsi="宋体" w:cs="宋体" w:hint="eastAsia"/>
                <w:sz w:val="24"/>
                <w:szCs w:val="24"/>
              </w:rPr>
              <w:t>；</w:t>
            </w:r>
          </w:p>
        </w:tc>
      </w:tr>
      <w:tr w:rsidR="00A11003" w14:paraId="6019E679" w14:textId="77777777" w:rsidTr="003D6083">
        <w:trPr>
          <w:trHeight w:val="287"/>
        </w:trPr>
        <w:tc>
          <w:tcPr>
            <w:tcW w:w="556" w:type="pct"/>
          </w:tcPr>
          <w:p w14:paraId="236A535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3.7.5</w:t>
            </w:r>
          </w:p>
        </w:tc>
        <w:tc>
          <w:tcPr>
            <w:tcW w:w="4444" w:type="pct"/>
            <w:gridSpan w:val="2"/>
            <w:vAlign w:val="center"/>
          </w:tcPr>
          <w:p w14:paraId="11D58581" w14:textId="77777777" w:rsidR="00A11003" w:rsidRDefault="00AC5A73">
            <w:pPr>
              <w:rPr>
                <w:rFonts w:ascii="宋体" w:eastAsia="宋体" w:hAnsi="宋体" w:cs="宋体"/>
                <w:sz w:val="24"/>
                <w:szCs w:val="24"/>
              </w:rPr>
            </w:pPr>
            <w:r>
              <w:rPr>
                <w:rFonts w:ascii="宋体" w:eastAsia="宋体" w:hAnsi="宋体" w:cs="宋体" w:hint="eastAsia"/>
                <w:sz w:val="24"/>
                <w:szCs w:val="24"/>
              </w:rPr>
              <w:t>色温</w:t>
            </w:r>
            <w:r>
              <w:rPr>
                <w:rFonts w:ascii="宋体" w:eastAsia="宋体" w:hAnsi="宋体" w:cs="宋体" w:hint="eastAsia"/>
                <w:sz w:val="24"/>
                <w:szCs w:val="24"/>
              </w:rPr>
              <w:t>5500</w:t>
            </w:r>
            <w:r>
              <w:rPr>
                <w:rFonts w:ascii="宋体" w:eastAsia="宋体" w:hAnsi="宋体" w:cs="宋体" w:hint="eastAsia"/>
                <w:sz w:val="24"/>
                <w:szCs w:val="24"/>
              </w:rPr>
              <w:t>±</w:t>
            </w:r>
            <w:r>
              <w:rPr>
                <w:rFonts w:ascii="宋体" w:eastAsia="宋体" w:hAnsi="宋体" w:cs="宋体" w:hint="eastAsia"/>
                <w:sz w:val="24"/>
                <w:szCs w:val="24"/>
              </w:rPr>
              <w:t xml:space="preserve">500K </w:t>
            </w:r>
            <w:r>
              <w:rPr>
                <w:rFonts w:ascii="宋体" w:eastAsia="宋体" w:hAnsi="宋体" w:cs="宋体" w:hint="eastAsia"/>
                <w:sz w:val="24"/>
                <w:szCs w:val="24"/>
              </w:rPr>
              <w:t>，显色指数</w:t>
            </w:r>
            <w:r>
              <w:rPr>
                <w:rFonts w:ascii="宋体" w:eastAsia="宋体" w:hAnsi="宋体" w:cs="宋体" w:hint="eastAsia"/>
                <w:sz w:val="24"/>
                <w:szCs w:val="24"/>
              </w:rPr>
              <w:t>&gt;80%</w:t>
            </w:r>
            <w:r>
              <w:rPr>
                <w:rFonts w:ascii="宋体" w:eastAsia="宋体" w:hAnsi="宋体" w:cs="宋体" w:hint="eastAsia"/>
                <w:sz w:val="24"/>
                <w:szCs w:val="24"/>
              </w:rPr>
              <w:t>；</w:t>
            </w:r>
          </w:p>
        </w:tc>
      </w:tr>
      <w:tr w:rsidR="00A11003" w14:paraId="3EBBE6FD" w14:textId="77777777" w:rsidTr="003D6083">
        <w:trPr>
          <w:trHeight w:val="287"/>
        </w:trPr>
        <w:tc>
          <w:tcPr>
            <w:tcW w:w="556" w:type="pct"/>
          </w:tcPr>
          <w:p w14:paraId="5FC67DF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3.7.6</w:t>
            </w:r>
          </w:p>
        </w:tc>
        <w:tc>
          <w:tcPr>
            <w:tcW w:w="4444" w:type="pct"/>
            <w:gridSpan w:val="2"/>
            <w:vAlign w:val="center"/>
          </w:tcPr>
          <w:p w14:paraId="5352E6FE" w14:textId="77777777" w:rsidR="00A11003" w:rsidRDefault="00AC5A73">
            <w:pPr>
              <w:rPr>
                <w:rFonts w:ascii="宋体" w:eastAsia="宋体" w:hAnsi="宋体" w:cs="宋体"/>
                <w:sz w:val="24"/>
                <w:szCs w:val="24"/>
              </w:rPr>
            </w:pPr>
            <w:r>
              <w:rPr>
                <w:rFonts w:ascii="宋体" w:eastAsia="宋体" w:hAnsi="宋体" w:cs="宋体" w:hint="eastAsia"/>
                <w:sz w:val="24"/>
                <w:szCs w:val="24"/>
              </w:rPr>
              <w:t xml:space="preserve">LED </w:t>
            </w:r>
            <w:r>
              <w:rPr>
                <w:rFonts w:ascii="宋体" w:eastAsia="宋体" w:hAnsi="宋体" w:cs="宋体" w:hint="eastAsia"/>
                <w:sz w:val="24"/>
                <w:szCs w:val="24"/>
              </w:rPr>
              <w:t>衰退周期</w:t>
            </w:r>
            <w:r>
              <w:rPr>
                <w:rFonts w:ascii="宋体" w:eastAsia="宋体" w:hAnsi="宋体" w:cs="宋体" w:hint="eastAsia"/>
                <w:sz w:val="24"/>
                <w:szCs w:val="24"/>
              </w:rPr>
              <w:t>不少于</w:t>
            </w:r>
            <w:r>
              <w:rPr>
                <w:rFonts w:ascii="宋体" w:eastAsia="宋体" w:hAnsi="宋体" w:cs="宋体" w:hint="eastAsia"/>
                <w:sz w:val="24"/>
                <w:szCs w:val="24"/>
              </w:rPr>
              <w:t>20000h</w:t>
            </w:r>
            <w:r>
              <w:rPr>
                <w:rFonts w:ascii="宋体" w:eastAsia="宋体" w:hAnsi="宋体" w:cs="宋体" w:hint="eastAsia"/>
                <w:sz w:val="24"/>
                <w:szCs w:val="24"/>
              </w:rPr>
              <w:t>；</w:t>
            </w:r>
          </w:p>
        </w:tc>
      </w:tr>
      <w:tr w:rsidR="00A11003" w14:paraId="08E9D498" w14:textId="77777777" w:rsidTr="003D6083">
        <w:trPr>
          <w:trHeight w:val="287"/>
        </w:trPr>
        <w:tc>
          <w:tcPr>
            <w:tcW w:w="556" w:type="pct"/>
          </w:tcPr>
          <w:p w14:paraId="1590E3E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3.7.7</w:t>
            </w:r>
          </w:p>
        </w:tc>
        <w:tc>
          <w:tcPr>
            <w:tcW w:w="4444" w:type="pct"/>
            <w:gridSpan w:val="2"/>
            <w:vAlign w:val="center"/>
          </w:tcPr>
          <w:p w14:paraId="6BE53AEA" w14:textId="77777777" w:rsidR="00A11003" w:rsidRDefault="00AC5A73">
            <w:pPr>
              <w:rPr>
                <w:rFonts w:ascii="宋体" w:eastAsia="宋体" w:hAnsi="宋体" w:cs="宋体"/>
                <w:sz w:val="24"/>
                <w:szCs w:val="24"/>
              </w:rPr>
            </w:pPr>
            <w:r>
              <w:rPr>
                <w:rFonts w:ascii="宋体" w:eastAsia="宋体" w:hAnsi="宋体" w:cs="宋体" w:hint="eastAsia"/>
                <w:sz w:val="24"/>
                <w:szCs w:val="24"/>
              </w:rPr>
              <w:t>运行噪音</w:t>
            </w:r>
            <w:r>
              <w:rPr>
                <w:rFonts w:ascii="宋体" w:eastAsia="宋体" w:hAnsi="宋体" w:cs="宋体" w:hint="eastAsia"/>
                <w:sz w:val="24"/>
                <w:szCs w:val="24"/>
              </w:rPr>
              <w:t>&lt;55dB</w:t>
            </w:r>
            <w:r>
              <w:rPr>
                <w:rFonts w:ascii="宋体" w:eastAsia="宋体" w:hAnsi="宋体" w:cs="宋体" w:hint="eastAsia"/>
                <w:sz w:val="24"/>
                <w:szCs w:val="24"/>
              </w:rPr>
              <w:t>；</w:t>
            </w:r>
          </w:p>
        </w:tc>
      </w:tr>
      <w:tr w:rsidR="00A11003" w14:paraId="4F6416B9" w14:textId="77777777" w:rsidTr="003D6083">
        <w:trPr>
          <w:trHeight w:val="287"/>
        </w:trPr>
        <w:tc>
          <w:tcPr>
            <w:tcW w:w="556" w:type="pct"/>
          </w:tcPr>
          <w:p w14:paraId="3940E131"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w:t>
            </w:r>
          </w:p>
        </w:tc>
        <w:tc>
          <w:tcPr>
            <w:tcW w:w="4444" w:type="pct"/>
            <w:gridSpan w:val="2"/>
            <w:vAlign w:val="center"/>
          </w:tcPr>
          <w:p w14:paraId="2FA4D950" w14:textId="77777777" w:rsidR="00A11003" w:rsidRDefault="00AC5A73">
            <w:pPr>
              <w:rPr>
                <w:rFonts w:ascii="宋体" w:eastAsia="宋体" w:hAnsi="宋体" w:cs="宋体"/>
                <w:bCs/>
                <w:sz w:val="24"/>
                <w:szCs w:val="24"/>
              </w:rPr>
            </w:pPr>
            <w:r>
              <w:rPr>
                <w:rFonts w:ascii="宋体" w:eastAsia="宋体" w:hAnsi="宋体" w:cs="宋体" w:hint="eastAsia"/>
                <w:sz w:val="24"/>
                <w:szCs w:val="24"/>
              </w:rPr>
              <w:t>热玻璃珠灭菌器</w:t>
            </w:r>
          </w:p>
        </w:tc>
      </w:tr>
      <w:tr w:rsidR="00A11003" w14:paraId="3593887A" w14:textId="77777777" w:rsidTr="003D6083">
        <w:trPr>
          <w:trHeight w:val="287"/>
        </w:trPr>
        <w:tc>
          <w:tcPr>
            <w:tcW w:w="556" w:type="pct"/>
          </w:tcPr>
          <w:p w14:paraId="07F4C899"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3.8.1</w:t>
            </w:r>
          </w:p>
        </w:tc>
        <w:tc>
          <w:tcPr>
            <w:tcW w:w="4444" w:type="pct"/>
            <w:gridSpan w:val="2"/>
            <w:vAlign w:val="center"/>
          </w:tcPr>
          <w:p w14:paraId="60160F22" w14:textId="77777777" w:rsidR="00A11003" w:rsidRDefault="00AC5A73">
            <w:pPr>
              <w:rPr>
                <w:rFonts w:ascii="宋体" w:eastAsia="宋体" w:hAnsi="宋体" w:cs="宋体"/>
                <w:bCs/>
                <w:sz w:val="24"/>
                <w:szCs w:val="24"/>
              </w:rPr>
            </w:pPr>
            <w:r>
              <w:rPr>
                <w:rFonts w:ascii="宋体" w:eastAsia="宋体" w:hAnsi="宋体" w:cs="宋体" w:hint="eastAsia"/>
                <w:sz w:val="24"/>
                <w:szCs w:val="24"/>
              </w:rPr>
              <w:t>灭菌器容量（直径</w:t>
            </w:r>
            <w:r>
              <w:rPr>
                <w:rFonts w:ascii="宋体" w:eastAsia="宋体" w:hAnsi="宋体" w:cs="宋体" w:hint="eastAsia"/>
                <w:sz w:val="24"/>
                <w:szCs w:val="24"/>
              </w:rPr>
              <w:t>*</w:t>
            </w:r>
            <w:r>
              <w:rPr>
                <w:rFonts w:ascii="宋体" w:eastAsia="宋体" w:hAnsi="宋体" w:cs="宋体" w:hint="eastAsia"/>
                <w:sz w:val="24"/>
                <w:szCs w:val="24"/>
              </w:rPr>
              <w:t>深度）≥</w:t>
            </w:r>
            <w:r>
              <w:rPr>
                <w:rFonts w:ascii="宋体" w:eastAsia="宋体" w:hAnsi="宋体" w:cs="宋体" w:hint="eastAsia"/>
                <w:sz w:val="24"/>
                <w:szCs w:val="24"/>
              </w:rPr>
              <w:t>40mm*80mm</w:t>
            </w:r>
            <w:r>
              <w:rPr>
                <w:rFonts w:ascii="宋体" w:eastAsia="宋体" w:hAnsi="宋体" w:cs="宋体" w:hint="eastAsia"/>
                <w:sz w:val="24"/>
                <w:szCs w:val="24"/>
              </w:rPr>
              <w:t>；</w:t>
            </w:r>
          </w:p>
        </w:tc>
      </w:tr>
      <w:tr w:rsidR="00A11003" w14:paraId="41F2399C" w14:textId="77777777" w:rsidTr="003D6083">
        <w:trPr>
          <w:trHeight w:val="287"/>
        </w:trPr>
        <w:tc>
          <w:tcPr>
            <w:tcW w:w="556" w:type="pct"/>
          </w:tcPr>
          <w:p w14:paraId="455C602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3.8.2</w:t>
            </w:r>
          </w:p>
        </w:tc>
        <w:tc>
          <w:tcPr>
            <w:tcW w:w="4444" w:type="pct"/>
            <w:gridSpan w:val="2"/>
            <w:vAlign w:val="center"/>
          </w:tcPr>
          <w:p w14:paraId="6CE5EF7C" w14:textId="77777777" w:rsidR="00A11003" w:rsidRDefault="00AC5A73">
            <w:pPr>
              <w:rPr>
                <w:rFonts w:ascii="宋体" w:eastAsia="宋体" w:hAnsi="宋体" w:cs="宋体"/>
                <w:bCs/>
                <w:sz w:val="24"/>
                <w:szCs w:val="24"/>
              </w:rPr>
            </w:pPr>
            <w:r>
              <w:rPr>
                <w:rFonts w:ascii="宋体" w:eastAsia="宋体" w:hAnsi="宋体" w:cs="宋体" w:hint="eastAsia"/>
                <w:sz w:val="24"/>
                <w:szCs w:val="24"/>
              </w:rPr>
              <w:t>玻璃珠容量≥</w:t>
            </w:r>
            <w:r>
              <w:rPr>
                <w:rFonts w:ascii="宋体" w:eastAsia="宋体" w:hAnsi="宋体" w:cs="宋体" w:hint="eastAsia"/>
                <w:sz w:val="24"/>
                <w:szCs w:val="24"/>
              </w:rPr>
              <w:t>300g</w:t>
            </w:r>
            <w:r>
              <w:rPr>
                <w:rFonts w:ascii="宋体" w:eastAsia="宋体" w:hAnsi="宋体" w:cs="宋体" w:hint="eastAsia"/>
                <w:sz w:val="24"/>
                <w:szCs w:val="24"/>
              </w:rPr>
              <w:t>；</w:t>
            </w:r>
          </w:p>
        </w:tc>
      </w:tr>
      <w:tr w:rsidR="00A11003" w14:paraId="2FBF4F96" w14:textId="77777777" w:rsidTr="003D6083">
        <w:trPr>
          <w:trHeight w:val="287"/>
        </w:trPr>
        <w:tc>
          <w:tcPr>
            <w:tcW w:w="556" w:type="pct"/>
          </w:tcPr>
          <w:p w14:paraId="6C82491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3.8.3</w:t>
            </w:r>
          </w:p>
        </w:tc>
        <w:tc>
          <w:tcPr>
            <w:tcW w:w="4444" w:type="pct"/>
            <w:gridSpan w:val="2"/>
            <w:vAlign w:val="center"/>
          </w:tcPr>
          <w:p w14:paraId="4DEEFCB9" w14:textId="77777777" w:rsidR="00A11003" w:rsidRDefault="00AC5A73">
            <w:pPr>
              <w:rPr>
                <w:rFonts w:ascii="宋体" w:eastAsia="宋体" w:hAnsi="宋体" w:cs="宋体"/>
                <w:bCs/>
                <w:sz w:val="24"/>
                <w:szCs w:val="24"/>
              </w:rPr>
            </w:pPr>
            <w:r>
              <w:rPr>
                <w:rFonts w:ascii="宋体" w:eastAsia="宋体" w:hAnsi="宋体" w:cs="宋体" w:hint="eastAsia"/>
                <w:sz w:val="24"/>
                <w:szCs w:val="24"/>
              </w:rPr>
              <w:t>设定温度范围：</w:t>
            </w:r>
            <w:r>
              <w:rPr>
                <w:rFonts w:ascii="宋体" w:eastAsia="宋体" w:hAnsi="宋体" w:cs="宋体" w:hint="eastAsia"/>
                <w:sz w:val="24"/>
                <w:szCs w:val="24"/>
              </w:rPr>
              <w:t>100</w:t>
            </w:r>
            <w:r>
              <w:rPr>
                <w:rFonts w:ascii="宋体" w:eastAsia="宋体" w:hAnsi="宋体" w:cs="宋体" w:hint="eastAsia"/>
                <w:sz w:val="24"/>
                <w:szCs w:val="24"/>
              </w:rPr>
              <w:t>℃</w:t>
            </w:r>
            <w:r>
              <w:rPr>
                <w:rFonts w:ascii="宋体" w:eastAsia="宋体" w:hAnsi="宋体" w:cs="宋体" w:hint="eastAsia"/>
                <w:sz w:val="24"/>
                <w:szCs w:val="24"/>
              </w:rPr>
              <w:t>-300</w:t>
            </w:r>
            <w:r>
              <w:rPr>
                <w:rFonts w:ascii="宋体" w:eastAsia="宋体" w:hAnsi="宋体" w:cs="宋体" w:hint="eastAsia"/>
                <w:sz w:val="24"/>
                <w:szCs w:val="24"/>
              </w:rPr>
              <w:t>℃；</w:t>
            </w:r>
          </w:p>
        </w:tc>
      </w:tr>
      <w:tr w:rsidR="00A11003" w14:paraId="36EEE18C" w14:textId="77777777" w:rsidTr="003D6083">
        <w:trPr>
          <w:trHeight w:val="287"/>
        </w:trPr>
        <w:tc>
          <w:tcPr>
            <w:tcW w:w="556" w:type="pct"/>
          </w:tcPr>
          <w:p w14:paraId="68E2D8B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3.8.4</w:t>
            </w:r>
          </w:p>
        </w:tc>
        <w:tc>
          <w:tcPr>
            <w:tcW w:w="4444" w:type="pct"/>
            <w:gridSpan w:val="2"/>
            <w:vAlign w:val="center"/>
          </w:tcPr>
          <w:p w14:paraId="65E019A5" w14:textId="77777777" w:rsidR="00A11003" w:rsidRDefault="00AC5A73">
            <w:pPr>
              <w:rPr>
                <w:rFonts w:ascii="宋体" w:eastAsia="宋体" w:hAnsi="宋体" w:cs="宋体"/>
                <w:bCs/>
                <w:sz w:val="24"/>
                <w:szCs w:val="24"/>
              </w:rPr>
            </w:pPr>
            <w:r>
              <w:rPr>
                <w:rFonts w:ascii="宋体" w:eastAsia="宋体" w:hAnsi="宋体" w:cs="宋体" w:hint="eastAsia"/>
                <w:sz w:val="24"/>
                <w:szCs w:val="24"/>
              </w:rPr>
              <w:t>灭菌时间：≤</w:t>
            </w:r>
            <w:r>
              <w:rPr>
                <w:rFonts w:ascii="宋体" w:eastAsia="宋体" w:hAnsi="宋体" w:cs="宋体" w:hint="eastAsia"/>
                <w:sz w:val="24"/>
                <w:szCs w:val="24"/>
              </w:rPr>
              <w:t>5s</w:t>
            </w:r>
            <w:r>
              <w:rPr>
                <w:rFonts w:ascii="宋体" w:eastAsia="宋体" w:hAnsi="宋体" w:cs="宋体" w:hint="eastAsia"/>
                <w:sz w:val="24"/>
                <w:szCs w:val="24"/>
              </w:rPr>
              <w:t>；</w:t>
            </w:r>
          </w:p>
        </w:tc>
      </w:tr>
      <w:tr w:rsidR="00A11003" w14:paraId="6D830AB0" w14:textId="77777777" w:rsidTr="003D6083">
        <w:trPr>
          <w:trHeight w:val="287"/>
        </w:trPr>
        <w:tc>
          <w:tcPr>
            <w:tcW w:w="556" w:type="pct"/>
          </w:tcPr>
          <w:p w14:paraId="6A68DF6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3.8.5</w:t>
            </w:r>
          </w:p>
        </w:tc>
        <w:tc>
          <w:tcPr>
            <w:tcW w:w="4444" w:type="pct"/>
            <w:gridSpan w:val="2"/>
            <w:vAlign w:val="center"/>
          </w:tcPr>
          <w:p w14:paraId="562775C3" w14:textId="77777777" w:rsidR="00A11003" w:rsidRDefault="00AC5A73">
            <w:pPr>
              <w:rPr>
                <w:rFonts w:ascii="宋体" w:eastAsia="宋体" w:hAnsi="宋体" w:cs="宋体"/>
                <w:bCs/>
                <w:sz w:val="24"/>
                <w:szCs w:val="24"/>
              </w:rPr>
            </w:pPr>
            <w:r>
              <w:rPr>
                <w:rFonts w:ascii="宋体" w:eastAsia="宋体" w:hAnsi="宋体" w:cs="宋体" w:hint="eastAsia"/>
                <w:sz w:val="24"/>
                <w:szCs w:val="24"/>
              </w:rPr>
              <w:t>控温精度：≤±</w:t>
            </w:r>
            <w:r>
              <w:rPr>
                <w:rFonts w:ascii="宋体" w:eastAsia="宋体" w:hAnsi="宋体" w:cs="宋体" w:hint="eastAsia"/>
                <w:sz w:val="24"/>
                <w:szCs w:val="24"/>
              </w:rPr>
              <w:t>5</w:t>
            </w:r>
            <w:r>
              <w:rPr>
                <w:rFonts w:ascii="宋体" w:eastAsia="宋体" w:hAnsi="宋体" w:cs="宋体" w:hint="eastAsia"/>
                <w:sz w:val="24"/>
                <w:szCs w:val="24"/>
              </w:rPr>
              <w:t>℃；</w:t>
            </w:r>
          </w:p>
        </w:tc>
      </w:tr>
      <w:tr w:rsidR="00A11003" w14:paraId="5F24BFE5" w14:textId="77777777" w:rsidTr="003D6083">
        <w:trPr>
          <w:trHeight w:val="287"/>
        </w:trPr>
        <w:tc>
          <w:tcPr>
            <w:tcW w:w="556" w:type="pct"/>
          </w:tcPr>
          <w:p w14:paraId="331B7D6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3.8.6</w:t>
            </w:r>
          </w:p>
        </w:tc>
        <w:tc>
          <w:tcPr>
            <w:tcW w:w="4444" w:type="pct"/>
            <w:gridSpan w:val="2"/>
            <w:vAlign w:val="center"/>
          </w:tcPr>
          <w:p w14:paraId="4203BDF9" w14:textId="77777777" w:rsidR="00A11003" w:rsidRDefault="00AC5A73">
            <w:pPr>
              <w:rPr>
                <w:rFonts w:ascii="宋体" w:eastAsia="宋体" w:hAnsi="宋体" w:cs="宋体"/>
                <w:bCs/>
                <w:sz w:val="24"/>
                <w:szCs w:val="24"/>
              </w:rPr>
            </w:pPr>
            <w:r>
              <w:rPr>
                <w:rFonts w:ascii="宋体" w:eastAsia="宋体" w:hAnsi="宋体" w:cs="宋体" w:hint="eastAsia"/>
                <w:sz w:val="24"/>
                <w:szCs w:val="24"/>
              </w:rPr>
              <w:t>升高到最高温度所需时间：≤</w:t>
            </w:r>
            <w:r>
              <w:rPr>
                <w:rFonts w:ascii="宋体" w:eastAsia="宋体" w:hAnsi="宋体" w:cs="宋体" w:hint="eastAsia"/>
                <w:sz w:val="24"/>
                <w:szCs w:val="24"/>
              </w:rPr>
              <w:t>25min</w:t>
            </w:r>
            <w:r>
              <w:rPr>
                <w:rFonts w:ascii="宋体" w:eastAsia="宋体" w:hAnsi="宋体" w:cs="宋体" w:hint="eastAsia"/>
                <w:sz w:val="24"/>
                <w:szCs w:val="24"/>
              </w:rPr>
              <w:t>；</w:t>
            </w:r>
          </w:p>
        </w:tc>
      </w:tr>
      <w:tr w:rsidR="00A11003" w14:paraId="42E1DD53" w14:textId="77777777" w:rsidTr="003D6083">
        <w:trPr>
          <w:trHeight w:val="287"/>
        </w:trPr>
        <w:tc>
          <w:tcPr>
            <w:tcW w:w="556" w:type="pct"/>
          </w:tcPr>
          <w:p w14:paraId="636F0C85"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42E1DD52"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44B8C335" w14:textId="77777777" w:rsidTr="003D6083">
        <w:trPr>
          <w:trHeight w:val="287"/>
        </w:trPr>
        <w:tc>
          <w:tcPr>
            <w:tcW w:w="556" w:type="pct"/>
          </w:tcPr>
          <w:p w14:paraId="2931865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6BFC2F8A" w14:textId="77777777" w:rsidR="00A11003" w:rsidRDefault="00AC5A73">
            <w:pPr>
              <w:rPr>
                <w:rFonts w:ascii="宋体" w:eastAsia="宋体" w:hAnsi="宋体" w:cs="宋体"/>
                <w:sz w:val="24"/>
                <w:szCs w:val="24"/>
              </w:rPr>
            </w:pPr>
            <w:r>
              <w:rPr>
                <w:rFonts w:ascii="宋体" w:eastAsia="宋体" w:hAnsi="宋体" w:cs="宋体" w:hint="eastAsia"/>
                <w:sz w:val="24"/>
                <w:szCs w:val="24"/>
              </w:rPr>
              <w:t>体视显微镜主体</w:t>
            </w:r>
            <w:r>
              <w:rPr>
                <w:rFonts w:ascii="宋体" w:eastAsia="宋体" w:hAnsi="宋体" w:cs="宋体" w:hint="eastAsia"/>
                <w:sz w:val="24"/>
                <w:szCs w:val="24"/>
              </w:rPr>
              <w:t>1</w:t>
            </w:r>
            <w:r>
              <w:rPr>
                <w:rFonts w:ascii="宋体" w:eastAsia="宋体" w:hAnsi="宋体" w:cs="宋体" w:hint="eastAsia"/>
                <w:sz w:val="24"/>
                <w:szCs w:val="24"/>
              </w:rPr>
              <w:t>套</w:t>
            </w:r>
          </w:p>
        </w:tc>
      </w:tr>
      <w:tr w:rsidR="00A11003" w14:paraId="435752AF" w14:textId="77777777" w:rsidTr="003D6083">
        <w:trPr>
          <w:trHeight w:val="287"/>
        </w:trPr>
        <w:tc>
          <w:tcPr>
            <w:tcW w:w="556" w:type="pct"/>
          </w:tcPr>
          <w:p w14:paraId="4DF21B31"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2</w:t>
            </w:r>
          </w:p>
        </w:tc>
        <w:tc>
          <w:tcPr>
            <w:tcW w:w="4444" w:type="pct"/>
            <w:gridSpan w:val="2"/>
            <w:vAlign w:val="center"/>
          </w:tcPr>
          <w:p w14:paraId="6E60ED8D" w14:textId="77777777" w:rsidR="00A11003" w:rsidRDefault="00AC5A73">
            <w:pPr>
              <w:rPr>
                <w:rFonts w:ascii="宋体" w:eastAsia="宋体" w:hAnsi="宋体" w:cs="宋体"/>
                <w:sz w:val="24"/>
                <w:szCs w:val="24"/>
              </w:rPr>
            </w:pPr>
            <w:r>
              <w:rPr>
                <w:rFonts w:ascii="宋体" w:eastAsia="宋体" w:hAnsi="宋体" w:cs="宋体" w:hint="eastAsia"/>
                <w:bCs/>
                <w:sz w:val="24"/>
                <w:szCs w:val="24"/>
              </w:rPr>
              <w:t>LED</w:t>
            </w:r>
            <w:r>
              <w:rPr>
                <w:rFonts w:ascii="宋体" w:eastAsia="宋体" w:hAnsi="宋体" w:cs="宋体" w:hint="eastAsia"/>
                <w:bCs/>
                <w:sz w:val="24"/>
                <w:szCs w:val="24"/>
              </w:rPr>
              <w:t>冷光源主机</w:t>
            </w:r>
            <w:r>
              <w:rPr>
                <w:rFonts w:ascii="宋体" w:eastAsia="宋体" w:hAnsi="宋体" w:cs="宋体" w:hint="eastAsia"/>
                <w:bCs/>
                <w:sz w:val="24"/>
                <w:szCs w:val="24"/>
              </w:rPr>
              <w:t>2</w:t>
            </w:r>
            <w:r>
              <w:rPr>
                <w:rFonts w:ascii="宋体" w:eastAsia="宋体" w:hAnsi="宋体" w:cs="宋体" w:hint="eastAsia"/>
                <w:bCs/>
                <w:sz w:val="24"/>
                <w:szCs w:val="24"/>
              </w:rPr>
              <w:t>套，</w:t>
            </w:r>
            <w:proofErr w:type="gramStart"/>
            <w:r>
              <w:rPr>
                <w:rFonts w:ascii="宋体" w:eastAsia="宋体" w:hAnsi="宋体" w:cs="宋体" w:hint="eastAsia"/>
                <w:bCs/>
                <w:sz w:val="24"/>
                <w:szCs w:val="24"/>
              </w:rPr>
              <w:t>双支光纤</w:t>
            </w:r>
            <w:proofErr w:type="gramEnd"/>
            <w:r>
              <w:rPr>
                <w:rFonts w:ascii="宋体" w:eastAsia="宋体" w:hAnsi="宋体" w:cs="宋体" w:hint="eastAsia"/>
                <w:bCs/>
                <w:sz w:val="24"/>
                <w:szCs w:val="24"/>
              </w:rPr>
              <w:t>2</w:t>
            </w:r>
            <w:r>
              <w:rPr>
                <w:rFonts w:ascii="宋体" w:eastAsia="宋体" w:hAnsi="宋体" w:cs="宋体" w:hint="eastAsia"/>
                <w:bCs/>
                <w:sz w:val="24"/>
                <w:szCs w:val="24"/>
              </w:rPr>
              <w:t>套；</w:t>
            </w:r>
          </w:p>
        </w:tc>
      </w:tr>
      <w:tr w:rsidR="00A11003" w14:paraId="5A5EB02E" w14:textId="77777777" w:rsidTr="003D6083">
        <w:trPr>
          <w:trHeight w:val="287"/>
        </w:trPr>
        <w:tc>
          <w:tcPr>
            <w:tcW w:w="556" w:type="pct"/>
          </w:tcPr>
          <w:p w14:paraId="4CF33BD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3</w:t>
            </w:r>
          </w:p>
        </w:tc>
        <w:tc>
          <w:tcPr>
            <w:tcW w:w="4444" w:type="pct"/>
            <w:gridSpan w:val="2"/>
            <w:vAlign w:val="center"/>
          </w:tcPr>
          <w:p w14:paraId="15701A02" w14:textId="77777777" w:rsidR="00A11003" w:rsidRDefault="00AC5A73">
            <w:pPr>
              <w:rPr>
                <w:rFonts w:ascii="宋体" w:eastAsia="宋体" w:hAnsi="宋体" w:cs="宋体"/>
                <w:sz w:val="24"/>
                <w:szCs w:val="24"/>
              </w:rPr>
            </w:pPr>
            <w:r>
              <w:rPr>
                <w:rFonts w:ascii="宋体" w:eastAsia="宋体" w:hAnsi="宋体" w:cs="宋体" w:hint="eastAsia"/>
                <w:sz w:val="24"/>
                <w:szCs w:val="24"/>
              </w:rPr>
              <w:t>玻璃珠灭菌器主机</w:t>
            </w:r>
            <w:r>
              <w:rPr>
                <w:rFonts w:ascii="宋体" w:eastAsia="宋体" w:hAnsi="宋体" w:cs="宋体" w:hint="eastAsia"/>
                <w:sz w:val="24"/>
                <w:szCs w:val="24"/>
              </w:rPr>
              <w:t>1</w:t>
            </w:r>
            <w:r>
              <w:rPr>
                <w:rFonts w:ascii="宋体" w:eastAsia="宋体" w:hAnsi="宋体" w:cs="宋体" w:hint="eastAsia"/>
                <w:sz w:val="24"/>
                <w:szCs w:val="24"/>
              </w:rPr>
              <w:t>套，干玻璃珠</w:t>
            </w:r>
            <w:r>
              <w:rPr>
                <w:rFonts w:ascii="宋体" w:eastAsia="宋体" w:hAnsi="宋体" w:cs="宋体" w:hint="eastAsia"/>
                <w:sz w:val="24"/>
                <w:szCs w:val="24"/>
              </w:rPr>
              <w:t>1</w:t>
            </w:r>
            <w:r>
              <w:rPr>
                <w:rFonts w:ascii="宋体" w:eastAsia="宋体" w:hAnsi="宋体" w:cs="宋体" w:hint="eastAsia"/>
                <w:sz w:val="24"/>
                <w:szCs w:val="24"/>
              </w:rPr>
              <w:t>袋；</w:t>
            </w:r>
          </w:p>
        </w:tc>
      </w:tr>
      <w:tr w:rsidR="00A11003" w14:paraId="42E1DD56" w14:textId="77777777" w:rsidTr="003D6083">
        <w:trPr>
          <w:trHeight w:val="287"/>
        </w:trPr>
        <w:tc>
          <w:tcPr>
            <w:tcW w:w="556" w:type="pct"/>
          </w:tcPr>
          <w:p w14:paraId="42E1DD54"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w:t>
            </w:r>
            <w:r>
              <w:rPr>
                <w:rFonts w:ascii="宋体" w:eastAsia="宋体" w:hAnsi="宋体" w:cs="宋体" w:hint="eastAsia"/>
                <w:bCs/>
                <w:sz w:val="24"/>
                <w:szCs w:val="24"/>
              </w:rPr>
              <w:t>四</w:t>
            </w:r>
          </w:p>
        </w:tc>
        <w:tc>
          <w:tcPr>
            <w:tcW w:w="4444" w:type="pct"/>
            <w:gridSpan w:val="2"/>
            <w:vAlign w:val="center"/>
          </w:tcPr>
          <w:p w14:paraId="42E1DD55" w14:textId="77777777" w:rsidR="00A11003" w:rsidRDefault="00AC5A73">
            <w:pPr>
              <w:rPr>
                <w:rFonts w:ascii="宋体" w:eastAsia="宋体" w:hAnsi="宋体" w:cs="宋体"/>
                <w:sz w:val="24"/>
                <w:szCs w:val="24"/>
              </w:rPr>
            </w:pPr>
            <w:r>
              <w:rPr>
                <w:rFonts w:ascii="宋体" w:eastAsia="宋体" w:hAnsi="宋体" w:cs="宋体" w:hint="eastAsia"/>
                <w:sz w:val="24"/>
                <w:szCs w:val="24"/>
              </w:rPr>
              <w:t>呼吸麻醉机</w:t>
            </w:r>
            <w:r>
              <w:rPr>
                <w:rFonts w:ascii="宋体" w:eastAsia="宋体" w:hAnsi="宋体" w:cs="宋体" w:hint="eastAsia"/>
                <w:sz w:val="24"/>
                <w:szCs w:val="24"/>
              </w:rPr>
              <w:t>*1</w:t>
            </w:r>
          </w:p>
        </w:tc>
      </w:tr>
      <w:tr w:rsidR="00A11003" w14:paraId="42E1DD59" w14:textId="77777777" w:rsidTr="003D6083">
        <w:trPr>
          <w:trHeight w:val="287"/>
        </w:trPr>
        <w:tc>
          <w:tcPr>
            <w:tcW w:w="556" w:type="pct"/>
          </w:tcPr>
          <w:p w14:paraId="42E1DD5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1</w:t>
            </w:r>
          </w:p>
        </w:tc>
        <w:tc>
          <w:tcPr>
            <w:tcW w:w="4444" w:type="pct"/>
            <w:gridSpan w:val="2"/>
            <w:vAlign w:val="center"/>
          </w:tcPr>
          <w:p w14:paraId="42E1DD58" w14:textId="77777777" w:rsidR="00A11003" w:rsidRDefault="00AC5A73">
            <w:pPr>
              <w:rPr>
                <w:rFonts w:ascii="宋体" w:eastAsia="宋体" w:hAnsi="宋体" w:cs="宋体"/>
                <w:sz w:val="24"/>
                <w:szCs w:val="24"/>
              </w:rPr>
            </w:pPr>
            <w:r>
              <w:rPr>
                <w:rFonts w:ascii="宋体" w:eastAsia="宋体" w:hAnsi="宋体" w:cs="宋体" w:hint="eastAsia"/>
                <w:sz w:val="24"/>
                <w:szCs w:val="24"/>
              </w:rPr>
              <w:t>采用标准的开放式呼吸非循环回路式设计，减少死腔；</w:t>
            </w:r>
          </w:p>
        </w:tc>
      </w:tr>
      <w:tr w:rsidR="00A11003" w14:paraId="42E1DD5C" w14:textId="77777777" w:rsidTr="003D6083">
        <w:trPr>
          <w:trHeight w:val="287"/>
        </w:trPr>
        <w:tc>
          <w:tcPr>
            <w:tcW w:w="556" w:type="pct"/>
          </w:tcPr>
          <w:p w14:paraId="42E1DD5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2</w:t>
            </w:r>
          </w:p>
        </w:tc>
        <w:tc>
          <w:tcPr>
            <w:tcW w:w="4444" w:type="pct"/>
            <w:gridSpan w:val="2"/>
            <w:vAlign w:val="center"/>
          </w:tcPr>
          <w:p w14:paraId="42E1DD5B" w14:textId="77777777" w:rsidR="00A11003" w:rsidRDefault="00AC5A73">
            <w:pPr>
              <w:rPr>
                <w:rFonts w:ascii="宋体" w:eastAsia="宋体" w:hAnsi="宋体" w:cs="宋体"/>
                <w:sz w:val="24"/>
                <w:szCs w:val="24"/>
              </w:rPr>
            </w:pPr>
            <w:r>
              <w:rPr>
                <w:rFonts w:ascii="宋体" w:eastAsia="宋体" w:hAnsi="宋体" w:cs="宋体" w:hint="eastAsia"/>
                <w:sz w:val="24"/>
                <w:szCs w:val="24"/>
              </w:rPr>
              <w:t>可用于大鼠、小鼠、兔子、猫、仓鼠、豚鼠等≤</w:t>
            </w:r>
            <w:r>
              <w:rPr>
                <w:rFonts w:ascii="宋体" w:eastAsia="宋体" w:hAnsi="宋体" w:cs="宋体" w:hint="eastAsia"/>
                <w:sz w:val="24"/>
                <w:szCs w:val="24"/>
              </w:rPr>
              <w:t>7kg</w:t>
            </w:r>
            <w:r>
              <w:rPr>
                <w:rFonts w:ascii="宋体" w:eastAsia="宋体" w:hAnsi="宋体" w:cs="宋体" w:hint="eastAsia"/>
                <w:sz w:val="24"/>
                <w:szCs w:val="24"/>
              </w:rPr>
              <w:t>动物的吸入式麻醉；</w:t>
            </w:r>
          </w:p>
        </w:tc>
      </w:tr>
      <w:tr w:rsidR="00A11003" w14:paraId="1299E591" w14:textId="77777777" w:rsidTr="003D6083">
        <w:trPr>
          <w:trHeight w:val="287"/>
        </w:trPr>
        <w:tc>
          <w:tcPr>
            <w:tcW w:w="556" w:type="pct"/>
          </w:tcPr>
          <w:p w14:paraId="4FDA57F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3</w:t>
            </w:r>
          </w:p>
        </w:tc>
        <w:tc>
          <w:tcPr>
            <w:tcW w:w="4444" w:type="pct"/>
            <w:gridSpan w:val="2"/>
            <w:vAlign w:val="center"/>
          </w:tcPr>
          <w:p w14:paraId="066CAF9E" w14:textId="77777777" w:rsidR="00A11003" w:rsidRDefault="00AC5A73">
            <w:pPr>
              <w:rPr>
                <w:rFonts w:ascii="宋体" w:eastAsia="宋体" w:hAnsi="宋体" w:cs="宋体"/>
                <w:sz w:val="24"/>
                <w:szCs w:val="24"/>
              </w:rPr>
            </w:pPr>
            <w:r>
              <w:rPr>
                <w:rFonts w:ascii="宋体" w:eastAsia="宋体" w:hAnsi="宋体" w:cs="宋体" w:hint="eastAsia"/>
                <w:sz w:val="24"/>
                <w:szCs w:val="24"/>
              </w:rPr>
              <w:t>蒸发器输出压力波动范围</w:t>
            </w:r>
            <w:r>
              <w:rPr>
                <w:rFonts w:ascii="宋体" w:eastAsia="宋体" w:hAnsi="宋体" w:cs="宋体" w:hint="eastAsia"/>
                <w:sz w:val="24"/>
                <w:szCs w:val="24"/>
              </w:rPr>
              <w:t>P</w:t>
            </w:r>
            <w:r>
              <w:rPr>
                <w:rFonts w:ascii="宋体" w:eastAsia="宋体" w:hAnsi="宋体" w:cs="宋体" w:hint="eastAsia"/>
                <w:sz w:val="24"/>
                <w:szCs w:val="24"/>
              </w:rPr>
              <w:t>≤</w:t>
            </w:r>
            <w:r>
              <w:rPr>
                <w:rFonts w:ascii="宋体" w:eastAsia="宋体" w:hAnsi="宋体" w:cs="宋体" w:hint="eastAsia"/>
                <w:sz w:val="24"/>
                <w:szCs w:val="24"/>
              </w:rPr>
              <w:t>2.5kPa</w:t>
            </w:r>
            <w:r>
              <w:rPr>
                <w:rFonts w:ascii="宋体" w:eastAsia="宋体" w:hAnsi="宋体" w:cs="宋体" w:hint="eastAsia"/>
                <w:sz w:val="24"/>
                <w:szCs w:val="24"/>
              </w:rPr>
              <w:t>，内部可承受≥</w:t>
            </w:r>
            <w:r>
              <w:rPr>
                <w:rFonts w:ascii="宋体" w:eastAsia="宋体" w:hAnsi="宋体" w:cs="宋体" w:hint="eastAsia"/>
                <w:sz w:val="24"/>
                <w:szCs w:val="24"/>
              </w:rPr>
              <w:t>50kPa</w:t>
            </w:r>
            <w:r>
              <w:rPr>
                <w:rFonts w:ascii="宋体" w:eastAsia="宋体" w:hAnsi="宋体" w:cs="宋体" w:hint="eastAsia"/>
                <w:sz w:val="24"/>
                <w:szCs w:val="24"/>
              </w:rPr>
              <w:t>压力无泄漏，使用温度范围</w:t>
            </w:r>
            <w:r>
              <w:rPr>
                <w:rFonts w:ascii="宋体" w:eastAsia="宋体" w:hAnsi="宋体" w:cs="宋体" w:hint="eastAsia"/>
                <w:sz w:val="24"/>
                <w:szCs w:val="24"/>
              </w:rPr>
              <w:t>10-35</w:t>
            </w:r>
            <w:r>
              <w:rPr>
                <w:rFonts w:ascii="宋体" w:eastAsia="宋体" w:hAnsi="宋体" w:cs="宋体" w:hint="eastAsia"/>
                <w:sz w:val="24"/>
                <w:szCs w:val="24"/>
              </w:rPr>
              <w:t>℃；</w:t>
            </w:r>
          </w:p>
        </w:tc>
      </w:tr>
      <w:tr w:rsidR="00A11003" w14:paraId="42EF5040" w14:textId="77777777" w:rsidTr="003D6083">
        <w:trPr>
          <w:trHeight w:val="287"/>
        </w:trPr>
        <w:tc>
          <w:tcPr>
            <w:tcW w:w="556" w:type="pct"/>
          </w:tcPr>
          <w:p w14:paraId="0566284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4</w:t>
            </w:r>
          </w:p>
        </w:tc>
        <w:tc>
          <w:tcPr>
            <w:tcW w:w="4444" w:type="pct"/>
            <w:gridSpan w:val="2"/>
            <w:vAlign w:val="center"/>
          </w:tcPr>
          <w:p w14:paraId="3B22D918" w14:textId="77777777" w:rsidR="00A11003" w:rsidRDefault="00AC5A73">
            <w:pPr>
              <w:rPr>
                <w:rFonts w:ascii="宋体" w:eastAsia="宋体" w:hAnsi="宋体" w:cs="宋体"/>
                <w:sz w:val="24"/>
                <w:szCs w:val="24"/>
              </w:rPr>
            </w:pPr>
            <w:r>
              <w:rPr>
                <w:rFonts w:ascii="宋体" w:eastAsia="宋体" w:hAnsi="宋体" w:cs="宋体" w:hint="eastAsia"/>
                <w:sz w:val="24"/>
                <w:szCs w:val="24"/>
              </w:rPr>
              <w:t>蒸发器容量≥</w:t>
            </w:r>
            <w:r>
              <w:rPr>
                <w:rFonts w:ascii="宋体" w:eastAsia="宋体" w:hAnsi="宋体" w:cs="宋体" w:hint="eastAsia"/>
                <w:sz w:val="24"/>
                <w:szCs w:val="24"/>
              </w:rPr>
              <w:t>120ml</w:t>
            </w:r>
            <w:r>
              <w:rPr>
                <w:rFonts w:ascii="宋体" w:eastAsia="宋体" w:hAnsi="宋体" w:cs="宋体" w:hint="eastAsia"/>
                <w:sz w:val="24"/>
                <w:szCs w:val="24"/>
              </w:rPr>
              <w:t>，带流量和温度自动补偿功能；</w:t>
            </w:r>
          </w:p>
        </w:tc>
      </w:tr>
      <w:tr w:rsidR="00A11003" w14:paraId="55B728CC" w14:textId="77777777" w:rsidTr="003D6083">
        <w:trPr>
          <w:trHeight w:val="287"/>
        </w:trPr>
        <w:tc>
          <w:tcPr>
            <w:tcW w:w="556" w:type="pct"/>
          </w:tcPr>
          <w:p w14:paraId="3341D1E9"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5</w:t>
            </w:r>
          </w:p>
        </w:tc>
        <w:tc>
          <w:tcPr>
            <w:tcW w:w="4444" w:type="pct"/>
            <w:gridSpan w:val="2"/>
            <w:vAlign w:val="center"/>
          </w:tcPr>
          <w:p w14:paraId="7F1EA544" w14:textId="77777777" w:rsidR="00A11003" w:rsidRDefault="00AC5A73">
            <w:pPr>
              <w:rPr>
                <w:rFonts w:ascii="宋体" w:eastAsia="宋体" w:hAnsi="宋体" w:cs="宋体"/>
                <w:sz w:val="24"/>
                <w:szCs w:val="24"/>
              </w:rPr>
            </w:pPr>
            <w:r>
              <w:rPr>
                <w:rFonts w:ascii="宋体" w:eastAsia="宋体" w:hAnsi="宋体" w:cs="宋体" w:hint="eastAsia"/>
                <w:sz w:val="24"/>
                <w:szCs w:val="24"/>
              </w:rPr>
              <w:t>流量计可控范围</w:t>
            </w:r>
            <w:r>
              <w:rPr>
                <w:rFonts w:ascii="宋体" w:eastAsia="宋体" w:hAnsi="宋体" w:cs="宋体" w:hint="eastAsia"/>
                <w:sz w:val="24"/>
                <w:szCs w:val="24"/>
              </w:rPr>
              <w:t>0-4L/min</w:t>
            </w:r>
            <w:r>
              <w:rPr>
                <w:rFonts w:ascii="宋体" w:eastAsia="宋体" w:hAnsi="宋体" w:cs="宋体" w:hint="eastAsia"/>
                <w:sz w:val="24"/>
                <w:szCs w:val="24"/>
              </w:rPr>
              <w:t>，圆柱形浮子指示；</w:t>
            </w:r>
          </w:p>
        </w:tc>
      </w:tr>
      <w:tr w:rsidR="00A11003" w14:paraId="106A6F55" w14:textId="77777777" w:rsidTr="003D6083">
        <w:trPr>
          <w:trHeight w:val="287"/>
        </w:trPr>
        <w:tc>
          <w:tcPr>
            <w:tcW w:w="556" w:type="pct"/>
          </w:tcPr>
          <w:p w14:paraId="052961D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6</w:t>
            </w:r>
          </w:p>
        </w:tc>
        <w:tc>
          <w:tcPr>
            <w:tcW w:w="4444" w:type="pct"/>
            <w:gridSpan w:val="2"/>
            <w:vAlign w:val="center"/>
          </w:tcPr>
          <w:p w14:paraId="1F9ACB00" w14:textId="77777777" w:rsidR="00A11003" w:rsidRDefault="00AC5A73">
            <w:pPr>
              <w:rPr>
                <w:rFonts w:ascii="宋体" w:eastAsia="宋体" w:hAnsi="宋体" w:cs="宋体"/>
                <w:sz w:val="24"/>
                <w:szCs w:val="24"/>
              </w:rPr>
            </w:pPr>
            <w:r>
              <w:rPr>
                <w:rFonts w:ascii="宋体" w:eastAsia="宋体" w:hAnsi="宋体" w:cs="宋体" w:hint="eastAsia"/>
                <w:sz w:val="24"/>
                <w:szCs w:val="24"/>
              </w:rPr>
              <w:t>独立的诱导盒和面罩开关，开关寿命高于</w:t>
            </w:r>
            <w:r>
              <w:rPr>
                <w:rFonts w:ascii="宋体" w:eastAsia="宋体" w:hAnsi="宋体" w:cs="宋体" w:hint="eastAsia"/>
                <w:sz w:val="24"/>
                <w:szCs w:val="24"/>
              </w:rPr>
              <w:t>10</w:t>
            </w:r>
            <w:r>
              <w:rPr>
                <w:rFonts w:ascii="宋体" w:eastAsia="宋体" w:hAnsi="宋体" w:cs="宋体" w:hint="eastAsia"/>
                <w:sz w:val="24"/>
                <w:szCs w:val="24"/>
              </w:rPr>
              <w:t>万次，支持同时开启完成双通道实验；</w:t>
            </w:r>
          </w:p>
        </w:tc>
      </w:tr>
      <w:tr w:rsidR="00A11003" w14:paraId="62F9899E" w14:textId="77777777" w:rsidTr="003D6083">
        <w:trPr>
          <w:trHeight w:val="287"/>
        </w:trPr>
        <w:tc>
          <w:tcPr>
            <w:tcW w:w="556" w:type="pct"/>
          </w:tcPr>
          <w:p w14:paraId="24BFFFA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7</w:t>
            </w:r>
          </w:p>
        </w:tc>
        <w:tc>
          <w:tcPr>
            <w:tcW w:w="4444" w:type="pct"/>
            <w:gridSpan w:val="2"/>
            <w:vAlign w:val="center"/>
          </w:tcPr>
          <w:p w14:paraId="74BF1E47" w14:textId="77777777" w:rsidR="00A11003" w:rsidRDefault="00AC5A73">
            <w:pPr>
              <w:rPr>
                <w:rFonts w:ascii="宋体" w:eastAsia="宋体" w:hAnsi="宋体" w:cs="宋体"/>
                <w:sz w:val="24"/>
                <w:szCs w:val="24"/>
              </w:rPr>
            </w:pPr>
            <w:r>
              <w:rPr>
                <w:rFonts w:ascii="宋体" w:eastAsia="宋体" w:hAnsi="宋体" w:cs="宋体" w:hint="eastAsia"/>
                <w:sz w:val="24"/>
                <w:szCs w:val="24"/>
              </w:rPr>
              <w:t>快速充氧开关斜面设计，符合操作习惯；</w:t>
            </w:r>
            <w:r>
              <w:rPr>
                <w:rFonts w:ascii="宋体" w:eastAsia="宋体" w:hAnsi="宋体" w:cs="宋体" w:hint="eastAsia"/>
                <w:sz w:val="24"/>
                <w:szCs w:val="24"/>
              </w:rPr>
              <w:t>最大</w:t>
            </w:r>
            <w:r>
              <w:rPr>
                <w:rFonts w:ascii="宋体" w:eastAsia="宋体" w:hAnsi="宋体" w:cs="宋体" w:hint="eastAsia"/>
                <w:sz w:val="24"/>
                <w:szCs w:val="24"/>
              </w:rPr>
              <w:t>充氧速度≥</w:t>
            </w:r>
            <w:r>
              <w:rPr>
                <w:rFonts w:ascii="宋体" w:eastAsia="宋体" w:hAnsi="宋体" w:cs="宋体" w:hint="eastAsia"/>
                <w:sz w:val="24"/>
                <w:szCs w:val="24"/>
              </w:rPr>
              <w:t>10L/min</w:t>
            </w:r>
            <w:r>
              <w:rPr>
                <w:rFonts w:ascii="宋体" w:eastAsia="宋体" w:hAnsi="宋体" w:cs="宋体" w:hint="eastAsia"/>
                <w:sz w:val="24"/>
                <w:szCs w:val="24"/>
              </w:rPr>
              <w:t>，以最快速度排除管道或麻醉诱导盒中的残余麻醉混合气体；</w:t>
            </w:r>
          </w:p>
        </w:tc>
      </w:tr>
      <w:tr w:rsidR="00A11003" w14:paraId="241E8DE2" w14:textId="77777777" w:rsidTr="003D6083">
        <w:trPr>
          <w:trHeight w:val="287"/>
        </w:trPr>
        <w:tc>
          <w:tcPr>
            <w:tcW w:w="556" w:type="pct"/>
          </w:tcPr>
          <w:p w14:paraId="59B99F7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8</w:t>
            </w:r>
          </w:p>
        </w:tc>
        <w:tc>
          <w:tcPr>
            <w:tcW w:w="4444" w:type="pct"/>
            <w:gridSpan w:val="2"/>
            <w:vAlign w:val="center"/>
          </w:tcPr>
          <w:p w14:paraId="412784CD" w14:textId="77777777" w:rsidR="00A11003" w:rsidRDefault="00AC5A73">
            <w:pPr>
              <w:rPr>
                <w:rFonts w:ascii="宋体" w:eastAsia="宋体" w:hAnsi="宋体" w:cs="宋体"/>
                <w:sz w:val="24"/>
                <w:szCs w:val="24"/>
              </w:rPr>
            </w:pPr>
            <w:r>
              <w:rPr>
                <w:rFonts w:ascii="宋体" w:eastAsia="宋体" w:hAnsi="宋体" w:cs="宋体" w:hint="eastAsia"/>
                <w:sz w:val="24"/>
                <w:szCs w:val="24"/>
              </w:rPr>
              <w:t>可连接氧气钢瓶、制氧机、空气泵，可选择氧气、空气、笑气、氮气、二氧化碳等作为供气气源；</w:t>
            </w:r>
          </w:p>
        </w:tc>
      </w:tr>
      <w:tr w:rsidR="00A11003" w14:paraId="430F8CD6" w14:textId="77777777" w:rsidTr="003D6083">
        <w:trPr>
          <w:trHeight w:val="287"/>
        </w:trPr>
        <w:tc>
          <w:tcPr>
            <w:tcW w:w="556" w:type="pct"/>
          </w:tcPr>
          <w:p w14:paraId="647FA53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9</w:t>
            </w:r>
          </w:p>
        </w:tc>
        <w:tc>
          <w:tcPr>
            <w:tcW w:w="4444" w:type="pct"/>
            <w:gridSpan w:val="2"/>
            <w:vAlign w:val="center"/>
          </w:tcPr>
          <w:p w14:paraId="0FF19C8D" w14:textId="77777777" w:rsidR="00A11003" w:rsidRDefault="00AC5A73">
            <w:pPr>
              <w:rPr>
                <w:rFonts w:ascii="宋体" w:eastAsia="宋体" w:hAnsi="宋体" w:cs="宋体"/>
                <w:sz w:val="24"/>
                <w:szCs w:val="24"/>
              </w:rPr>
            </w:pPr>
            <w:r>
              <w:rPr>
                <w:rFonts w:ascii="宋体" w:eastAsia="宋体" w:hAnsi="宋体" w:cs="宋体" w:hint="eastAsia"/>
                <w:sz w:val="24"/>
                <w:szCs w:val="24"/>
              </w:rPr>
              <w:t>蒸发罐全检机制：蒸发器出厂全检，每一只都精准质检，提供生产厂家出具的测试报告。</w:t>
            </w:r>
          </w:p>
        </w:tc>
      </w:tr>
      <w:tr w:rsidR="00A11003" w14:paraId="175699AA" w14:textId="77777777" w:rsidTr="003D6083">
        <w:trPr>
          <w:trHeight w:val="287"/>
        </w:trPr>
        <w:tc>
          <w:tcPr>
            <w:tcW w:w="556" w:type="pct"/>
          </w:tcPr>
          <w:p w14:paraId="230EBB6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10</w:t>
            </w:r>
          </w:p>
        </w:tc>
        <w:tc>
          <w:tcPr>
            <w:tcW w:w="4444" w:type="pct"/>
            <w:gridSpan w:val="2"/>
            <w:vAlign w:val="center"/>
          </w:tcPr>
          <w:p w14:paraId="07385662" w14:textId="77777777" w:rsidR="00A11003" w:rsidRDefault="00AC5A73">
            <w:pPr>
              <w:rPr>
                <w:rFonts w:ascii="宋体" w:eastAsia="宋体" w:hAnsi="宋体" w:cs="宋体"/>
                <w:sz w:val="24"/>
                <w:szCs w:val="24"/>
              </w:rPr>
            </w:pPr>
            <w:r>
              <w:rPr>
                <w:rFonts w:ascii="宋体" w:eastAsia="宋体" w:hAnsi="宋体" w:cs="宋体" w:hint="eastAsia"/>
                <w:sz w:val="24"/>
                <w:szCs w:val="24"/>
              </w:rPr>
              <w:t>输出浓度可调，输出不受流量、温度、流速、压力变化影响，安全锁定装置防止麻醉药意外</w:t>
            </w:r>
            <w:r>
              <w:rPr>
                <w:rFonts w:ascii="宋体" w:eastAsia="宋体" w:hAnsi="宋体" w:cs="宋体" w:hint="eastAsia"/>
                <w:sz w:val="24"/>
                <w:szCs w:val="24"/>
              </w:rPr>
              <w:lastRenderedPageBreak/>
              <w:t>挥发，良好的温度和流量补偿性能，</w:t>
            </w:r>
            <w:r>
              <w:rPr>
                <w:rFonts w:ascii="宋体" w:eastAsia="宋体" w:hAnsi="宋体" w:cs="宋体" w:hint="eastAsia"/>
                <w:sz w:val="24"/>
                <w:szCs w:val="24"/>
              </w:rPr>
              <w:t>10</w:t>
            </w:r>
            <w:r>
              <w:rPr>
                <w:rFonts w:ascii="宋体" w:eastAsia="宋体" w:hAnsi="宋体" w:cs="宋体" w:hint="eastAsia"/>
                <w:sz w:val="24"/>
                <w:szCs w:val="24"/>
              </w:rPr>
              <w:t>℃低温仍然保持准确的浓度输出</w:t>
            </w:r>
            <w:r>
              <w:rPr>
                <w:rFonts w:ascii="宋体" w:eastAsia="宋体" w:hAnsi="宋体" w:cs="宋体" w:hint="eastAsia"/>
                <w:sz w:val="24"/>
                <w:szCs w:val="24"/>
              </w:rPr>
              <w:t>;</w:t>
            </w:r>
          </w:p>
        </w:tc>
      </w:tr>
      <w:tr w:rsidR="00A11003" w14:paraId="207C519D" w14:textId="77777777" w:rsidTr="003D6083">
        <w:trPr>
          <w:trHeight w:val="287"/>
        </w:trPr>
        <w:tc>
          <w:tcPr>
            <w:tcW w:w="556" w:type="pct"/>
          </w:tcPr>
          <w:p w14:paraId="2B247A8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lastRenderedPageBreak/>
              <w:t>4.</w:t>
            </w:r>
            <w:r>
              <w:rPr>
                <w:rFonts w:ascii="宋体" w:eastAsia="宋体" w:hAnsi="宋体" w:cs="宋体" w:hint="eastAsia"/>
                <w:bCs/>
                <w:sz w:val="24"/>
                <w:szCs w:val="24"/>
              </w:rPr>
              <w:t>11</w:t>
            </w:r>
          </w:p>
        </w:tc>
        <w:tc>
          <w:tcPr>
            <w:tcW w:w="4444" w:type="pct"/>
            <w:gridSpan w:val="2"/>
            <w:vAlign w:val="center"/>
          </w:tcPr>
          <w:p w14:paraId="317CEC27" w14:textId="77777777" w:rsidR="00A11003" w:rsidRDefault="00AC5A73">
            <w:pPr>
              <w:rPr>
                <w:rFonts w:ascii="宋体" w:eastAsia="宋体" w:hAnsi="宋体" w:cs="宋体"/>
                <w:sz w:val="24"/>
                <w:szCs w:val="24"/>
              </w:rPr>
            </w:pPr>
            <w:r>
              <w:rPr>
                <w:rFonts w:ascii="宋体" w:eastAsia="宋体" w:hAnsi="宋体" w:cs="宋体" w:hint="eastAsia"/>
                <w:sz w:val="24"/>
                <w:szCs w:val="24"/>
              </w:rPr>
              <w:t>旋转浓度调节盘，异氟烷浓度调节范围</w:t>
            </w:r>
            <w:r>
              <w:rPr>
                <w:rFonts w:ascii="宋体" w:eastAsia="宋体" w:hAnsi="宋体" w:cs="宋体" w:hint="eastAsia"/>
                <w:sz w:val="24"/>
                <w:szCs w:val="24"/>
              </w:rPr>
              <w:t>0-5%</w:t>
            </w:r>
            <w:r>
              <w:rPr>
                <w:rFonts w:ascii="宋体" w:eastAsia="宋体" w:hAnsi="宋体" w:cs="宋体" w:hint="eastAsia"/>
                <w:sz w:val="24"/>
                <w:szCs w:val="24"/>
              </w:rPr>
              <w:t>，输出精度</w:t>
            </w:r>
            <w:r>
              <w:rPr>
                <w:rFonts w:ascii="宋体" w:eastAsia="宋体" w:hAnsi="宋体" w:cs="宋体" w:hint="eastAsia"/>
                <w:sz w:val="24"/>
                <w:szCs w:val="24"/>
              </w:rPr>
              <w:t>高</w:t>
            </w:r>
            <w:r>
              <w:rPr>
                <w:rFonts w:ascii="宋体" w:eastAsia="宋体" w:hAnsi="宋体" w:cs="宋体" w:hint="eastAsia"/>
                <w:sz w:val="24"/>
                <w:szCs w:val="24"/>
              </w:rPr>
              <w:t>；</w:t>
            </w:r>
          </w:p>
        </w:tc>
      </w:tr>
      <w:tr w:rsidR="00A11003" w14:paraId="6F3DB392" w14:textId="77777777" w:rsidTr="003D6083">
        <w:trPr>
          <w:trHeight w:val="287"/>
        </w:trPr>
        <w:tc>
          <w:tcPr>
            <w:tcW w:w="556" w:type="pct"/>
          </w:tcPr>
          <w:p w14:paraId="5F39A21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4.</w:t>
            </w:r>
            <w:r>
              <w:rPr>
                <w:rFonts w:ascii="宋体" w:eastAsia="宋体" w:hAnsi="宋体" w:cs="宋体" w:hint="eastAsia"/>
                <w:bCs/>
                <w:sz w:val="24"/>
                <w:szCs w:val="24"/>
              </w:rPr>
              <w:t>12</w:t>
            </w:r>
          </w:p>
        </w:tc>
        <w:tc>
          <w:tcPr>
            <w:tcW w:w="4444" w:type="pct"/>
            <w:gridSpan w:val="2"/>
            <w:vAlign w:val="center"/>
          </w:tcPr>
          <w:p w14:paraId="410B72BE" w14:textId="77777777" w:rsidR="00A11003" w:rsidRDefault="00AC5A73">
            <w:pPr>
              <w:rPr>
                <w:rFonts w:ascii="宋体" w:eastAsia="宋体" w:hAnsi="宋体" w:cs="宋体"/>
                <w:sz w:val="24"/>
                <w:szCs w:val="24"/>
              </w:rPr>
            </w:pPr>
            <w:r>
              <w:rPr>
                <w:rFonts w:ascii="宋体" w:eastAsia="宋体" w:hAnsi="宋体" w:cs="宋体" w:hint="eastAsia"/>
                <w:sz w:val="24"/>
                <w:szCs w:val="24"/>
              </w:rPr>
              <w:t>可根据实验要求和不同种类不同大小动物选择各种规格配件（诱导盒、麻醉面罩、麻醉气体回收系统等）；</w:t>
            </w:r>
          </w:p>
        </w:tc>
      </w:tr>
      <w:tr w:rsidR="00A11003" w14:paraId="07354648" w14:textId="77777777" w:rsidTr="003D6083">
        <w:trPr>
          <w:trHeight w:val="287"/>
        </w:trPr>
        <w:tc>
          <w:tcPr>
            <w:tcW w:w="556" w:type="pct"/>
          </w:tcPr>
          <w:p w14:paraId="444299D5"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4A1448AF"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3408E685" w14:textId="77777777" w:rsidTr="003D6083">
        <w:trPr>
          <w:trHeight w:val="287"/>
        </w:trPr>
        <w:tc>
          <w:tcPr>
            <w:tcW w:w="556" w:type="pct"/>
          </w:tcPr>
          <w:p w14:paraId="21C0A91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7723D0A9"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麻醉机主机</w:t>
            </w:r>
            <w:r>
              <w:rPr>
                <w:rFonts w:ascii="宋体" w:eastAsia="宋体" w:hAnsi="宋体" w:cs="宋体" w:hint="eastAsia"/>
                <w:bCs/>
                <w:sz w:val="24"/>
                <w:szCs w:val="24"/>
              </w:rPr>
              <w:t xml:space="preserve"> 1 </w:t>
            </w:r>
            <w:r>
              <w:rPr>
                <w:rFonts w:ascii="宋体" w:eastAsia="宋体" w:hAnsi="宋体" w:cs="宋体" w:hint="eastAsia"/>
                <w:bCs/>
                <w:sz w:val="24"/>
                <w:szCs w:val="24"/>
              </w:rPr>
              <w:t>套，</w:t>
            </w:r>
            <w:proofErr w:type="gramStart"/>
            <w:r>
              <w:rPr>
                <w:rFonts w:ascii="宋体" w:eastAsia="宋体" w:hAnsi="宋体" w:cs="宋体" w:hint="eastAsia"/>
                <w:bCs/>
                <w:sz w:val="24"/>
                <w:szCs w:val="24"/>
              </w:rPr>
              <w:t>回收器</w:t>
            </w:r>
            <w:proofErr w:type="gramEnd"/>
            <w:r>
              <w:rPr>
                <w:rFonts w:ascii="宋体" w:eastAsia="宋体" w:hAnsi="宋体" w:cs="宋体" w:hint="eastAsia"/>
                <w:bCs/>
                <w:sz w:val="24"/>
                <w:szCs w:val="24"/>
              </w:rPr>
              <w:t xml:space="preserve"> 1 </w:t>
            </w:r>
            <w:r>
              <w:rPr>
                <w:rFonts w:ascii="宋体" w:eastAsia="宋体" w:hAnsi="宋体" w:cs="宋体" w:hint="eastAsia"/>
                <w:bCs/>
                <w:sz w:val="24"/>
                <w:szCs w:val="24"/>
              </w:rPr>
              <w:t>套，大小鼠麻醉面罩</w:t>
            </w:r>
            <w:r>
              <w:rPr>
                <w:rFonts w:ascii="宋体" w:eastAsia="宋体" w:hAnsi="宋体" w:cs="宋体" w:hint="eastAsia"/>
                <w:bCs/>
                <w:sz w:val="24"/>
                <w:szCs w:val="24"/>
              </w:rPr>
              <w:t xml:space="preserve"> 1 </w:t>
            </w:r>
            <w:r>
              <w:rPr>
                <w:rFonts w:ascii="宋体" w:eastAsia="宋体" w:hAnsi="宋体" w:cs="宋体" w:hint="eastAsia"/>
                <w:bCs/>
                <w:sz w:val="24"/>
                <w:szCs w:val="24"/>
              </w:rPr>
              <w:t>套，空气泵</w:t>
            </w:r>
            <w:r>
              <w:rPr>
                <w:rFonts w:ascii="宋体" w:eastAsia="宋体" w:hAnsi="宋体" w:cs="宋体" w:hint="eastAsia"/>
                <w:bCs/>
                <w:sz w:val="24"/>
                <w:szCs w:val="24"/>
              </w:rPr>
              <w:t>1</w:t>
            </w:r>
            <w:r>
              <w:rPr>
                <w:rFonts w:ascii="宋体" w:eastAsia="宋体" w:hAnsi="宋体" w:cs="宋体" w:hint="eastAsia"/>
                <w:bCs/>
                <w:sz w:val="24"/>
                <w:szCs w:val="24"/>
              </w:rPr>
              <w:t>台，过滤罐（大号</w:t>
            </w:r>
            <w:r>
              <w:rPr>
                <w:rFonts w:ascii="宋体" w:eastAsia="宋体" w:hAnsi="宋体" w:cs="宋体" w:hint="eastAsia"/>
                <w:bCs/>
                <w:sz w:val="24"/>
                <w:szCs w:val="24"/>
              </w:rPr>
              <w:t>6</w:t>
            </w:r>
            <w:r>
              <w:rPr>
                <w:rFonts w:ascii="宋体" w:eastAsia="宋体" w:hAnsi="宋体" w:cs="宋体" w:hint="eastAsia"/>
                <w:bCs/>
                <w:sz w:val="24"/>
                <w:szCs w:val="24"/>
              </w:rPr>
              <w:t>个）</w:t>
            </w:r>
            <w:r>
              <w:rPr>
                <w:rFonts w:ascii="宋体" w:eastAsia="宋体" w:hAnsi="宋体" w:cs="宋体" w:hint="eastAsia"/>
                <w:bCs/>
                <w:sz w:val="24"/>
                <w:szCs w:val="24"/>
              </w:rPr>
              <w:t>1</w:t>
            </w:r>
            <w:r>
              <w:rPr>
                <w:rFonts w:ascii="宋体" w:eastAsia="宋体" w:hAnsi="宋体" w:cs="宋体" w:hint="eastAsia"/>
                <w:bCs/>
                <w:sz w:val="24"/>
                <w:szCs w:val="24"/>
              </w:rPr>
              <w:t>箱，异氟烷</w:t>
            </w:r>
            <w:r>
              <w:rPr>
                <w:rFonts w:ascii="宋体" w:eastAsia="宋体" w:hAnsi="宋体" w:cs="宋体" w:hint="eastAsia"/>
                <w:bCs/>
                <w:sz w:val="24"/>
                <w:szCs w:val="24"/>
              </w:rPr>
              <w:t>1</w:t>
            </w:r>
            <w:r>
              <w:rPr>
                <w:rFonts w:ascii="宋体" w:eastAsia="宋体" w:hAnsi="宋体" w:cs="宋体" w:hint="eastAsia"/>
                <w:bCs/>
                <w:sz w:val="24"/>
                <w:szCs w:val="24"/>
              </w:rPr>
              <w:t>箱；</w:t>
            </w:r>
          </w:p>
        </w:tc>
      </w:tr>
      <w:tr w:rsidR="00A11003" w14:paraId="0372B891" w14:textId="77777777" w:rsidTr="003D6083">
        <w:trPr>
          <w:trHeight w:val="287"/>
        </w:trPr>
        <w:tc>
          <w:tcPr>
            <w:tcW w:w="556" w:type="pct"/>
          </w:tcPr>
          <w:p w14:paraId="65AEFD11"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w:t>
            </w:r>
            <w:r>
              <w:rPr>
                <w:rFonts w:ascii="宋体" w:eastAsia="宋体" w:hAnsi="宋体" w:cs="宋体" w:hint="eastAsia"/>
                <w:bCs/>
                <w:sz w:val="24"/>
                <w:szCs w:val="24"/>
              </w:rPr>
              <w:t>五</w:t>
            </w:r>
          </w:p>
        </w:tc>
        <w:tc>
          <w:tcPr>
            <w:tcW w:w="4444" w:type="pct"/>
            <w:gridSpan w:val="2"/>
            <w:vAlign w:val="center"/>
          </w:tcPr>
          <w:p w14:paraId="052F523E" w14:textId="77777777" w:rsidR="00A11003" w:rsidRDefault="00AC5A73">
            <w:pPr>
              <w:rPr>
                <w:rFonts w:ascii="宋体" w:eastAsia="宋体" w:hAnsi="宋体" w:cs="宋体"/>
                <w:sz w:val="24"/>
                <w:szCs w:val="24"/>
              </w:rPr>
            </w:pPr>
            <w:proofErr w:type="spellStart"/>
            <w:r>
              <w:rPr>
                <w:rFonts w:ascii="宋体" w:eastAsia="宋体" w:hAnsi="宋体" w:cs="宋体" w:hint="eastAsia"/>
                <w:sz w:val="24"/>
                <w:szCs w:val="24"/>
              </w:rPr>
              <w:t>Erbe</w:t>
            </w:r>
            <w:proofErr w:type="spellEnd"/>
            <w:r>
              <w:rPr>
                <w:rFonts w:ascii="宋体" w:eastAsia="宋体" w:hAnsi="宋体" w:cs="宋体" w:hint="eastAsia"/>
                <w:sz w:val="24"/>
                <w:szCs w:val="24"/>
              </w:rPr>
              <w:t>高频电刀</w:t>
            </w:r>
            <w:r>
              <w:rPr>
                <w:rFonts w:ascii="宋体" w:eastAsia="宋体" w:hAnsi="宋体" w:cs="宋体" w:hint="eastAsia"/>
                <w:sz w:val="24"/>
                <w:szCs w:val="24"/>
              </w:rPr>
              <w:t>*1</w:t>
            </w:r>
          </w:p>
        </w:tc>
      </w:tr>
      <w:tr w:rsidR="00A11003" w14:paraId="4C2C6079" w14:textId="77777777" w:rsidTr="003D6083">
        <w:trPr>
          <w:trHeight w:val="287"/>
        </w:trPr>
        <w:tc>
          <w:tcPr>
            <w:tcW w:w="556" w:type="pct"/>
          </w:tcPr>
          <w:p w14:paraId="6E81BDA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1</w:t>
            </w:r>
          </w:p>
        </w:tc>
        <w:tc>
          <w:tcPr>
            <w:tcW w:w="4444" w:type="pct"/>
            <w:gridSpan w:val="2"/>
            <w:vAlign w:val="center"/>
          </w:tcPr>
          <w:p w14:paraId="025684AC" w14:textId="77777777" w:rsidR="00A11003" w:rsidRDefault="00AC5A73">
            <w:pPr>
              <w:rPr>
                <w:rFonts w:ascii="宋体" w:eastAsia="宋体" w:hAnsi="宋体" w:cs="宋体"/>
                <w:sz w:val="24"/>
                <w:szCs w:val="24"/>
              </w:rPr>
            </w:pPr>
            <w:r>
              <w:rPr>
                <w:rFonts w:ascii="宋体" w:eastAsia="宋体" w:hAnsi="宋体" w:cs="宋体" w:hint="eastAsia"/>
                <w:sz w:val="24"/>
                <w:szCs w:val="24"/>
              </w:rPr>
              <w:t>具备两种输出控制模式：交控模式，自动模式；</w:t>
            </w:r>
          </w:p>
        </w:tc>
      </w:tr>
      <w:tr w:rsidR="00A11003" w14:paraId="592A216C" w14:textId="77777777" w:rsidTr="003D6083">
        <w:trPr>
          <w:trHeight w:val="287"/>
        </w:trPr>
        <w:tc>
          <w:tcPr>
            <w:tcW w:w="556" w:type="pct"/>
          </w:tcPr>
          <w:p w14:paraId="08F0F2B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2</w:t>
            </w:r>
          </w:p>
        </w:tc>
        <w:tc>
          <w:tcPr>
            <w:tcW w:w="4444" w:type="pct"/>
            <w:gridSpan w:val="2"/>
            <w:vAlign w:val="center"/>
          </w:tcPr>
          <w:p w14:paraId="1E9BC6E6" w14:textId="77777777" w:rsidR="00A11003" w:rsidRDefault="00AC5A73">
            <w:pPr>
              <w:rPr>
                <w:rFonts w:ascii="宋体" w:eastAsia="宋体" w:hAnsi="宋体" w:cs="宋体"/>
                <w:sz w:val="24"/>
                <w:szCs w:val="24"/>
              </w:rPr>
            </w:pPr>
            <w:r>
              <w:rPr>
                <w:rFonts w:ascii="宋体" w:eastAsia="宋体" w:hAnsi="宋体" w:cs="宋体" w:hint="eastAsia"/>
                <w:sz w:val="24"/>
                <w:szCs w:val="24"/>
              </w:rPr>
              <w:t>根据凝血程度自动调节输出功率大小；</w:t>
            </w:r>
          </w:p>
        </w:tc>
      </w:tr>
      <w:tr w:rsidR="00A11003" w14:paraId="1A0F33D3" w14:textId="77777777" w:rsidTr="003D6083">
        <w:trPr>
          <w:trHeight w:val="287"/>
        </w:trPr>
        <w:tc>
          <w:tcPr>
            <w:tcW w:w="556" w:type="pct"/>
          </w:tcPr>
          <w:p w14:paraId="315D298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3</w:t>
            </w:r>
          </w:p>
        </w:tc>
        <w:tc>
          <w:tcPr>
            <w:tcW w:w="4444" w:type="pct"/>
            <w:gridSpan w:val="2"/>
            <w:vAlign w:val="center"/>
          </w:tcPr>
          <w:p w14:paraId="5E0FAA90" w14:textId="77777777" w:rsidR="00A11003" w:rsidRDefault="00AC5A73">
            <w:pPr>
              <w:rPr>
                <w:rFonts w:ascii="宋体" w:eastAsia="宋体" w:hAnsi="宋体" w:cs="宋体"/>
                <w:sz w:val="24"/>
                <w:szCs w:val="24"/>
              </w:rPr>
            </w:pPr>
            <w:r>
              <w:rPr>
                <w:rFonts w:ascii="宋体" w:eastAsia="宋体" w:hAnsi="宋体" w:cs="宋体" w:hint="eastAsia"/>
                <w:sz w:val="24"/>
                <w:szCs w:val="24"/>
              </w:rPr>
              <w:t>低电压输出有效地较少</w:t>
            </w:r>
            <w:proofErr w:type="gramStart"/>
            <w:r>
              <w:rPr>
                <w:rFonts w:ascii="宋体" w:eastAsia="宋体" w:hAnsi="宋体" w:cs="宋体" w:hint="eastAsia"/>
                <w:sz w:val="24"/>
                <w:szCs w:val="24"/>
              </w:rPr>
              <w:t>镊</w:t>
            </w:r>
            <w:proofErr w:type="gramEnd"/>
            <w:r>
              <w:rPr>
                <w:rFonts w:ascii="宋体" w:eastAsia="宋体" w:hAnsi="宋体" w:cs="宋体" w:hint="eastAsia"/>
                <w:sz w:val="24"/>
                <w:szCs w:val="24"/>
              </w:rPr>
              <w:t>尖火花产生，从而减少对神经肌肉的刺激；</w:t>
            </w:r>
          </w:p>
        </w:tc>
      </w:tr>
      <w:tr w:rsidR="00A11003" w14:paraId="708F1922" w14:textId="77777777" w:rsidTr="003D6083">
        <w:trPr>
          <w:trHeight w:val="287"/>
        </w:trPr>
        <w:tc>
          <w:tcPr>
            <w:tcW w:w="556" w:type="pct"/>
          </w:tcPr>
          <w:p w14:paraId="428FF10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4</w:t>
            </w:r>
          </w:p>
        </w:tc>
        <w:tc>
          <w:tcPr>
            <w:tcW w:w="4444" w:type="pct"/>
            <w:gridSpan w:val="2"/>
            <w:vAlign w:val="center"/>
          </w:tcPr>
          <w:p w14:paraId="271F2304" w14:textId="77777777" w:rsidR="00A11003" w:rsidRDefault="00AC5A73">
            <w:pPr>
              <w:rPr>
                <w:rFonts w:ascii="宋体" w:eastAsia="宋体" w:hAnsi="宋体" w:cs="宋体"/>
                <w:sz w:val="24"/>
                <w:szCs w:val="24"/>
              </w:rPr>
            </w:pPr>
            <w:r>
              <w:rPr>
                <w:rFonts w:ascii="宋体" w:eastAsia="宋体" w:hAnsi="宋体" w:cs="宋体" w:hint="eastAsia"/>
                <w:sz w:val="24"/>
                <w:szCs w:val="24"/>
              </w:rPr>
              <w:t>最高≤</w:t>
            </w:r>
            <w:r>
              <w:rPr>
                <w:rFonts w:ascii="宋体" w:eastAsia="宋体" w:hAnsi="宋体" w:cs="宋体" w:hint="eastAsia"/>
                <w:sz w:val="24"/>
                <w:szCs w:val="24"/>
              </w:rPr>
              <w:t>5</w:t>
            </w:r>
            <w:r>
              <w:rPr>
                <w:rFonts w:ascii="宋体" w:eastAsia="宋体" w:hAnsi="宋体" w:cs="宋体" w:hint="eastAsia"/>
                <w:sz w:val="24"/>
                <w:szCs w:val="24"/>
              </w:rPr>
              <w:t>秒延迟输出功能，更安全有效；</w:t>
            </w:r>
          </w:p>
        </w:tc>
      </w:tr>
      <w:tr w:rsidR="00A11003" w14:paraId="21DCFB87" w14:textId="77777777" w:rsidTr="003D6083">
        <w:trPr>
          <w:trHeight w:val="287"/>
        </w:trPr>
        <w:tc>
          <w:tcPr>
            <w:tcW w:w="556" w:type="pct"/>
          </w:tcPr>
          <w:p w14:paraId="5BD7FE4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5.</w:t>
            </w:r>
            <w:r>
              <w:rPr>
                <w:rFonts w:ascii="宋体" w:eastAsia="宋体" w:hAnsi="宋体" w:cs="宋体" w:hint="eastAsia"/>
                <w:bCs/>
                <w:sz w:val="24"/>
                <w:szCs w:val="24"/>
              </w:rPr>
              <w:t>5</w:t>
            </w:r>
          </w:p>
        </w:tc>
        <w:tc>
          <w:tcPr>
            <w:tcW w:w="4444" w:type="pct"/>
            <w:gridSpan w:val="2"/>
            <w:vAlign w:val="center"/>
          </w:tcPr>
          <w:p w14:paraId="0843889F" w14:textId="77777777" w:rsidR="00A11003" w:rsidRDefault="00AC5A73">
            <w:pPr>
              <w:rPr>
                <w:rFonts w:ascii="宋体" w:eastAsia="宋体" w:hAnsi="宋体" w:cs="宋体"/>
                <w:sz w:val="24"/>
                <w:szCs w:val="24"/>
              </w:rPr>
            </w:pPr>
            <w:r>
              <w:rPr>
                <w:rFonts w:ascii="宋体" w:eastAsia="宋体" w:hAnsi="宋体" w:cs="宋体" w:hint="eastAsia"/>
                <w:sz w:val="24"/>
                <w:szCs w:val="24"/>
              </w:rPr>
              <w:t>配备特殊的双机刀笔能实现双</w:t>
            </w:r>
            <w:proofErr w:type="gramStart"/>
            <w:r>
              <w:rPr>
                <w:rFonts w:ascii="宋体" w:eastAsia="宋体" w:hAnsi="宋体" w:cs="宋体" w:hint="eastAsia"/>
                <w:sz w:val="24"/>
                <w:szCs w:val="24"/>
              </w:rPr>
              <w:t>极</w:t>
            </w:r>
            <w:proofErr w:type="gramEnd"/>
            <w:r>
              <w:rPr>
                <w:rFonts w:ascii="宋体" w:eastAsia="宋体" w:hAnsi="宋体" w:cs="宋体" w:hint="eastAsia"/>
                <w:sz w:val="24"/>
                <w:szCs w:val="24"/>
              </w:rPr>
              <w:t>电切功能；</w:t>
            </w:r>
          </w:p>
        </w:tc>
      </w:tr>
      <w:tr w:rsidR="00A11003" w14:paraId="6C9625B6" w14:textId="77777777" w:rsidTr="003D6083">
        <w:trPr>
          <w:trHeight w:val="287"/>
        </w:trPr>
        <w:tc>
          <w:tcPr>
            <w:tcW w:w="556" w:type="pct"/>
          </w:tcPr>
          <w:p w14:paraId="544BF2BE"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00AC49C1"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11EED538" w14:textId="77777777" w:rsidTr="003D6083">
        <w:trPr>
          <w:trHeight w:val="287"/>
        </w:trPr>
        <w:tc>
          <w:tcPr>
            <w:tcW w:w="556" w:type="pct"/>
          </w:tcPr>
          <w:p w14:paraId="321BFBC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7696CACB"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主机</w:t>
            </w:r>
            <w:r>
              <w:rPr>
                <w:rFonts w:ascii="宋体" w:eastAsia="宋体" w:hAnsi="宋体" w:cs="宋体" w:hint="eastAsia"/>
                <w:bCs/>
                <w:sz w:val="24"/>
                <w:szCs w:val="24"/>
              </w:rPr>
              <w:t xml:space="preserve"> 1 </w:t>
            </w:r>
            <w:r>
              <w:rPr>
                <w:rFonts w:ascii="宋体" w:eastAsia="宋体" w:hAnsi="宋体" w:cs="宋体" w:hint="eastAsia"/>
                <w:bCs/>
                <w:sz w:val="24"/>
                <w:szCs w:val="24"/>
              </w:rPr>
              <w:t>套；</w:t>
            </w:r>
          </w:p>
        </w:tc>
      </w:tr>
      <w:tr w:rsidR="00A11003" w14:paraId="0BE45552" w14:textId="77777777" w:rsidTr="003D6083">
        <w:trPr>
          <w:trHeight w:val="287"/>
        </w:trPr>
        <w:tc>
          <w:tcPr>
            <w:tcW w:w="556" w:type="pct"/>
          </w:tcPr>
          <w:p w14:paraId="6A890F77"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w:t>
            </w:r>
            <w:r>
              <w:rPr>
                <w:rFonts w:ascii="宋体" w:eastAsia="宋体" w:hAnsi="宋体" w:cs="宋体" w:hint="eastAsia"/>
                <w:bCs/>
                <w:sz w:val="24"/>
                <w:szCs w:val="24"/>
              </w:rPr>
              <w:t>六</w:t>
            </w:r>
          </w:p>
        </w:tc>
        <w:tc>
          <w:tcPr>
            <w:tcW w:w="4444" w:type="pct"/>
            <w:gridSpan w:val="2"/>
            <w:vAlign w:val="center"/>
          </w:tcPr>
          <w:p w14:paraId="27232F8F" w14:textId="77777777" w:rsidR="00A11003" w:rsidRDefault="00AC5A73">
            <w:pPr>
              <w:rPr>
                <w:rFonts w:ascii="宋体" w:eastAsia="宋体" w:hAnsi="宋体" w:cs="宋体"/>
                <w:sz w:val="24"/>
                <w:szCs w:val="24"/>
              </w:rPr>
            </w:pPr>
            <w:r>
              <w:rPr>
                <w:rFonts w:ascii="宋体" w:eastAsia="宋体" w:hAnsi="宋体" w:cs="宋体" w:hint="eastAsia"/>
                <w:sz w:val="24"/>
                <w:szCs w:val="24"/>
              </w:rPr>
              <w:t>恒温动物手术台</w:t>
            </w:r>
            <w:r>
              <w:rPr>
                <w:rFonts w:ascii="宋体" w:eastAsia="宋体" w:hAnsi="宋体" w:cs="宋体" w:hint="eastAsia"/>
                <w:sz w:val="24"/>
                <w:szCs w:val="24"/>
              </w:rPr>
              <w:t>*1</w:t>
            </w:r>
          </w:p>
        </w:tc>
      </w:tr>
      <w:tr w:rsidR="00A11003" w14:paraId="7CDD3549" w14:textId="77777777" w:rsidTr="003D6083">
        <w:trPr>
          <w:trHeight w:val="287"/>
        </w:trPr>
        <w:tc>
          <w:tcPr>
            <w:tcW w:w="556" w:type="pct"/>
          </w:tcPr>
          <w:p w14:paraId="218E780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1</w:t>
            </w:r>
          </w:p>
        </w:tc>
        <w:tc>
          <w:tcPr>
            <w:tcW w:w="4444" w:type="pct"/>
            <w:gridSpan w:val="2"/>
            <w:vAlign w:val="center"/>
          </w:tcPr>
          <w:p w14:paraId="719F0705" w14:textId="77777777" w:rsidR="00A11003" w:rsidRDefault="00AC5A73">
            <w:pPr>
              <w:rPr>
                <w:rFonts w:ascii="宋体" w:eastAsia="宋体" w:hAnsi="宋体" w:cs="宋体"/>
                <w:sz w:val="24"/>
                <w:szCs w:val="24"/>
              </w:rPr>
            </w:pPr>
            <w:r>
              <w:rPr>
                <w:rFonts w:ascii="宋体" w:eastAsia="宋体" w:hAnsi="宋体" w:cs="宋体" w:hint="eastAsia"/>
                <w:sz w:val="24"/>
                <w:szCs w:val="24"/>
              </w:rPr>
              <w:t>实时监测加热垫和探头温度，并有电路控制达到双重安全保护；</w:t>
            </w:r>
          </w:p>
        </w:tc>
      </w:tr>
      <w:tr w:rsidR="00A11003" w14:paraId="185DCA73" w14:textId="77777777" w:rsidTr="003D6083">
        <w:trPr>
          <w:trHeight w:val="287"/>
        </w:trPr>
        <w:tc>
          <w:tcPr>
            <w:tcW w:w="556" w:type="pct"/>
          </w:tcPr>
          <w:p w14:paraId="0DE5AED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2</w:t>
            </w:r>
          </w:p>
        </w:tc>
        <w:tc>
          <w:tcPr>
            <w:tcW w:w="4444" w:type="pct"/>
            <w:gridSpan w:val="2"/>
            <w:vAlign w:val="center"/>
          </w:tcPr>
          <w:p w14:paraId="3F7220B6" w14:textId="77777777" w:rsidR="00A11003" w:rsidRDefault="00AC5A73">
            <w:pPr>
              <w:rPr>
                <w:rFonts w:ascii="宋体" w:eastAsia="宋体" w:hAnsi="宋体" w:cs="宋体"/>
                <w:sz w:val="24"/>
                <w:szCs w:val="24"/>
              </w:rPr>
            </w:pPr>
            <w:r>
              <w:rPr>
                <w:rFonts w:ascii="宋体" w:eastAsia="宋体" w:hAnsi="宋体" w:cs="宋体" w:hint="eastAsia"/>
                <w:sz w:val="24"/>
                <w:szCs w:val="24"/>
              </w:rPr>
              <w:t>双通道显示界面，可同时给两只动物保温，并且可独立操作；</w:t>
            </w:r>
          </w:p>
        </w:tc>
      </w:tr>
      <w:tr w:rsidR="00A11003" w14:paraId="1C55C09D" w14:textId="77777777" w:rsidTr="003D6083">
        <w:trPr>
          <w:trHeight w:val="287"/>
        </w:trPr>
        <w:tc>
          <w:tcPr>
            <w:tcW w:w="556" w:type="pct"/>
          </w:tcPr>
          <w:p w14:paraId="25E7EED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3</w:t>
            </w:r>
          </w:p>
        </w:tc>
        <w:tc>
          <w:tcPr>
            <w:tcW w:w="4444" w:type="pct"/>
            <w:gridSpan w:val="2"/>
            <w:vAlign w:val="center"/>
          </w:tcPr>
          <w:p w14:paraId="4DC1BBFD" w14:textId="77777777" w:rsidR="00A11003" w:rsidRDefault="00AC5A73">
            <w:pPr>
              <w:rPr>
                <w:rFonts w:ascii="宋体" w:eastAsia="宋体" w:hAnsi="宋体" w:cs="宋体"/>
                <w:sz w:val="24"/>
                <w:szCs w:val="24"/>
              </w:rPr>
            </w:pPr>
            <w:r>
              <w:rPr>
                <w:rFonts w:ascii="宋体" w:eastAsia="宋体" w:hAnsi="宋体" w:cs="宋体" w:hint="eastAsia"/>
                <w:sz w:val="24"/>
                <w:szCs w:val="24"/>
              </w:rPr>
              <w:t>实时显示加热垫工作状态进度条，并监测通道工作状态：</w:t>
            </w:r>
            <w:r>
              <w:rPr>
                <w:rFonts w:ascii="宋体" w:eastAsia="宋体" w:hAnsi="宋体" w:cs="宋体" w:hint="eastAsia"/>
                <w:sz w:val="24"/>
                <w:szCs w:val="24"/>
              </w:rPr>
              <w:t>如</w:t>
            </w:r>
            <w:r>
              <w:rPr>
                <w:rFonts w:ascii="宋体" w:eastAsia="宋体" w:hAnsi="宋体" w:cs="宋体" w:hint="eastAsia"/>
                <w:sz w:val="24"/>
                <w:szCs w:val="24"/>
              </w:rPr>
              <w:t>空转</w:t>
            </w:r>
            <w:r>
              <w:rPr>
                <w:rFonts w:ascii="宋体" w:eastAsia="宋体" w:hAnsi="宋体" w:cs="宋体" w:hint="eastAsia"/>
                <w:sz w:val="24"/>
                <w:szCs w:val="24"/>
              </w:rPr>
              <w:t>(IDLE)</w:t>
            </w:r>
            <w:r>
              <w:rPr>
                <w:rFonts w:ascii="宋体" w:eastAsia="宋体" w:hAnsi="宋体" w:cs="宋体" w:hint="eastAsia"/>
                <w:sz w:val="24"/>
                <w:szCs w:val="24"/>
              </w:rPr>
              <w:t>、警示</w:t>
            </w:r>
            <w:r>
              <w:rPr>
                <w:rFonts w:ascii="宋体" w:eastAsia="宋体" w:hAnsi="宋体" w:cs="宋体" w:hint="eastAsia"/>
                <w:sz w:val="24"/>
                <w:szCs w:val="24"/>
              </w:rPr>
              <w:t>(WARNING)</w:t>
            </w:r>
            <w:r>
              <w:rPr>
                <w:rFonts w:ascii="宋体" w:eastAsia="宋体" w:hAnsi="宋体" w:cs="宋体" w:hint="eastAsia"/>
                <w:sz w:val="24"/>
                <w:szCs w:val="24"/>
              </w:rPr>
              <w:t>、和正常工作</w:t>
            </w:r>
            <w:r>
              <w:rPr>
                <w:rFonts w:ascii="宋体" w:eastAsia="宋体" w:hAnsi="宋体" w:cs="宋体" w:hint="eastAsia"/>
                <w:sz w:val="24"/>
                <w:szCs w:val="24"/>
              </w:rPr>
              <w:t>(WORKINIG)</w:t>
            </w:r>
            <w:r>
              <w:rPr>
                <w:rFonts w:ascii="宋体" w:eastAsia="宋体" w:hAnsi="宋体" w:cs="宋体" w:hint="eastAsia"/>
                <w:sz w:val="24"/>
                <w:szCs w:val="24"/>
              </w:rPr>
              <w:t>等</w:t>
            </w:r>
            <w:r>
              <w:rPr>
                <w:rFonts w:ascii="宋体" w:eastAsia="宋体" w:hAnsi="宋体" w:cs="宋体" w:hint="eastAsia"/>
                <w:sz w:val="24"/>
                <w:szCs w:val="24"/>
              </w:rPr>
              <w:t>；</w:t>
            </w:r>
          </w:p>
        </w:tc>
      </w:tr>
      <w:tr w:rsidR="00A11003" w14:paraId="6ECBD8F8" w14:textId="77777777" w:rsidTr="003D6083">
        <w:trPr>
          <w:trHeight w:val="287"/>
        </w:trPr>
        <w:tc>
          <w:tcPr>
            <w:tcW w:w="556" w:type="pct"/>
          </w:tcPr>
          <w:p w14:paraId="2594B5B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w:t>
            </w:r>
            <w:r>
              <w:rPr>
                <w:rFonts w:ascii="宋体" w:eastAsia="宋体" w:hAnsi="宋体" w:cs="宋体" w:hint="eastAsia"/>
                <w:bCs/>
                <w:sz w:val="24"/>
                <w:szCs w:val="24"/>
              </w:rPr>
              <w:t>4</w:t>
            </w:r>
          </w:p>
        </w:tc>
        <w:tc>
          <w:tcPr>
            <w:tcW w:w="4444" w:type="pct"/>
            <w:gridSpan w:val="2"/>
            <w:vAlign w:val="center"/>
          </w:tcPr>
          <w:p w14:paraId="550D0028" w14:textId="77777777" w:rsidR="00A11003" w:rsidRDefault="00AC5A73">
            <w:pPr>
              <w:rPr>
                <w:rFonts w:ascii="宋体" w:eastAsia="宋体" w:hAnsi="宋体" w:cs="宋体"/>
                <w:sz w:val="24"/>
                <w:szCs w:val="24"/>
              </w:rPr>
            </w:pPr>
            <w:r>
              <w:rPr>
                <w:rFonts w:ascii="宋体" w:eastAsia="宋体" w:hAnsi="宋体" w:cs="宋体" w:hint="eastAsia"/>
                <w:sz w:val="24"/>
                <w:szCs w:val="24"/>
              </w:rPr>
              <w:t>快速升温，温度控制精度高，设置范围</w:t>
            </w:r>
            <w:r>
              <w:rPr>
                <w:rFonts w:ascii="宋体" w:eastAsia="宋体" w:hAnsi="宋体" w:cs="宋体" w:hint="eastAsia"/>
                <w:sz w:val="24"/>
                <w:szCs w:val="24"/>
              </w:rPr>
              <w:t>20-45</w:t>
            </w:r>
            <w:r>
              <w:rPr>
                <w:rFonts w:ascii="宋体" w:eastAsia="宋体" w:hAnsi="宋体" w:cs="宋体" w:hint="eastAsia"/>
                <w:sz w:val="24"/>
                <w:szCs w:val="24"/>
              </w:rPr>
              <w:t>℃，分辨率≤±</w:t>
            </w:r>
            <w:r>
              <w:rPr>
                <w:rFonts w:ascii="宋体" w:eastAsia="宋体" w:hAnsi="宋体" w:cs="宋体" w:hint="eastAsia"/>
                <w:sz w:val="24"/>
                <w:szCs w:val="24"/>
              </w:rPr>
              <w:t>0.1</w:t>
            </w:r>
            <w:r>
              <w:rPr>
                <w:rFonts w:ascii="宋体" w:eastAsia="宋体" w:hAnsi="宋体" w:cs="宋体" w:hint="eastAsia"/>
                <w:sz w:val="24"/>
                <w:szCs w:val="24"/>
              </w:rPr>
              <w:t>℃，精度≤±</w:t>
            </w:r>
            <w:r>
              <w:rPr>
                <w:rFonts w:ascii="宋体" w:eastAsia="宋体" w:hAnsi="宋体" w:cs="宋体" w:hint="eastAsia"/>
                <w:sz w:val="24"/>
                <w:szCs w:val="24"/>
              </w:rPr>
              <w:t>0.2</w:t>
            </w:r>
            <w:r>
              <w:rPr>
                <w:rFonts w:ascii="宋体" w:eastAsia="宋体" w:hAnsi="宋体" w:cs="宋体" w:hint="eastAsia"/>
                <w:sz w:val="24"/>
                <w:szCs w:val="24"/>
              </w:rPr>
              <w:t>；</w:t>
            </w:r>
          </w:p>
        </w:tc>
      </w:tr>
      <w:tr w:rsidR="00A11003" w14:paraId="4D8652EA" w14:textId="77777777" w:rsidTr="003D6083">
        <w:trPr>
          <w:trHeight w:val="374"/>
        </w:trPr>
        <w:tc>
          <w:tcPr>
            <w:tcW w:w="556" w:type="pct"/>
          </w:tcPr>
          <w:p w14:paraId="491AC7D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6.5</w:t>
            </w:r>
          </w:p>
        </w:tc>
        <w:tc>
          <w:tcPr>
            <w:tcW w:w="4444" w:type="pct"/>
            <w:gridSpan w:val="2"/>
            <w:vAlign w:val="center"/>
          </w:tcPr>
          <w:p w14:paraId="237152E8" w14:textId="77777777" w:rsidR="00A11003" w:rsidRDefault="00AC5A73">
            <w:pPr>
              <w:rPr>
                <w:rFonts w:ascii="宋体" w:eastAsia="宋体" w:hAnsi="宋体" w:cs="宋体"/>
                <w:sz w:val="24"/>
                <w:szCs w:val="24"/>
              </w:rPr>
            </w:pPr>
            <w:r>
              <w:rPr>
                <w:rFonts w:ascii="宋体" w:eastAsia="宋体" w:hAnsi="宋体" w:cs="宋体" w:hint="eastAsia"/>
                <w:sz w:val="24"/>
                <w:szCs w:val="24"/>
              </w:rPr>
              <w:t>实时显示测量温度、设置温度、加温状态、运行状态、故障提醒等功能；</w:t>
            </w:r>
          </w:p>
        </w:tc>
      </w:tr>
      <w:tr w:rsidR="00A11003" w14:paraId="6EBE12CD" w14:textId="77777777" w:rsidTr="003D6083">
        <w:trPr>
          <w:trHeight w:val="287"/>
        </w:trPr>
        <w:tc>
          <w:tcPr>
            <w:tcW w:w="556" w:type="pct"/>
          </w:tcPr>
          <w:p w14:paraId="4720AA0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6.6</w:t>
            </w:r>
          </w:p>
        </w:tc>
        <w:tc>
          <w:tcPr>
            <w:tcW w:w="4444" w:type="pct"/>
            <w:gridSpan w:val="2"/>
            <w:vAlign w:val="center"/>
          </w:tcPr>
          <w:p w14:paraId="4B2893E2" w14:textId="77777777" w:rsidR="00A11003" w:rsidRDefault="00AC5A73">
            <w:pPr>
              <w:rPr>
                <w:rFonts w:ascii="宋体" w:eastAsia="宋体" w:hAnsi="宋体" w:cs="宋体"/>
                <w:sz w:val="24"/>
                <w:szCs w:val="24"/>
              </w:rPr>
            </w:pPr>
            <w:r>
              <w:rPr>
                <w:rFonts w:ascii="宋体" w:eastAsia="宋体" w:hAnsi="宋体" w:cs="宋体" w:hint="eastAsia"/>
                <w:sz w:val="24"/>
                <w:szCs w:val="24"/>
              </w:rPr>
              <w:t>硅胶材质加热垫，耐高温，易清洁，可选择多种不同大小规格加热垫，适应不同实验平台；</w:t>
            </w:r>
          </w:p>
        </w:tc>
      </w:tr>
      <w:tr w:rsidR="00A11003" w14:paraId="69D6A837" w14:textId="77777777" w:rsidTr="003D6083">
        <w:trPr>
          <w:trHeight w:val="287"/>
        </w:trPr>
        <w:tc>
          <w:tcPr>
            <w:tcW w:w="556" w:type="pct"/>
          </w:tcPr>
          <w:p w14:paraId="1C871EE1"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6.7</w:t>
            </w:r>
          </w:p>
        </w:tc>
        <w:tc>
          <w:tcPr>
            <w:tcW w:w="4444" w:type="pct"/>
            <w:gridSpan w:val="2"/>
            <w:vAlign w:val="center"/>
          </w:tcPr>
          <w:p w14:paraId="06B85D0E" w14:textId="77777777" w:rsidR="00A11003" w:rsidRDefault="00AC5A73">
            <w:pPr>
              <w:rPr>
                <w:rFonts w:ascii="宋体" w:eastAsia="宋体" w:hAnsi="宋体" w:cs="宋体"/>
                <w:sz w:val="24"/>
                <w:szCs w:val="24"/>
              </w:rPr>
            </w:pPr>
            <w:r>
              <w:rPr>
                <w:rFonts w:ascii="宋体" w:eastAsia="宋体" w:hAnsi="宋体" w:cs="宋体" w:hint="eastAsia"/>
                <w:sz w:val="24"/>
                <w:szCs w:val="24"/>
              </w:rPr>
              <w:t>配有相应的隔热层，防止金属台面的温度流失，影响保温效果；</w:t>
            </w:r>
          </w:p>
        </w:tc>
      </w:tr>
      <w:tr w:rsidR="00A11003" w14:paraId="7247272E" w14:textId="77777777" w:rsidTr="003D6083">
        <w:trPr>
          <w:trHeight w:val="287"/>
        </w:trPr>
        <w:tc>
          <w:tcPr>
            <w:tcW w:w="556" w:type="pct"/>
          </w:tcPr>
          <w:p w14:paraId="7B55D2D2"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2685B395"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6EBEE6BD" w14:textId="77777777" w:rsidTr="003D6083">
        <w:trPr>
          <w:trHeight w:val="287"/>
        </w:trPr>
        <w:tc>
          <w:tcPr>
            <w:tcW w:w="556" w:type="pct"/>
          </w:tcPr>
          <w:p w14:paraId="10459B5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59640FCC" w14:textId="77777777" w:rsidR="00A11003" w:rsidRDefault="00AC5A73">
            <w:pPr>
              <w:rPr>
                <w:rFonts w:ascii="宋体" w:eastAsia="宋体" w:hAnsi="宋体" w:cs="宋体"/>
                <w:sz w:val="24"/>
                <w:szCs w:val="24"/>
              </w:rPr>
            </w:pPr>
            <w:r>
              <w:rPr>
                <w:rFonts w:ascii="宋体" w:eastAsia="宋体" w:hAnsi="宋体" w:cs="宋体" w:hint="eastAsia"/>
                <w:sz w:val="24"/>
                <w:szCs w:val="24"/>
              </w:rPr>
              <w:t>体温维持仪主机</w:t>
            </w:r>
            <w:r>
              <w:rPr>
                <w:rFonts w:ascii="宋体" w:eastAsia="宋体" w:hAnsi="宋体" w:cs="宋体" w:hint="eastAsia"/>
                <w:sz w:val="24"/>
                <w:szCs w:val="24"/>
              </w:rPr>
              <w:t>1</w:t>
            </w:r>
            <w:r>
              <w:rPr>
                <w:rFonts w:ascii="宋体" w:eastAsia="宋体" w:hAnsi="宋体" w:cs="宋体" w:hint="eastAsia"/>
                <w:sz w:val="24"/>
                <w:szCs w:val="24"/>
              </w:rPr>
              <w:t>套、加热垫</w:t>
            </w:r>
            <w:r>
              <w:rPr>
                <w:rFonts w:ascii="宋体" w:eastAsia="宋体" w:hAnsi="宋体" w:cs="宋体" w:hint="eastAsia"/>
                <w:sz w:val="24"/>
                <w:szCs w:val="24"/>
              </w:rPr>
              <w:t>1</w:t>
            </w:r>
            <w:r>
              <w:rPr>
                <w:rFonts w:ascii="宋体" w:eastAsia="宋体" w:hAnsi="宋体" w:cs="宋体" w:hint="eastAsia"/>
                <w:sz w:val="24"/>
                <w:szCs w:val="24"/>
              </w:rPr>
              <w:t>个、温度探头</w:t>
            </w:r>
            <w:r>
              <w:rPr>
                <w:rFonts w:ascii="宋体" w:eastAsia="宋体" w:hAnsi="宋体" w:cs="宋体" w:hint="eastAsia"/>
                <w:sz w:val="24"/>
                <w:szCs w:val="24"/>
              </w:rPr>
              <w:t>1</w:t>
            </w:r>
            <w:r>
              <w:rPr>
                <w:rFonts w:ascii="宋体" w:eastAsia="宋体" w:hAnsi="宋体" w:cs="宋体" w:hint="eastAsia"/>
                <w:sz w:val="24"/>
                <w:szCs w:val="24"/>
              </w:rPr>
              <w:t>个；</w:t>
            </w:r>
          </w:p>
        </w:tc>
      </w:tr>
      <w:tr w:rsidR="00A11003" w14:paraId="7F4FF09A" w14:textId="77777777" w:rsidTr="003D6083">
        <w:trPr>
          <w:trHeight w:val="287"/>
        </w:trPr>
        <w:tc>
          <w:tcPr>
            <w:tcW w:w="556" w:type="pct"/>
          </w:tcPr>
          <w:p w14:paraId="3FB2BF08" w14:textId="77777777" w:rsidR="00A11003" w:rsidRDefault="00AC5A73">
            <w:pPr>
              <w:ind w:firstLineChars="100" w:firstLine="240"/>
              <w:rPr>
                <w:rFonts w:ascii="宋体" w:eastAsia="宋体" w:hAnsi="宋体" w:cs="宋体"/>
                <w:bCs/>
                <w:sz w:val="24"/>
                <w:szCs w:val="24"/>
              </w:rPr>
            </w:pPr>
            <w:proofErr w:type="gramStart"/>
            <w:r>
              <w:rPr>
                <w:rFonts w:ascii="宋体" w:eastAsia="宋体" w:hAnsi="宋体" w:cs="宋体" w:hint="eastAsia"/>
                <w:bCs/>
                <w:sz w:val="24"/>
                <w:szCs w:val="24"/>
              </w:rPr>
              <w:t>品目</w:t>
            </w:r>
            <w:r>
              <w:rPr>
                <w:rFonts w:ascii="宋体" w:eastAsia="宋体" w:hAnsi="宋体" w:cs="宋体" w:hint="eastAsia"/>
                <w:bCs/>
                <w:sz w:val="24"/>
                <w:szCs w:val="24"/>
              </w:rPr>
              <w:t>七</w:t>
            </w:r>
            <w:proofErr w:type="gramEnd"/>
          </w:p>
        </w:tc>
        <w:tc>
          <w:tcPr>
            <w:tcW w:w="4444" w:type="pct"/>
            <w:gridSpan w:val="2"/>
            <w:vAlign w:val="center"/>
          </w:tcPr>
          <w:p w14:paraId="4757687A"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恒温台</w:t>
            </w:r>
            <w:proofErr w:type="gramEnd"/>
            <w:r>
              <w:rPr>
                <w:rFonts w:ascii="宋体" w:eastAsia="宋体" w:hAnsi="宋体" w:cs="宋体" w:hint="eastAsia"/>
                <w:sz w:val="24"/>
                <w:szCs w:val="24"/>
              </w:rPr>
              <w:t>*2</w:t>
            </w:r>
          </w:p>
        </w:tc>
      </w:tr>
      <w:tr w:rsidR="00A11003" w14:paraId="3832F03E" w14:textId="77777777" w:rsidTr="003D6083">
        <w:trPr>
          <w:trHeight w:val="287"/>
        </w:trPr>
        <w:tc>
          <w:tcPr>
            <w:tcW w:w="556" w:type="pct"/>
          </w:tcPr>
          <w:p w14:paraId="7E27401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1</w:t>
            </w:r>
          </w:p>
        </w:tc>
        <w:tc>
          <w:tcPr>
            <w:tcW w:w="4444" w:type="pct"/>
            <w:gridSpan w:val="2"/>
            <w:vAlign w:val="center"/>
          </w:tcPr>
          <w:p w14:paraId="42D31E01" w14:textId="77777777" w:rsidR="00A11003" w:rsidRDefault="00AC5A73">
            <w:pPr>
              <w:rPr>
                <w:rFonts w:ascii="宋体" w:eastAsia="宋体" w:hAnsi="宋体" w:cs="宋体"/>
                <w:sz w:val="24"/>
                <w:szCs w:val="24"/>
              </w:rPr>
            </w:pPr>
            <w:r>
              <w:rPr>
                <w:rFonts w:ascii="宋体" w:eastAsia="宋体" w:hAnsi="宋体" w:cs="宋体" w:hint="eastAsia"/>
                <w:sz w:val="24"/>
                <w:szCs w:val="24"/>
              </w:rPr>
              <w:t>用于受精卵显微操作样本温度维持；</w:t>
            </w:r>
          </w:p>
        </w:tc>
      </w:tr>
      <w:tr w:rsidR="00A11003" w14:paraId="2976BDEE" w14:textId="77777777" w:rsidTr="003D6083">
        <w:trPr>
          <w:trHeight w:val="287"/>
        </w:trPr>
        <w:tc>
          <w:tcPr>
            <w:tcW w:w="556" w:type="pct"/>
          </w:tcPr>
          <w:p w14:paraId="5F06A3B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2</w:t>
            </w:r>
          </w:p>
        </w:tc>
        <w:tc>
          <w:tcPr>
            <w:tcW w:w="4444" w:type="pct"/>
            <w:gridSpan w:val="2"/>
            <w:vAlign w:val="center"/>
          </w:tcPr>
          <w:p w14:paraId="1CC4156D" w14:textId="77777777" w:rsidR="00A11003" w:rsidRDefault="00AC5A73">
            <w:pPr>
              <w:rPr>
                <w:rFonts w:ascii="宋体" w:eastAsia="宋体" w:hAnsi="宋体" w:cs="宋体"/>
                <w:sz w:val="24"/>
                <w:szCs w:val="24"/>
              </w:rPr>
            </w:pPr>
            <w:r>
              <w:rPr>
                <w:rFonts w:ascii="宋体" w:eastAsia="宋体" w:hAnsi="宋体" w:cs="宋体" w:hint="eastAsia"/>
                <w:sz w:val="24"/>
                <w:szCs w:val="24"/>
              </w:rPr>
              <w:t>温控范围：室温</w:t>
            </w:r>
            <w:r>
              <w:rPr>
                <w:rFonts w:ascii="宋体" w:eastAsia="宋体" w:hAnsi="宋体" w:cs="宋体" w:hint="eastAsia"/>
                <w:sz w:val="24"/>
                <w:szCs w:val="24"/>
              </w:rPr>
              <w:t>-60</w:t>
            </w:r>
            <w:r>
              <w:rPr>
                <w:rFonts w:ascii="宋体" w:eastAsia="宋体" w:hAnsi="宋体" w:cs="宋体" w:hint="eastAsia"/>
                <w:sz w:val="24"/>
                <w:szCs w:val="24"/>
              </w:rPr>
              <w:t>℃；</w:t>
            </w:r>
          </w:p>
        </w:tc>
      </w:tr>
      <w:tr w:rsidR="00A11003" w14:paraId="54B865B0" w14:textId="77777777" w:rsidTr="003D6083">
        <w:trPr>
          <w:trHeight w:val="287"/>
        </w:trPr>
        <w:tc>
          <w:tcPr>
            <w:tcW w:w="556" w:type="pct"/>
          </w:tcPr>
          <w:p w14:paraId="2B5ACA2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3</w:t>
            </w:r>
          </w:p>
        </w:tc>
        <w:tc>
          <w:tcPr>
            <w:tcW w:w="4444" w:type="pct"/>
            <w:gridSpan w:val="2"/>
            <w:vAlign w:val="center"/>
          </w:tcPr>
          <w:p w14:paraId="5508FC00" w14:textId="77777777" w:rsidR="00A11003" w:rsidRDefault="00AC5A73">
            <w:pPr>
              <w:rPr>
                <w:rFonts w:ascii="宋体" w:eastAsia="宋体" w:hAnsi="宋体" w:cs="宋体"/>
                <w:sz w:val="24"/>
                <w:szCs w:val="24"/>
              </w:rPr>
            </w:pPr>
            <w:r>
              <w:rPr>
                <w:rFonts w:ascii="宋体" w:eastAsia="宋体" w:hAnsi="宋体" w:cs="宋体" w:hint="eastAsia"/>
                <w:sz w:val="24"/>
                <w:szCs w:val="24"/>
              </w:rPr>
              <w:t>玻璃厚度≤</w:t>
            </w:r>
            <w:r>
              <w:rPr>
                <w:rFonts w:ascii="宋体" w:eastAsia="宋体" w:hAnsi="宋体" w:cs="宋体" w:hint="eastAsia"/>
                <w:sz w:val="24"/>
                <w:szCs w:val="24"/>
              </w:rPr>
              <w:t>1.0mm</w:t>
            </w:r>
            <w:r>
              <w:rPr>
                <w:rFonts w:ascii="宋体" w:eastAsia="宋体" w:hAnsi="宋体" w:cs="宋体" w:hint="eastAsia"/>
                <w:sz w:val="24"/>
                <w:szCs w:val="24"/>
              </w:rPr>
              <w:t>；</w:t>
            </w:r>
          </w:p>
        </w:tc>
      </w:tr>
      <w:tr w:rsidR="00A11003" w14:paraId="262E3842" w14:textId="77777777" w:rsidTr="003D6083">
        <w:trPr>
          <w:trHeight w:val="287"/>
        </w:trPr>
        <w:tc>
          <w:tcPr>
            <w:tcW w:w="556" w:type="pct"/>
          </w:tcPr>
          <w:p w14:paraId="46F0A2C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7.</w:t>
            </w:r>
            <w:r>
              <w:rPr>
                <w:rFonts w:ascii="宋体" w:eastAsia="宋体" w:hAnsi="宋体" w:cs="宋体" w:hint="eastAsia"/>
                <w:bCs/>
                <w:sz w:val="24"/>
                <w:szCs w:val="24"/>
              </w:rPr>
              <w:t>4</w:t>
            </w:r>
          </w:p>
        </w:tc>
        <w:tc>
          <w:tcPr>
            <w:tcW w:w="4444" w:type="pct"/>
            <w:gridSpan w:val="2"/>
            <w:vAlign w:val="center"/>
          </w:tcPr>
          <w:p w14:paraId="18A251F1" w14:textId="77777777" w:rsidR="00A11003" w:rsidRDefault="00AC5A73">
            <w:pPr>
              <w:rPr>
                <w:rFonts w:ascii="宋体" w:eastAsia="宋体" w:hAnsi="宋体" w:cs="宋体"/>
                <w:sz w:val="24"/>
                <w:szCs w:val="24"/>
              </w:rPr>
            </w:pPr>
            <w:r>
              <w:rPr>
                <w:rFonts w:ascii="宋体" w:eastAsia="宋体" w:hAnsi="宋体" w:cs="宋体" w:hint="eastAsia"/>
                <w:sz w:val="24"/>
                <w:szCs w:val="24"/>
              </w:rPr>
              <w:t>其一加热面积：</w:t>
            </w:r>
            <w:r>
              <w:rPr>
                <w:rFonts w:ascii="宋体" w:eastAsia="宋体" w:hAnsi="宋体" w:cs="宋体" w:hint="eastAsia"/>
                <w:sz w:val="24"/>
                <w:szCs w:val="24"/>
              </w:rPr>
              <w:t>W16</w:t>
            </w:r>
            <w:r>
              <w:rPr>
                <w:rFonts w:ascii="宋体" w:eastAsia="宋体" w:hAnsi="宋体" w:cs="宋体" w:hint="eastAsia"/>
                <w:sz w:val="24"/>
                <w:szCs w:val="24"/>
              </w:rPr>
              <w:t>0</w:t>
            </w: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rPr>
              <w:t xml:space="preserve"> </w:t>
            </w:r>
            <w:r>
              <w:rPr>
                <w:rFonts w:ascii="宋体" w:eastAsia="宋体" w:hAnsi="宋体" w:cs="宋体" w:hint="eastAsia"/>
                <w:sz w:val="24"/>
                <w:szCs w:val="24"/>
              </w:rPr>
              <w:t>mm</w:t>
            </w:r>
            <w:r>
              <w:rPr>
                <w:rFonts w:ascii="宋体" w:eastAsia="宋体" w:hAnsi="宋体" w:cs="宋体" w:hint="eastAsia"/>
                <w:sz w:val="24"/>
                <w:szCs w:val="24"/>
              </w:rPr>
              <w:t>xD15</w:t>
            </w:r>
            <w:r>
              <w:rPr>
                <w:rFonts w:ascii="宋体" w:eastAsia="宋体" w:hAnsi="宋体" w:cs="宋体" w:hint="eastAsia"/>
                <w:sz w:val="24"/>
                <w:szCs w:val="24"/>
              </w:rPr>
              <w:t>0</w:t>
            </w: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rPr>
              <w:t xml:space="preserve"> </w:t>
            </w:r>
            <w:r>
              <w:rPr>
                <w:rFonts w:ascii="宋体" w:eastAsia="宋体" w:hAnsi="宋体" w:cs="宋体" w:hint="eastAsia"/>
                <w:sz w:val="24"/>
                <w:szCs w:val="24"/>
              </w:rPr>
              <w:t>mm</w:t>
            </w:r>
            <w:r>
              <w:rPr>
                <w:rFonts w:ascii="宋体" w:eastAsia="宋体" w:hAnsi="宋体" w:cs="宋体" w:hint="eastAsia"/>
                <w:sz w:val="24"/>
                <w:szCs w:val="24"/>
              </w:rPr>
              <w:t>，其二</w:t>
            </w:r>
            <w:r>
              <w:rPr>
                <w:rFonts w:ascii="宋体" w:eastAsia="宋体" w:hAnsi="宋体" w:cs="宋体" w:hint="eastAsia"/>
              </w:rPr>
              <w:t xml:space="preserve"> </w:t>
            </w:r>
            <w:r>
              <w:rPr>
                <w:rFonts w:ascii="宋体" w:eastAsia="宋体" w:hAnsi="宋体" w:cs="宋体" w:hint="eastAsia"/>
                <w:sz w:val="24"/>
                <w:szCs w:val="24"/>
              </w:rPr>
              <w:t>W230xD1</w:t>
            </w:r>
            <w:r>
              <w:rPr>
                <w:rFonts w:ascii="宋体" w:eastAsia="宋体" w:hAnsi="宋体" w:cs="宋体" w:hint="eastAsia"/>
                <w:sz w:val="24"/>
                <w:szCs w:val="24"/>
              </w:rPr>
              <w:t>50</w:t>
            </w: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rPr>
              <w:t xml:space="preserve"> </w:t>
            </w:r>
            <w:r>
              <w:rPr>
                <w:rFonts w:ascii="宋体" w:eastAsia="宋体" w:hAnsi="宋体" w:cs="宋体" w:hint="eastAsia"/>
                <w:sz w:val="24"/>
                <w:szCs w:val="24"/>
              </w:rPr>
              <w:t>mm</w:t>
            </w:r>
            <w:r>
              <w:rPr>
                <w:rFonts w:ascii="宋体" w:eastAsia="宋体" w:hAnsi="宋体" w:cs="宋体" w:hint="eastAsia"/>
                <w:sz w:val="24"/>
                <w:szCs w:val="24"/>
              </w:rPr>
              <w:t>；</w:t>
            </w:r>
          </w:p>
        </w:tc>
      </w:tr>
      <w:tr w:rsidR="00A11003" w14:paraId="42E29ECD" w14:textId="77777777" w:rsidTr="003D6083">
        <w:trPr>
          <w:trHeight w:val="287"/>
        </w:trPr>
        <w:tc>
          <w:tcPr>
            <w:tcW w:w="556" w:type="pct"/>
          </w:tcPr>
          <w:p w14:paraId="56056BB4"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2901BDFF"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76547CC4" w14:textId="77777777" w:rsidTr="003D6083">
        <w:trPr>
          <w:trHeight w:val="287"/>
        </w:trPr>
        <w:tc>
          <w:tcPr>
            <w:tcW w:w="556" w:type="pct"/>
          </w:tcPr>
          <w:p w14:paraId="4CFDB43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3BF66383"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恒温台</w:t>
            </w:r>
            <w:proofErr w:type="gramEnd"/>
            <w:r>
              <w:rPr>
                <w:rFonts w:ascii="宋体" w:eastAsia="宋体" w:hAnsi="宋体" w:cs="宋体" w:hint="eastAsia"/>
                <w:sz w:val="24"/>
                <w:szCs w:val="24"/>
              </w:rPr>
              <w:t xml:space="preserve">2 </w:t>
            </w:r>
            <w:r>
              <w:rPr>
                <w:rFonts w:ascii="宋体" w:eastAsia="宋体" w:hAnsi="宋体" w:cs="宋体" w:hint="eastAsia"/>
                <w:sz w:val="24"/>
                <w:szCs w:val="24"/>
              </w:rPr>
              <w:t>套</w:t>
            </w:r>
          </w:p>
        </w:tc>
      </w:tr>
      <w:tr w:rsidR="00A11003" w14:paraId="43F7A908" w14:textId="77777777" w:rsidTr="003D6083">
        <w:trPr>
          <w:trHeight w:val="287"/>
        </w:trPr>
        <w:tc>
          <w:tcPr>
            <w:tcW w:w="556" w:type="pct"/>
          </w:tcPr>
          <w:p w14:paraId="567FF5E9" w14:textId="77777777" w:rsidR="00A11003" w:rsidRDefault="00AC5A73">
            <w:pPr>
              <w:ind w:firstLineChars="100" w:firstLine="240"/>
              <w:rPr>
                <w:rFonts w:ascii="宋体" w:eastAsia="宋体" w:hAnsi="宋体" w:cs="宋体"/>
                <w:bCs/>
                <w:sz w:val="24"/>
                <w:szCs w:val="24"/>
              </w:rPr>
            </w:pPr>
            <w:proofErr w:type="gramStart"/>
            <w:r>
              <w:rPr>
                <w:rFonts w:ascii="宋体" w:eastAsia="宋体" w:hAnsi="宋体" w:cs="宋体" w:hint="eastAsia"/>
                <w:bCs/>
                <w:sz w:val="24"/>
                <w:szCs w:val="24"/>
              </w:rPr>
              <w:t>品目</w:t>
            </w:r>
            <w:r>
              <w:rPr>
                <w:rFonts w:ascii="宋体" w:eastAsia="宋体" w:hAnsi="宋体" w:cs="宋体" w:hint="eastAsia"/>
                <w:bCs/>
                <w:sz w:val="24"/>
                <w:szCs w:val="24"/>
              </w:rPr>
              <w:t>八</w:t>
            </w:r>
            <w:proofErr w:type="gramEnd"/>
          </w:p>
        </w:tc>
        <w:tc>
          <w:tcPr>
            <w:tcW w:w="4444" w:type="pct"/>
            <w:gridSpan w:val="2"/>
            <w:vAlign w:val="center"/>
          </w:tcPr>
          <w:p w14:paraId="0609E089"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防震台</w:t>
            </w:r>
            <w:proofErr w:type="gramEnd"/>
            <w:r>
              <w:rPr>
                <w:rFonts w:ascii="宋体" w:eastAsia="宋体" w:hAnsi="宋体" w:cs="宋体" w:hint="eastAsia"/>
                <w:sz w:val="24"/>
                <w:szCs w:val="24"/>
              </w:rPr>
              <w:t>*1</w:t>
            </w:r>
          </w:p>
        </w:tc>
      </w:tr>
      <w:tr w:rsidR="00A11003" w14:paraId="5668489B" w14:textId="77777777" w:rsidTr="003D6083">
        <w:trPr>
          <w:trHeight w:val="287"/>
        </w:trPr>
        <w:tc>
          <w:tcPr>
            <w:tcW w:w="556" w:type="pct"/>
          </w:tcPr>
          <w:p w14:paraId="19D255C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8.</w:t>
            </w:r>
            <w:r>
              <w:rPr>
                <w:rFonts w:ascii="宋体" w:eastAsia="宋体" w:hAnsi="宋体" w:cs="宋体" w:hint="eastAsia"/>
                <w:bCs/>
                <w:sz w:val="24"/>
                <w:szCs w:val="24"/>
              </w:rPr>
              <w:t>1</w:t>
            </w:r>
          </w:p>
        </w:tc>
        <w:tc>
          <w:tcPr>
            <w:tcW w:w="4444" w:type="pct"/>
            <w:gridSpan w:val="2"/>
            <w:vAlign w:val="center"/>
          </w:tcPr>
          <w:p w14:paraId="3531E699" w14:textId="77777777" w:rsidR="00A11003" w:rsidRDefault="00AC5A73">
            <w:pPr>
              <w:rPr>
                <w:rFonts w:ascii="宋体" w:eastAsia="宋体" w:hAnsi="宋体" w:cs="宋体"/>
                <w:sz w:val="24"/>
                <w:szCs w:val="24"/>
              </w:rPr>
            </w:pPr>
            <w:r>
              <w:rPr>
                <w:rFonts w:ascii="宋体" w:eastAsia="宋体" w:hAnsi="宋体" w:cs="宋体" w:hint="eastAsia"/>
                <w:sz w:val="24"/>
                <w:szCs w:val="24"/>
              </w:rPr>
              <w:t>用于显微操作防震；</w:t>
            </w:r>
          </w:p>
        </w:tc>
      </w:tr>
      <w:tr w:rsidR="00A11003" w14:paraId="2CEB091E" w14:textId="77777777" w:rsidTr="003D6083">
        <w:trPr>
          <w:trHeight w:val="287"/>
        </w:trPr>
        <w:tc>
          <w:tcPr>
            <w:tcW w:w="556" w:type="pct"/>
          </w:tcPr>
          <w:p w14:paraId="6313212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8.</w:t>
            </w:r>
            <w:r>
              <w:rPr>
                <w:rFonts w:ascii="宋体" w:eastAsia="宋体" w:hAnsi="宋体" w:cs="宋体" w:hint="eastAsia"/>
                <w:bCs/>
                <w:sz w:val="24"/>
                <w:szCs w:val="24"/>
              </w:rPr>
              <w:t>2</w:t>
            </w:r>
          </w:p>
        </w:tc>
        <w:tc>
          <w:tcPr>
            <w:tcW w:w="4444" w:type="pct"/>
            <w:gridSpan w:val="2"/>
            <w:vAlign w:val="center"/>
          </w:tcPr>
          <w:p w14:paraId="6FEB3206" w14:textId="77777777" w:rsidR="00A11003" w:rsidRDefault="00AC5A73">
            <w:pPr>
              <w:rPr>
                <w:rFonts w:ascii="宋体" w:eastAsia="宋体" w:hAnsi="宋体" w:cs="宋体"/>
                <w:sz w:val="24"/>
                <w:szCs w:val="24"/>
              </w:rPr>
            </w:pPr>
            <w:r>
              <w:rPr>
                <w:rFonts w:ascii="宋体" w:eastAsia="宋体" w:hAnsi="宋体" w:cs="宋体" w:hint="eastAsia"/>
                <w:sz w:val="24"/>
                <w:szCs w:val="24"/>
              </w:rPr>
              <w:t>可有效衰减环境振动（如地面振动、仪器振动）；</w:t>
            </w:r>
          </w:p>
        </w:tc>
      </w:tr>
      <w:tr w:rsidR="00A11003" w14:paraId="41CD716A" w14:textId="77777777" w:rsidTr="003D6083">
        <w:trPr>
          <w:trHeight w:val="287"/>
        </w:trPr>
        <w:tc>
          <w:tcPr>
            <w:tcW w:w="556" w:type="pct"/>
          </w:tcPr>
          <w:p w14:paraId="6C1109A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8.</w:t>
            </w:r>
            <w:r>
              <w:rPr>
                <w:rFonts w:ascii="宋体" w:eastAsia="宋体" w:hAnsi="宋体" w:cs="宋体" w:hint="eastAsia"/>
                <w:bCs/>
                <w:sz w:val="24"/>
                <w:szCs w:val="24"/>
              </w:rPr>
              <w:t>3</w:t>
            </w:r>
          </w:p>
        </w:tc>
        <w:tc>
          <w:tcPr>
            <w:tcW w:w="4444" w:type="pct"/>
            <w:gridSpan w:val="2"/>
            <w:vAlign w:val="center"/>
          </w:tcPr>
          <w:p w14:paraId="64AC51DD" w14:textId="77777777" w:rsidR="00A11003" w:rsidRDefault="00AC5A73">
            <w:pPr>
              <w:rPr>
                <w:rFonts w:ascii="宋体" w:eastAsia="宋体" w:hAnsi="宋体" w:cs="宋体"/>
                <w:sz w:val="24"/>
                <w:szCs w:val="24"/>
              </w:rPr>
            </w:pPr>
            <w:r>
              <w:rPr>
                <w:rFonts w:ascii="宋体" w:eastAsia="宋体" w:hAnsi="宋体" w:cs="宋体" w:hint="eastAsia"/>
                <w:sz w:val="24"/>
                <w:szCs w:val="24"/>
              </w:rPr>
              <w:t>不锈钢表面材质，耐腐蚀，兼具刚性；</w:t>
            </w:r>
          </w:p>
        </w:tc>
      </w:tr>
      <w:tr w:rsidR="00A11003" w14:paraId="20327F97" w14:textId="77777777" w:rsidTr="003D6083">
        <w:trPr>
          <w:trHeight w:val="287"/>
        </w:trPr>
        <w:tc>
          <w:tcPr>
            <w:tcW w:w="556" w:type="pct"/>
          </w:tcPr>
          <w:p w14:paraId="46DB610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8.4</w:t>
            </w:r>
          </w:p>
        </w:tc>
        <w:tc>
          <w:tcPr>
            <w:tcW w:w="4444" w:type="pct"/>
            <w:gridSpan w:val="2"/>
            <w:vAlign w:val="center"/>
          </w:tcPr>
          <w:p w14:paraId="6927353E" w14:textId="77777777" w:rsidR="00A11003" w:rsidRDefault="00AC5A73">
            <w:pPr>
              <w:rPr>
                <w:rFonts w:ascii="宋体" w:eastAsia="宋体" w:hAnsi="宋体" w:cs="宋体"/>
                <w:sz w:val="24"/>
                <w:szCs w:val="24"/>
              </w:rPr>
            </w:pPr>
            <w:r>
              <w:rPr>
                <w:rFonts w:ascii="宋体" w:eastAsia="宋体" w:hAnsi="宋体" w:cs="宋体" w:hint="eastAsia"/>
                <w:sz w:val="24"/>
                <w:szCs w:val="24"/>
              </w:rPr>
              <w:t>尺寸≥</w:t>
            </w:r>
            <w:r>
              <w:rPr>
                <w:rFonts w:ascii="宋体" w:eastAsia="宋体" w:hAnsi="宋体" w:cs="宋体" w:hint="eastAsia"/>
                <w:sz w:val="24"/>
                <w:szCs w:val="24"/>
              </w:rPr>
              <w:t>100*80cm</w:t>
            </w:r>
            <w:r>
              <w:rPr>
                <w:rFonts w:ascii="宋体" w:eastAsia="宋体" w:hAnsi="宋体" w:cs="宋体" w:hint="eastAsia"/>
                <w:sz w:val="24"/>
                <w:szCs w:val="24"/>
              </w:rPr>
              <w:t>；</w:t>
            </w:r>
          </w:p>
        </w:tc>
      </w:tr>
      <w:tr w:rsidR="00A11003" w14:paraId="612D2FEA" w14:textId="77777777" w:rsidTr="003D6083">
        <w:trPr>
          <w:trHeight w:val="287"/>
        </w:trPr>
        <w:tc>
          <w:tcPr>
            <w:tcW w:w="556" w:type="pct"/>
          </w:tcPr>
          <w:p w14:paraId="7ECC0E69"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7551E0E2"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07C2965A" w14:textId="77777777" w:rsidTr="003D6083">
        <w:trPr>
          <w:trHeight w:val="287"/>
        </w:trPr>
        <w:tc>
          <w:tcPr>
            <w:tcW w:w="556" w:type="pct"/>
          </w:tcPr>
          <w:p w14:paraId="554E1D12"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30BE189A" w14:textId="77777777" w:rsidR="00A11003" w:rsidRDefault="00AC5A73">
            <w:pPr>
              <w:rPr>
                <w:rFonts w:ascii="宋体" w:eastAsia="宋体" w:hAnsi="宋体" w:cs="宋体"/>
                <w:bCs/>
                <w:sz w:val="24"/>
                <w:szCs w:val="24"/>
              </w:rPr>
            </w:pPr>
            <w:proofErr w:type="gramStart"/>
            <w:r>
              <w:rPr>
                <w:rFonts w:ascii="宋体" w:eastAsia="宋体" w:hAnsi="宋体" w:cs="宋体" w:hint="eastAsia"/>
                <w:bCs/>
                <w:sz w:val="24"/>
                <w:szCs w:val="24"/>
              </w:rPr>
              <w:t>防震台</w:t>
            </w:r>
            <w:proofErr w:type="gramEnd"/>
            <w:r>
              <w:rPr>
                <w:rFonts w:ascii="宋体" w:eastAsia="宋体" w:hAnsi="宋体" w:cs="宋体" w:hint="eastAsia"/>
                <w:bCs/>
                <w:sz w:val="24"/>
                <w:szCs w:val="24"/>
              </w:rPr>
              <w:t xml:space="preserve"> 1 </w:t>
            </w:r>
            <w:r>
              <w:rPr>
                <w:rFonts w:ascii="宋体" w:eastAsia="宋体" w:hAnsi="宋体" w:cs="宋体" w:hint="eastAsia"/>
                <w:bCs/>
                <w:sz w:val="24"/>
                <w:szCs w:val="24"/>
              </w:rPr>
              <w:t>套</w:t>
            </w:r>
          </w:p>
        </w:tc>
      </w:tr>
      <w:tr w:rsidR="00A11003" w14:paraId="205AC818" w14:textId="77777777" w:rsidTr="003D6083">
        <w:trPr>
          <w:trHeight w:val="287"/>
        </w:trPr>
        <w:tc>
          <w:tcPr>
            <w:tcW w:w="556" w:type="pct"/>
          </w:tcPr>
          <w:p w14:paraId="1FD6F1D6"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品目九</w:t>
            </w:r>
          </w:p>
        </w:tc>
        <w:tc>
          <w:tcPr>
            <w:tcW w:w="4444" w:type="pct"/>
            <w:gridSpan w:val="2"/>
            <w:vAlign w:val="center"/>
          </w:tcPr>
          <w:p w14:paraId="14086015" w14:textId="77777777" w:rsidR="00A11003" w:rsidRDefault="00AC5A73">
            <w:pPr>
              <w:rPr>
                <w:rFonts w:ascii="宋体" w:eastAsia="宋体" w:hAnsi="宋体" w:cs="宋体"/>
                <w:sz w:val="24"/>
                <w:szCs w:val="24"/>
              </w:rPr>
            </w:pPr>
            <w:r>
              <w:rPr>
                <w:rFonts w:ascii="宋体" w:eastAsia="宋体" w:hAnsi="宋体" w:cs="宋体" w:hint="eastAsia"/>
                <w:sz w:val="24"/>
                <w:szCs w:val="24"/>
              </w:rPr>
              <w:t>注射系统</w:t>
            </w:r>
            <w:r>
              <w:rPr>
                <w:rFonts w:ascii="宋体" w:eastAsia="宋体" w:hAnsi="宋体" w:cs="宋体" w:hint="eastAsia"/>
                <w:sz w:val="24"/>
                <w:szCs w:val="24"/>
              </w:rPr>
              <w:t>*1</w:t>
            </w:r>
          </w:p>
        </w:tc>
      </w:tr>
      <w:tr w:rsidR="00A11003" w14:paraId="615D031E" w14:textId="77777777" w:rsidTr="003D6083">
        <w:trPr>
          <w:trHeight w:val="287"/>
        </w:trPr>
        <w:tc>
          <w:tcPr>
            <w:tcW w:w="556" w:type="pct"/>
          </w:tcPr>
          <w:p w14:paraId="3385454D"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1AC0612F" w14:textId="77777777" w:rsidR="00A11003" w:rsidRDefault="00AC5A73">
            <w:pPr>
              <w:rPr>
                <w:rFonts w:ascii="宋体" w:eastAsia="宋体" w:hAnsi="宋体" w:cs="宋体"/>
                <w:sz w:val="24"/>
                <w:szCs w:val="24"/>
              </w:rPr>
            </w:pPr>
            <w:r>
              <w:rPr>
                <w:rFonts w:ascii="宋体" w:eastAsia="宋体" w:hAnsi="宋体" w:cs="宋体" w:hint="eastAsia"/>
                <w:sz w:val="24"/>
                <w:szCs w:val="24"/>
              </w:rPr>
              <w:t>由双臂显微操作、压电陶瓷</w:t>
            </w:r>
            <w:proofErr w:type="gramStart"/>
            <w:r>
              <w:rPr>
                <w:rFonts w:ascii="宋体" w:eastAsia="宋体" w:hAnsi="宋体" w:cs="宋体" w:hint="eastAsia"/>
                <w:sz w:val="24"/>
                <w:szCs w:val="24"/>
              </w:rPr>
              <w:t>破膜仪以及</w:t>
            </w:r>
            <w:proofErr w:type="gramEnd"/>
            <w:r>
              <w:rPr>
                <w:rFonts w:ascii="宋体" w:eastAsia="宋体" w:hAnsi="宋体" w:cs="宋体" w:hint="eastAsia"/>
                <w:sz w:val="24"/>
                <w:szCs w:val="24"/>
              </w:rPr>
              <w:t>全自动脑立体定位仪组成，用于受精卵显微操作及注射、小鼠脑立体定位及注射；</w:t>
            </w:r>
          </w:p>
        </w:tc>
      </w:tr>
      <w:tr w:rsidR="00A11003" w14:paraId="06DCCFA4" w14:textId="77777777" w:rsidTr="003D6083">
        <w:trPr>
          <w:trHeight w:val="287"/>
        </w:trPr>
        <w:tc>
          <w:tcPr>
            <w:tcW w:w="556" w:type="pct"/>
          </w:tcPr>
          <w:p w14:paraId="6CDE0EA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lastRenderedPageBreak/>
              <w:t>9.1</w:t>
            </w:r>
          </w:p>
        </w:tc>
        <w:tc>
          <w:tcPr>
            <w:tcW w:w="4444" w:type="pct"/>
            <w:gridSpan w:val="2"/>
            <w:vAlign w:val="center"/>
          </w:tcPr>
          <w:p w14:paraId="1DE57596" w14:textId="77777777" w:rsidR="00A11003" w:rsidRDefault="00AC5A73">
            <w:pPr>
              <w:rPr>
                <w:rFonts w:ascii="宋体" w:eastAsia="宋体" w:hAnsi="宋体" w:cs="宋体"/>
                <w:sz w:val="24"/>
                <w:szCs w:val="24"/>
              </w:rPr>
            </w:pPr>
            <w:r>
              <w:rPr>
                <w:rFonts w:ascii="宋体" w:eastAsia="宋体" w:hAnsi="宋体" w:cs="宋体" w:hint="eastAsia"/>
                <w:sz w:val="24"/>
                <w:szCs w:val="24"/>
              </w:rPr>
              <w:t>双臂显微操作</w:t>
            </w:r>
          </w:p>
        </w:tc>
      </w:tr>
      <w:tr w:rsidR="00A11003" w14:paraId="74EFC4DF" w14:textId="77777777" w:rsidTr="003D6083">
        <w:trPr>
          <w:trHeight w:val="287"/>
        </w:trPr>
        <w:tc>
          <w:tcPr>
            <w:tcW w:w="556" w:type="pct"/>
          </w:tcPr>
          <w:p w14:paraId="0C53587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1.1</w:t>
            </w:r>
          </w:p>
        </w:tc>
        <w:tc>
          <w:tcPr>
            <w:tcW w:w="4444" w:type="pct"/>
            <w:gridSpan w:val="2"/>
            <w:vAlign w:val="center"/>
          </w:tcPr>
          <w:p w14:paraId="74762ED6" w14:textId="77777777" w:rsidR="00A11003" w:rsidRDefault="00AC5A73">
            <w:pPr>
              <w:rPr>
                <w:rFonts w:ascii="宋体" w:eastAsia="宋体" w:hAnsi="宋体" w:cs="宋体"/>
                <w:sz w:val="24"/>
                <w:szCs w:val="24"/>
              </w:rPr>
            </w:pPr>
            <w:r>
              <w:rPr>
                <w:rFonts w:ascii="宋体" w:eastAsia="宋体" w:hAnsi="宋体" w:cs="宋体" w:hint="eastAsia"/>
                <w:sz w:val="24"/>
                <w:szCs w:val="24"/>
              </w:rPr>
              <w:t>X/Y/Z</w:t>
            </w:r>
            <w:r>
              <w:rPr>
                <w:rFonts w:ascii="宋体" w:eastAsia="宋体" w:hAnsi="宋体" w:cs="宋体" w:hint="eastAsia"/>
                <w:sz w:val="24"/>
                <w:szCs w:val="24"/>
              </w:rPr>
              <w:t>轴电动粗调三维</w:t>
            </w:r>
            <w:proofErr w:type="gramStart"/>
            <w:r>
              <w:rPr>
                <w:rFonts w:ascii="宋体" w:eastAsia="宋体" w:hAnsi="宋体" w:cs="宋体" w:hint="eastAsia"/>
                <w:sz w:val="24"/>
                <w:szCs w:val="24"/>
              </w:rPr>
              <w:t>微操作</w:t>
            </w:r>
            <w:proofErr w:type="gramEnd"/>
            <w:r>
              <w:rPr>
                <w:rFonts w:ascii="宋体" w:eastAsia="宋体" w:hAnsi="宋体" w:cs="宋体" w:hint="eastAsia"/>
                <w:sz w:val="24"/>
                <w:szCs w:val="24"/>
              </w:rPr>
              <w:t>手，最大移动距离≥</w:t>
            </w:r>
            <w:r>
              <w:rPr>
                <w:rFonts w:ascii="宋体" w:eastAsia="宋体" w:hAnsi="宋体" w:cs="宋体" w:hint="eastAsia"/>
                <w:sz w:val="24"/>
                <w:szCs w:val="24"/>
              </w:rPr>
              <w:t>2</w:t>
            </w:r>
            <w:r>
              <w:rPr>
                <w:rFonts w:ascii="宋体" w:eastAsia="宋体" w:hAnsi="宋体" w:cs="宋体" w:hint="eastAsia"/>
                <w:sz w:val="24"/>
                <w:szCs w:val="24"/>
              </w:rPr>
              <w:t>0</w:t>
            </w:r>
            <w:r>
              <w:rPr>
                <w:rFonts w:ascii="宋体" w:eastAsia="宋体" w:hAnsi="宋体" w:cs="宋体" w:hint="eastAsia"/>
                <w:sz w:val="24"/>
                <w:szCs w:val="24"/>
              </w:rPr>
              <w:t>mm</w:t>
            </w:r>
            <w:r>
              <w:rPr>
                <w:rFonts w:ascii="宋体" w:eastAsia="宋体" w:hAnsi="宋体" w:cs="宋体" w:hint="eastAsia"/>
                <w:sz w:val="24"/>
                <w:szCs w:val="24"/>
              </w:rPr>
              <w:t>；</w:t>
            </w:r>
          </w:p>
        </w:tc>
      </w:tr>
      <w:tr w:rsidR="00A11003" w14:paraId="1F1C39BA" w14:textId="77777777" w:rsidTr="003D6083">
        <w:trPr>
          <w:trHeight w:val="287"/>
        </w:trPr>
        <w:tc>
          <w:tcPr>
            <w:tcW w:w="556" w:type="pct"/>
          </w:tcPr>
          <w:p w14:paraId="70B3328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1.2</w:t>
            </w:r>
          </w:p>
        </w:tc>
        <w:tc>
          <w:tcPr>
            <w:tcW w:w="4444" w:type="pct"/>
            <w:gridSpan w:val="2"/>
            <w:vAlign w:val="center"/>
          </w:tcPr>
          <w:p w14:paraId="25A752B2" w14:textId="77777777" w:rsidR="00A11003" w:rsidRDefault="00AC5A73">
            <w:pPr>
              <w:rPr>
                <w:rFonts w:ascii="宋体" w:eastAsia="宋体" w:hAnsi="宋体" w:cs="宋体"/>
                <w:sz w:val="24"/>
                <w:szCs w:val="24"/>
              </w:rPr>
            </w:pPr>
            <w:r>
              <w:rPr>
                <w:rFonts w:ascii="宋体" w:eastAsia="宋体" w:hAnsi="宋体" w:cs="宋体" w:hint="eastAsia"/>
                <w:sz w:val="24"/>
                <w:szCs w:val="24"/>
              </w:rPr>
              <w:t>X/Y</w:t>
            </w:r>
            <w:proofErr w:type="gramStart"/>
            <w:r>
              <w:rPr>
                <w:rFonts w:ascii="宋体" w:eastAsia="宋体" w:hAnsi="宋体" w:cs="宋体" w:hint="eastAsia"/>
                <w:sz w:val="24"/>
                <w:szCs w:val="24"/>
              </w:rPr>
              <w:t>轴最大</w:t>
            </w:r>
            <w:proofErr w:type="gramEnd"/>
            <w:r>
              <w:rPr>
                <w:rFonts w:ascii="宋体" w:eastAsia="宋体" w:hAnsi="宋体" w:cs="宋体" w:hint="eastAsia"/>
                <w:sz w:val="24"/>
                <w:szCs w:val="24"/>
              </w:rPr>
              <w:t>移动速度：≥</w:t>
            </w:r>
            <w:r>
              <w:rPr>
                <w:rFonts w:ascii="宋体" w:eastAsia="宋体" w:hAnsi="宋体" w:cs="宋体" w:hint="eastAsia"/>
                <w:sz w:val="24"/>
                <w:szCs w:val="24"/>
              </w:rPr>
              <w:t>0.</w:t>
            </w:r>
            <w:r>
              <w:rPr>
                <w:rFonts w:ascii="宋体" w:eastAsia="宋体" w:hAnsi="宋体" w:cs="宋体" w:hint="eastAsia"/>
                <w:sz w:val="24"/>
                <w:szCs w:val="24"/>
              </w:rPr>
              <w:t>5</w:t>
            </w:r>
            <w:r>
              <w:rPr>
                <w:rFonts w:ascii="宋体" w:eastAsia="宋体" w:hAnsi="宋体" w:cs="宋体" w:hint="eastAsia"/>
                <w:sz w:val="24"/>
                <w:szCs w:val="24"/>
              </w:rPr>
              <w:t>mm/s</w:t>
            </w:r>
            <w:r>
              <w:rPr>
                <w:rFonts w:ascii="宋体" w:eastAsia="宋体" w:hAnsi="宋体" w:cs="宋体" w:hint="eastAsia"/>
                <w:sz w:val="24"/>
                <w:szCs w:val="24"/>
              </w:rPr>
              <w:t>，</w:t>
            </w:r>
            <w:r>
              <w:rPr>
                <w:rFonts w:ascii="宋体" w:eastAsia="宋体" w:hAnsi="宋体" w:cs="宋体" w:hint="eastAsia"/>
                <w:sz w:val="24"/>
                <w:szCs w:val="24"/>
              </w:rPr>
              <w:t>高速模式速度：≥</w:t>
            </w:r>
            <w:r>
              <w:rPr>
                <w:rFonts w:ascii="宋体" w:eastAsia="宋体" w:hAnsi="宋体" w:cs="宋体" w:hint="eastAsia"/>
                <w:sz w:val="24"/>
                <w:szCs w:val="24"/>
              </w:rPr>
              <w:t>1</w:t>
            </w:r>
            <w:r>
              <w:rPr>
                <w:rFonts w:ascii="宋体" w:eastAsia="宋体" w:hAnsi="宋体" w:cs="宋体" w:hint="eastAsia"/>
                <w:sz w:val="24"/>
                <w:szCs w:val="24"/>
              </w:rPr>
              <w:t>mm/s</w:t>
            </w:r>
            <w:r>
              <w:rPr>
                <w:rFonts w:ascii="宋体" w:eastAsia="宋体" w:hAnsi="宋体" w:cs="宋体" w:hint="eastAsia"/>
                <w:sz w:val="24"/>
                <w:szCs w:val="24"/>
              </w:rPr>
              <w:t>；</w:t>
            </w:r>
          </w:p>
        </w:tc>
      </w:tr>
      <w:tr w:rsidR="00A11003" w14:paraId="64682D6F" w14:textId="77777777" w:rsidTr="003D6083">
        <w:trPr>
          <w:trHeight w:val="287"/>
        </w:trPr>
        <w:tc>
          <w:tcPr>
            <w:tcW w:w="556" w:type="pct"/>
          </w:tcPr>
          <w:p w14:paraId="0A798EA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1.3</w:t>
            </w:r>
          </w:p>
        </w:tc>
        <w:tc>
          <w:tcPr>
            <w:tcW w:w="4444" w:type="pct"/>
            <w:gridSpan w:val="2"/>
            <w:vAlign w:val="center"/>
          </w:tcPr>
          <w:p w14:paraId="7461BBA2" w14:textId="77777777" w:rsidR="00A11003" w:rsidRDefault="00AC5A73">
            <w:pPr>
              <w:rPr>
                <w:rFonts w:ascii="宋体" w:eastAsia="宋体" w:hAnsi="宋体" w:cs="宋体"/>
                <w:sz w:val="24"/>
                <w:szCs w:val="24"/>
              </w:rPr>
            </w:pPr>
            <w:r>
              <w:rPr>
                <w:rFonts w:ascii="宋体" w:eastAsia="宋体" w:hAnsi="宋体" w:cs="宋体" w:hint="eastAsia"/>
                <w:sz w:val="24"/>
                <w:szCs w:val="24"/>
              </w:rPr>
              <w:t>Z</w:t>
            </w:r>
            <w:proofErr w:type="gramStart"/>
            <w:r>
              <w:rPr>
                <w:rFonts w:ascii="宋体" w:eastAsia="宋体" w:hAnsi="宋体" w:cs="宋体" w:hint="eastAsia"/>
                <w:sz w:val="24"/>
                <w:szCs w:val="24"/>
              </w:rPr>
              <w:t>轴最大</w:t>
            </w:r>
            <w:proofErr w:type="gramEnd"/>
            <w:r>
              <w:rPr>
                <w:rFonts w:ascii="宋体" w:eastAsia="宋体" w:hAnsi="宋体" w:cs="宋体" w:hint="eastAsia"/>
                <w:sz w:val="24"/>
                <w:szCs w:val="24"/>
              </w:rPr>
              <w:t>移动速度：≥</w:t>
            </w:r>
            <w:r>
              <w:rPr>
                <w:rFonts w:ascii="宋体" w:eastAsia="宋体" w:hAnsi="宋体" w:cs="宋体" w:hint="eastAsia"/>
                <w:sz w:val="24"/>
                <w:szCs w:val="24"/>
              </w:rPr>
              <w:t>1mm/s</w:t>
            </w:r>
            <w:r>
              <w:rPr>
                <w:rFonts w:ascii="宋体" w:eastAsia="宋体" w:hAnsi="宋体" w:cs="宋体" w:hint="eastAsia"/>
                <w:sz w:val="24"/>
                <w:szCs w:val="24"/>
              </w:rPr>
              <w:t>，高速模式速度：≥</w:t>
            </w:r>
            <w:r>
              <w:rPr>
                <w:rFonts w:ascii="宋体" w:eastAsia="宋体" w:hAnsi="宋体" w:cs="宋体" w:hint="eastAsia"/>
                <w:sz w:val="24"/>
                <w:szCs w:val="24"/>
              </w:rPr>
              <w:t>2</w:t>
            </w:r>
            <w:r>
              <w:rPr>
                <w:rFonts w:ascii="宋体" w:eastAsia="宋体" w:hAnsi="宋体" w:cs="宋体" w:hint="eastAsia"/>
                <w:sz w:val="24"/>
                <w:szCs w:val="24"/>
              </w:rPr>
              <w:t>.5</w:t>
            </w:r>
            <w:r>
              <w:rPr>
                <w:rFonts w:ascii="宋体" w:eastAsia="宋体" w:hAnsi="宋体" w:cs="宋体" w:hint="eastAsia"/>
                <w:sz w:val="24"/>
                <w:szCs w:val="24"/>
              </w:rPr>
              <w:t xml:space="preserve"> mm/s</w:t>
            </w:r>
            <w:r>
              <w:rPr>
                <w:rFonts w:ascii="宋体" w:eastAsia="宋体" w:hAnsi="宋体" w:cs="宋体" w:hint="eastAsia"/>
                <w:sz w:val="24"/>
                <w:szCs w:val="24"/>
              </w:rPr>
              <w:t>；</w:t>
            </w:r>
          </w:p>
        </w:tc>
      </w:tr>
      <w:tr w:rsidR="00A11003" w14:paraId="37FD3E0A" w14:textId="77777777" w:rsidTr="003D6083">
        <w:trPr>
          <w:trHeight w:val="287"/>
        </w:trPr>
        <w:tc>
          <w:tcPr>
            <w:tcW w:w="556" w:type="pct"/>
          </w:tcPr>
          <w:p w14:paraId="42D2C6F8"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1.4</w:t>
            </w:r>
          </w:p>
        </w:tc>
        <w:tc>
          <w:tcPr>
            <w:tcW w:w="4444" w:type="pct"/>
            <w:gridSpan w:val="2"/>
            <w:vAlign w:val="center"/>
          </w:tcPr>
          <w:p w14:paraId="2B27FC0D" w14:textId="77777777" w:rsidR="00A11003" w:rsidRDefault="00AC5A73">
            <w:pPr>
              <w:rPr>
                <w:rFonts w:ascii="宋体" w:eastAsia="宋体" w:hAnsi="宋体" w:cs="宋体"/>
                <w:sz w:val="24"/>
                <w:szCs w:val="24"/>
              </w:rPr>
            </w:pPr>
            <w:r>
              <w:rPr>
                <w:rFonts w:ascii="宋体" w:eastAsia="宋体" w:hAnsi="宋体" w:cs="宋体" w:hint="eastAsia"/>
                <w:sz w:val="24"/>
                <w:szCs w:val="24"/>
              </w:rPr>
              <w:t>X/Y/Z</w:t>
            </w:r>
            <w:r>
              <w:rPr>
                <w:rFonts w:ascii="宋体" w:eastAsia="宋体" w:hAnsi="宋体" w:cs="宋体" w:hint="eastAsia"/>
                <w:sz w:val="24"/>
                <w:szCs w:val="24"/>
              </w:rPr>
              <w:t>轴油压微调三维</w:t>
            </w:r>
            <w:proofErr w:type="gramStart"/>
            <w:r>
              <w:rPr>
                <w:rFonts w:ascii="宋体" w:eastAsia="宋体" w:hAnsi="宋体" w:cs="宋体" w:hint="eastAsia"/>
                <w:sz w:val="24"/>
                <w:szCs w:val="24"/>
              </w:rPr>
              <w:t>微操作</w:t>
            </w:r>
            <w:proofErr w:type="gramEnd"/>
            <w:r>
              <w:rPr>
                <w:rFonts w:ascii="宋体" w:eastAsia="宋体" w:hAnsi="宋体" w:cs="宋体" w:hint="eastAsia"/>
                <w:sz w:val="24"/>
                <w:szCs w:val="24"/>
              </w:rPr>
              <w:t>手，最大移动距离≥</w:t>
            </w:r>
            <w:r>
              <w:rPr>
                <w:rFonts w:ascii="宋体" w:eastAsia="宋体" w:hAnsi="宋体" w:cs="宋体" w:hint="eastAsia"/>
                <w:sz w:val="24"/>
                <w:szCs w:val="24"/>
              </w:rPr>
              <w:t>10mm</w:t>
            </w:r>
            <w:r>
              <w:rPr>
                <w:rFonts w:ascii="宋体" w:eastAsia="宋体" w:hAnsi="宋体" w:cs="宋体" w:hint="eastAsia"/>
                <w:sz w:val="24"/>
                <w:szCs w:val="24"/>
              </w:rPr>
              <w:t>，角度可调；</w:t>
            </w:r>
          </w:p>
        </w:tc>
      </w:tr>
      <w:tr w:rsidR="00A11003" w14:paraId="5BEAA2E7" w14:textId="77777777" w:rsidTr="003D6083">
        <w:trPr>
          <w:trHeight w:val="287"/>
        </w:trPr>
        <w:tc>
          <w:tcPr>
            <w:tcW w:w="556" w:type="pct"/>
          </w:tcPr>
          <w:p w14:paraId="4464EAA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1.5</w:t>
            </w:r>
          </w:p>
        </w:tc>
        <w:tc>
          <w:tcPr>
            <w:tcW w:w="4444" w:type="pct"/>
            <w:gridSpan w:val="2"/>
            <w:vAlign w:val="center"/>
          </w:tcPr>
          <w:p w14:paraId="6E8ABFBD" w14:textId="77777777" w:rsidR="00A11003" w:rsidRDefault="00AC5A73">
            <w:pPr>
              <w:rPr>
                <w:rFonts w:ascii="宋体" w:eastAsia="宋体" w:hAnsi="宋体" w:cs="宋体"/>
                <w:sz w:val="24"/>
                <w:szCs w:val="24"/>
              </w:rPr>
            </w:pPr>
            <w:r>
              <w:rPr>
                <w:rFonts w:ascii="宋体" w:eastAsia="宋体" w:hAnsi="宋体" w:cs="宋体" w:hint="eastAsia"/>
                <w:sz w:val="24"/>
                <w:szCs w:val="24"/>
              </w:rPr>
              <w:t>手动注射器：气压吸持，油压注射；</w:t>
            </w:r>
          </w:p>
        </w:tc>
      </w:tr>
      <w:tr w:rsidR="00A11003" w14:paraId="3D727595" w14:textId="77777777" w:rsidTr="003D6083">
        <w:trPr>
          <w:trHeight w:val="287"/>
        </w:trPr>
        <w:tc>
          <w:tcPr>
            <w:tcW w:w="556" w:type="pct"/>
          </w:tcPr>
          <w:p w14:paraId="23A8A50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w:t>
            </w:r>
          </w:p>
        </w:tc>
        <w:tc>
          <w:tcPr>
            <w:tcW w:w="4444" w:type="pct"/>
            <w:gridSpan w:val="2"/>
            <w:vAlign w:val="center"/>
          </w:tcPr>
          <w:p w14:paraId="17D0B9BE" w14:textId="77777777" w:rsidR="00A11003" w:rsidRDefault="00AC5A73">
            <w:pPr>
              <w:rPr>
                <w:rFonts w:ascii="宋体" w:eastAsia="宋体" w:hAnsi="宋体" w:cs="宋体"/>
                <w:sz w:val="24"/>
                <w:szCs w:val="24"/>
              </w:rPr>
            </w:pPr>
            <w:r>
              <w:rPr>
                <w:rFonts w:ascii="宋体" w:eastAsia="宋体" w:hAnsi="宋体" w:cs="宋体" w:hint="eastAsia"/>
                <w:sz w:val="24"/>
                <w:szCs w:val="24"/>
              </w:rPr>
              <w:t>压电陶瓷</w:t>
            </w:r>
            <w:proofErr w:type="gramStart"/>
            <w:r>
              <w:rPr>
                <w:rFonts w:ascii="宋体" w:eastAsia="宋体" w:hAnsi="宋体" w:cs="宋体" w:hint="eastAsia"/>
                <w:sz w:val="24"/>
                <w:szCs w:val="24"/>
              </w:rPr>
              <w:t>破膜仪</w:t>
            </w:r>
            <w:proofErr w:type="gramEnd"/>
          </w:p>
        </w:tc>
      </w:tr>
      <w:tr w:rsidR="00A11003" w14:paraId="07321641" w14:textId="77777777" w:rsidTr="003D6083">
        <w:trPr>
          <w:trHeight w:val="287"/>
        </w:trPr>
        <w:tc>
          <w:tcPr>
            <w:tcW w:w="556" w:type="pct"/>
          </w:tcPr>
          <w:p w14:paraId="605367F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2.1</w:t>
            </w:r>
          </w:p>
        </w:tc>
        <w:tc>
          <w:tcPr>
            <w:tcW w:w="4444" w:type="pct"/>
            <w:gridSpan w:val="2"/>
            <w:vAlign w:val="center"/>
          </w:tcPr>
          <w:p w14:paraId="7AC8DF79" w14:textId="77777777" w:rsidR="00A11003" w:rsidRDefault="00AC5A73">
            <w:pPr>
              <w:rPr>
                <w:rFonts w:ascii="宋体" w:eastAsia="宋体" w:hAnsi="宋体" w:cs="宋体"/>
                <w:sz w:val="24"/>
                <w:szCs w:val="24"/>
              </w:rPr>
            </w:pPr>
            <w:r>
              <w:rPr>
                <w:rFonts w:ascii="宋体" w:eastAsia="宋体" w:hAnsi="宋体" w:cs="宋体" w:hint="eastAsia"/>
                <w:sz w:val="24"/>
                <w:szCs w:val="24"/>
              </w:rPr>
              <w:t>核心的振动组件为压电晶体；</w:t>
            </w:r>
          </w:p>
        </w:tc>
      </w:tr>
      <w:tr w:rsidR="00A11003" w14:paraId="7618B400" w14:textId="77777777" w:rsidTr="003D6083">
        <w:trPr>
          <w:trHeight w:val="287"/>
        </w:trPr>
        <w:tc>
          <w:tcPr>
            <w:tcW w:w="556" w:type="pct"/>
          </w:tcPr>
          <w:p w14:paraId="1B6A57A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2.2</w:t>
            </w:r>
          </w:p>
        </w:tc>
        <w:tc>
          <w:tcPr>
            <w:tcW w:w="4444" w:type="pct"/>
            <w:gridSpan w:val="2"/>
            <w:vAlign w:val="center"/>
          </w:tcPr>
          <w:p w14:paraId="59B0FE4D" w14:textId="77777777" w:rsidR="00A11003" w:rsidRDefault="00AC5A73">
            <w:pPr>
              <w:rPr>
                <w:rFonts w:ascii="宋体" w:eastAsia="宋体" w:hAnsi="宋体" w:cs="宋体"/>
                <w:sz w:val="24"/>
                <w:szCs w:val="24"/>
              </w:rPr>
            </w:pPr>
            <w:proofErr w:type="spellStart"/>
            <w:r>
              <w:rPr>
                <w:rFonts w:ascii="宋体" w:eastAsia="宋体" w:hAnsi="宋体" w:cs="宋体" w:hint="eastAsia"/>
                <w:sz w:val="24"/>
                <w:szCs w:val="24"/>
              </w:rPr>
              <w:t>Piezo</w:t>
            </w:r>
            <w:proofErr w:type="spellEnd"/>
            <w:r>
              <w:rPr>
                <w:rFonts w:ascii="宋体" w:eastAsia="宋体" w:hAnsi="宋体" w:cs="宋体" w:hint="eastAsia"/>
                <w:sz w:val="24"/>
                <w:szCs w:val="24"/>
              </w:rPr>
              <w:t xml:space="preserve"> </w:t>
            </w:r>
            <w:r>
              <w:rPr>
                <w:rFonts w:ascii="宋体" w:eastAsia="宋体" w:hAnsi="宋体" w:cs="宋体" w:hint="eastAsia"/>
                <w:sz w:val="24"/>
                <w:szCs w:val="24"/>
              </w:rPr>
              <w:t>控制主机；</w:t>
            </w:r>
          </w:p>
        </w:tc>
      </w:tr>
      <w:tr w:rsidR="00A11003" w14:paraId="14CD8B19" w14:textId="77777777" w:rsidTr="003D6083">
        <w:trPr>
          <w:trHeight w:val="287"/>
        </w:trPr>
        <w:tc>
          <w:tcPr>
            <w:tcW w:w="556" w:type="pct"/>
          </w:tcPr>
          <w:p w14:paraId="6C823F2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2.3</w:t>
            </w:r>
          </w:p>
        </w:tc>
        <w:tc>
          <w:tcPr>
            <w:tcW w:w="4444" w:type="pct"/>
            <w:gridSpan w:val="2"/>
            <w:vAlign w:val="center"/>
          </w:tcPr>
          <w:p w14:paraId="5BBDA0C5" w14:textId="77777777" w:rsidR="00A11003" w:rsidRDefault="00AC5A73">
            <w:pPr>
              <w:rPr>
                <w:rFonts w:ascii="宋体" w:eastAsia="宋体" w:hAnsi="宋体" w:cs="宋体"/>
                <w:sz w:val="24"/>
                <w:szCs w:val="24"/>
              </w:rPr>
            </w:pPr>
            <w:proofErr w:type="spellStart"/>
            <w:r>
              <w:rPr>
                <w:rFonts w:ascii="宋体" w:eastAsia="宋体" w:hAnsi="宋体" w:cs="宋体" w:hint="eastAsia"/>
                <w:sz w:val="24"/>
                <w:szCs w:val="24"/>
              </w:rPr>
              <w:t>Piezo</w:t>
            </w:r>
            <w:proofErr w:type="spellEnd"/>
            <w:r>
              <w:rPr>
                <w:rFonts w:ascii="宋体" w:eastAsia="宋体" w:hAnsi="宋体" w:cs="宋体" w:hint="eastAsia"/>
                <w:sz w:val="24"/>
                <w:szCs w:val="24"/>
              </w:rPr>
              <w:t>驱动单元</w:t>
            </w:r>
            <w:r>
              <w:rPr>
                <w:rFonts w:ascii="宋体" w:eastAsia="宋体" w:hAnsi="宋体" w:cs="宋体" w:hint="eastAsia"/>
                <w:sz w:val="24"/>
                <w:szCs w:val="24"/>
              </w:rPr>
              <w:t>,</w:t>
            </w:r>
            <w:r>
              <w:rPr>
                <w:rFonts w:ascii="宋体" w:eastAsia="宋体" w:hAnsi="宋体" w:cs="宋体" w:hint="eastAsia"/>
                <w:sz w:val="24"/>
                <w:szCs w:val="24"/>
              </w:rPr>
              <w:t>移动范围约±</w:t>
            </w:r>
            <w:r>
              <w:rPr>
                <w:rFonts w:ascii="宋体" w:eastAsia="宋体" w:hAnsi="宋体" w:cs="宋体" w:hint="eastAsia"/>
                <w:sz w:val="24"/>
                <w:szCs w:val="24"/>
              </w:rPr>
              <w:t>5 mm ,</w:t>
            </w:r>
            <w:r>
              <w:rPr>
                <w:rFonts w:ascii="宋体" w:eastAsia="宋体" w:hAnsi="宋体" w:cs="宋体" w:hint="eastAsia"/>
                <w:sz w:val="24"/>
                <w:szCs w:val="24"/>
              </w:rPr>
              <w:t>移动速度最快≥</w:t>
            </w:r>
            <w:r>
              <w:rPr>
                <w:rFonts w:ascii="宋体" w:eastAsia="宋体" w:hAnsi="宋体" w:cs="宋体" w:hint="eastAsia"/>
                <w:sz w:val="24"/>
                <w:szCs w:val="24"/>
              </w:rPr>
              <w:t>0.0</w:t>
            </w:r>
            <w:r>
              <w:rPr>
                <w:rFonts w:ascii="宋体" w:eastAsia="宋体" w:hAnsi="宋体" w:cs="宋体" w:hint="eastAsia"/>
                <w:sz w:val="24"/>
                <w:szCs w:val="24"/>
              </w:rPr>
              <w:t>4</w:t>
            </w:r>
            <w:r>
              <w:rPr>
                <w:rFonts w:ascii="宋体" w:eastAsia="宋体" w:hAnsi="宋体" w:cs="宋体" w:hint="eastAsia"/>
                <w:sz w:val="24"/>
                <w:szCs w:val="24"/>
              </w:rPr>
              <w:t xml:space="preserve"> mm/s, </w:t>
            </w:r>
            <w:r>
              <w:rPr>
                <w:rFonts w:ascii="宋体" w:eastAsia="宋体" w:hAnsi="宋体" w:cs="宋体" w:hint="eastAsia"/>
                <w:sz w:val="24"/>
                <w:szCs w:val="24"/>
              </w:rPr>
              <w:t>移动分辨率≤</w:t>
            </w:r>
            <w:r>
              <w:rPr>
                <w:rFonts w:ascii="宋体" w:eastAsia="宋体" w:hAnsi="宋体" w:cs="宋体" w:hint="eastAsia"/>
                <w:sz w:val="24"/>
                <w:szCs w:val="24"/>
              </w:rPr>
              <w:t>0.1</w:t>
            </w:r>
            <w:r>
              <w:rPr>
                <w:rFonts w:ascii="宋体" w:eastAsia="宋体" w:hAnsi="宋体" w:cs="宋体" w:hint="eastAsia"/>
                <w:sz w:val="24"/>
                <w:szCs w:val="24"/>
              </w:rPr>
              <w:t>μ</w:t>
            </w:r>
            <w:r>
              <w:rPr>
                <w:rFonts w:ascii="宋体" w:eastAsia="宋体" w:hAnsi="宋体" w:cs="宋体" w:hint="eastAsia"/>
                <w:sz w:val="24"/>
                <w:szCs w:val="24"/>
              </w:rPr>
              <w:t>m</w:t>
            </w:r>
            <w:r>
              <w:rPr>
                <w:rFonts w:ascii="宋体" w:eastAsia="宋体" w:hAnsi="宋体" w:cs="宋体" w:hint="eastAsia"/>
                <w:sz w:val="24"/>
                <w:szCs w:val="24"/>
              </w:rPr>
              <w:t>；</w:t>
            </w:r>
          </w:p>
        </w:tc>
      </w:tr>
      <w:tr w:rsidR="00A11003" w14:paraId="0220783B" w14:textId="77777777" w:rsidTr="003D6083">
        <w:trPr>
          <w:trHeight w:val="287"/>
        </w:trPr>
        <w:tc>
          <w:tcPr>
            <w:tcW w:w="556" w:type="pct"/>
          </w:tcPr>
          <w:p w14:paraId="6C995B7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2.4</w:t>
            </w:r>
          </w:p>
        </w:tc>
        <w:tc>
          <w:tcPr>
            <w:tcW w:w="4444" w:type="pct"/>
            <w:gridSpan w:val="2"/>
            <w:vAlign w:val="center"/>
          </w:tcPr>
          <w:p w14:paraId="525781EE" w14:textId="77777777" w:rsidR="00A11003" w:rsidRDefault="00AC5A73">
            <w:pPr>
              <w:rPr>
                <w:rFonts w:ascii="宋体" w:eastAsia="宋体" w:hAnsi="宋体" w:cs="宋体"/>
                <w:sz w:val="24"/>
                <w:szCs w:val="24"/>
              </w:rPr>
            </w:pPr>
            <w:r>
              <w:rPr>
                <w:rFonts w:ascii="宋体" w:eastAsia="宋体" w:hAnsi="宋体" w:cs="宋体" w:hint="eastAsia"/>
                <w:sz w:val="24"/>
                <w:szCs w:val="24"/>
              </w:rPr>
              <w:t>控制模块</w:t>
            </w:r>
            <w:r>
              <w:rPr>
                <w:rFonts w:ascii="宋体" w:eastAsia="宋体" w:hAnsi="宋体" w:cs="宋体" w:hint="eastAsia"/>
                <w:sz w:val="24"/>
                <w:szCs w:val="24"/>
              </w:rPr>
              <w:t>,</w:t>
            </w:r>
            <w:r>
              <w:rPr>
                <w:rFonts w:ascii="宋体" w:eastAsia="宋体" w:hAnsi="宋体" w:cs="宋体" w:hint="eastAsia"/>
                <w:sz w:val="24"/>
                <w:szCs w:val="24"/>
              </w:rPr>
              <w:t>手触控屏幕</w:t>
            </w:r>
            <w:r>
              <w:rPr>
                <w:rFonts w:ascii="宋体" w:eastAsia="宋体" w:hAnsi="宋体" w:cs="宋体" w:hint="eastAsia"/>
                <w:sz w:val="24"/>
                <w:szCs w:val="24"/>
              </w:rPr>
              <w:t>,</w:t>
            </w:r>
            <w:r>
              <w:rPr>
                <w:rFonts w:ascii="宋体" w:eastAsia="宋体" w:hAnsi="宋体" w:cs="宋体" w:hint="eastAsia"/>
                <w:sz w:val="24"/>
                <w:szCs w:val="24"/>
              </w:rPr>
              <w:t>有三种模式选择</w:t>
            </w:r>
            <w:r>
              <w:rPr>
                <w:rFonts w:ascii="宋体" w:eastAsia="宋体" w:hAnsi="宋体" w:cs="宋体" w:hint="eastAsia"/>
                <w:sz w:val="24"/>
                <w:szCs w:val="24"/>
              </w:rPr>
              <w:t>:Standard , ICSI ,</w:t>
            </w:r>
            <w:r>
              <w:rPr>
                <w:rFonts w:ascii="宋体" w:eastAsia="宋体" w:hAnsi="宋体" w:cs="宋体" w:hint="eastAsia"/>
                <w:sz w:val="24"/>
                <w:szCs w:val="24"/>
              </w:rPr>
              <w:t xml:space="preserve"> </w:t>
            </w:r>
            <w:proofErr w:type="spellStart"/>
            <w:r>
              <w:rPr>
                <w:rFonts w:ascii="宋体" w:eastAsia="宋体" w:hAnsi="宋体" w:cs="宋体" w:hint="eastAsia"/>
                <w:sz w:val="24"/>
                <w:szCs w:val="24"/>
              </w:rPr>
              <w:t>Expart</w:t>
            </w:r>
            <w:proofErr w:type="spellEnd"/>
            <w:r>
              <w:rPr>
                <w:rFonts w:ascii="宋体" w:eastAsia="宋体" w:hAnsi="宋体" w:cs="宋体" w:hint="eastAsia"/>
                <w:sz w:val="24"/>
                <w:szCs w:val="24"/>
              </w:rPr>
              <w:t>；每种都分别有≥</w:t>
            </w:r>
            <w:r>
              <w:rPr>
                <w:rFonts w:ascii="宋体" w:eastAsia="宋体" w:hAnsi="宋体" w:cs="宋体" w:hint="eastAsia"/>
                <w:sz w:val="24"/>
                <w:szCs w:val="24"/>
              </w:rPr>
              <w:t>1</w:t>
            </w:r>
            <w:r>
              <w:rPr>
                <w:rFonts w:ascii="宋体" w:eastAsia="宋体" w:hAnsi="宋体" w:cs="宋体" w:hint="eastAsia"/>
                <w:sz w:val="24"/>
                <w:szCs w:val="24"/>
              </w:rPr>
              <w:t>5</w:t>
            </w:r>
            <w:r>
              <w:rPr>
                <w:rFonts w:ascii="宋体" w:eastAsia="宋体" w:hAnsi="宋体" w:cs="宋体" w:hint="eastAsia"/>
                <w:sz w:val="24"/>
                <w:szCs w:val="24"/>
              </w:rPr>
              <w:t>段速度调整</w:t>
            </w:r>
            <w:r>
              <w:rPr>
                <w:rFonts w:ascii="宋体" w:eastAsia="宋体" w:hAnsi="宋体" w:cs="宋体" w:hint="eastAsia"/>
                <w:sz w:val="24"/>
                <w:szCs w:val="24"/>
              </w:rPr>
              <w:t>,</w:t>
            </w: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6</w:t>
            </w:r>
            <w:r>
              <w:rPr>
                <w:rFonts w:ascii="宋体" w:eastAsia="宋体" w:hAnsi="宋体" w:cs="宋体" w:hint="eastAsia"/>
                <w:sz w:val="24"/>
                <w:szCs w:val="24"/>
              </w:rPr>
              <w:t>段强度调整，</w:t>
            </w:r>
            <w:proofErr w:type="spellStart"/>
            <w:r>
              <w:rPr>
                <w:rFonts w:ascii="宋体" w:eastAsia="宋体" w:hAnsi="宋体" w:cs="宋体" w:hint="eastAsia"/>
                <w:sz w:val="24"/>
                <w:szCs w:val="24"/>
              </w:rPr>
              <w:t>Expart</w:t>
            </w:r>
            <w:proofErr w:type="spellEnd"/>
            <w:r>
              <w:rPr>
                <w:rFonts w:ascii="宋体" w:eastAsia="宋体" w:hAnsi="宋体" w:cs="宋体" w:hint="eastAsia"/>
                <w:sz w:val="24"/>
                <w:szCs w:val="24"/>
              </w:rPr>
              <w:t>可记忆≥</w:t>
            </w:r>
            <w:r>
              <w:rPr>
                <w:rFonts w:ascii="宋体" w:eastAsia="宋体" w:hAnsi="宋体" w:cs="宋体" w:hint="eastAsia"/>
                <w:sz w:val="24"/>
                <w:szCs w:val="24"/>
              </w:rPr>
              <w:t>5</w:t>
            </w:r>
            <w:r>
              <w:rPr>
                <w:rFonts w:ascii="宋体" w:eastAsia="宋体" w:hAnsi="宋体" w:cs="宋体" w:hint="eastAsia"/>
                <w:sz w:val="24"/>
                <w:szCs w:val="24"/>
              </w:rPr>
              <w:t>个参数；</w:t>
            </w:r>
          </w:p>
        </w:tc>
      </w:tr>
      <w:tr w:rsidR="00A11003" w14:paraId="7551B50F" w14:textId="77777777" w:rsidTr="003D6083">
        <w:trPr>
          <w:trHeight w:val="287"/>
        </w:trPr>
        <w:tc>
          <w:tcPr>
            <w:tcW w:w="556" w:type="pct"/>
          </w:tcPr>
          <w:p w14:paraId="58DB599C"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2.5</w:t>
            </w:r>
          </w:p>
        </w:tc>
        <w:tc>
          <w:tcPr>
            <w:tcW w:w="4444" w:type="pct"/>
            <w:gridSpan w:val="2"/>
            <w:vAlign w:val="center"/>
          </w:tcPr>
          <w:p w14:paraId="72099979" w14:textId="77777777" w:rsidR="00A11003" w:rsidRDefault="00AC5A73">
            <w:pPr>
              <w:rPr>
                <w:rFonts w:ascii="宋体" w:eastAsia="宋体" w:hAnsi="宋体" w:cs="宋体"/>
                <w:sz w:val="24"/>
                <w:szCs w:val="24"/>
              </w:rPr>
            </w:pPr>
            <w:r>
              <w:rPr>
                <w:rFonts w:ascii="宋体" w:eastAsia="宋体" w:hAnsi="宋体" w:cs="宋体" w:hint="eastAsia"/>
                <w:sz w:val="24"/>
                <w:szCs w:val="24"/>
              </w:rPr>
              <w:t>操作脉冲可调节：</w:t>
            </w:r>
            <w:r>
              <w:rPr>
                <w:rFonts w:ascii="宋体" w:eastAsia="宋体" w:hAnsi="宋体" w:cs="宋体" w:hint="eastAsia"/>
                <w:sz w:val="24"/>
                <w:szCs w:val="24"/>
              </w:rPr>
              <w:t>1/2</w:t>
            </w:r>
            <w:r>
              <w:rPr>
                <w:rFonts w:ascii="宋体" w:eastAsia="宋体" w:hAnsi="宋体" w:cs="宋体" w:hint="eastAsia"/>
                <w:sz w:val="24"/>
                <w:szCs w:val="24"/>
              </w:rPr>
              <w:t>个脉冲或</w:t>
            </w:r>
            <w:r>
              <w:rPr>
                <w:rFonts w:ascii="宋体" w:eastAsia="宋体" w:hAnsi="宋体" w:cs="宋体" w:hint="eastAsia"/>
                <w:sz w:val="24"/>
                <w:szCs w:val="24"/>
              </w:rPr>
              <w:t>2/3</w:t>
            </w:r>
            <w:r>
              <w:rPr>
                <w:rFonts w:ascii="宋体" w:eastAsia="宋体" w:hAnsi="宋体" w:cs="宋体" w:hint="eastAsia"/>
                <w:sz w:val="24"/>
                <w:szCs w:val="24"/>
              </w:rPr>
              <w:t>个脉冲；</w:t>
            </w:r>
          </w:p>
        </w:tc>
      </w:tr>
      <w:tr w:rsidR="00A11003" w14:paraId="76F34D16" w14:textId="77777777" w:rsidTr="003D6083">
        <w:trPr>
          <w:trHeight w:val="287"/>
        </w:trPr>
        <w:tc>
          <w:tcPr>
            <w:tcW w:w="556" w:type="pct"/>
          </w:tcPr>
          <w:p w14:paraId="4F09D5A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2.6</w:t>
            </w:r>
          </w:p>
        </w:tc>
        <w:tc>
          <w:tcPr>
            <w:tcW w:w="4444" w:type="pct"/>
            <w:gridSpan w:val="2"/>
            <w:vAlign w:val="center"/>
          </w:tcPr>
          <w:p w14:paraId="475730AE" w14:textId="77777777" w:rsidR="00A11003" w:rsidRDefault="00AC5A73">
            <w:pPr>
              <w:rPr>
                <w:rFonts w:ascii="宋体" w:eastAsia="宋体" w:hAnsi="宋体" w:cs="宋体"/>
                <w:sz w:val="24"/>
                <w:szCs w:val="24"/>
              </w:rPr>
            </w:pPr>
            <w:r>
              <w:rPr>
                <w:rFonts w:ascii="宋体" w:eastAsia="宋体" w:hAnsi="宋体" w:cs="宋体" w:hint="eastAsia"/>
                <w:sz w:val="24"/>
                <w:szCs w:val="24"/>
              </w:rPr>
              <w:t>足踏切换器具有控制操作状态切换及启动的功能；</w:t>
            </w:r>
          </w:p>
        </w:tc>
      </w:tr>
      <w:tr w:rsidR="00A11003" w14:paraId="349EB74C" w14:textId="77777777" w:rsidTr="003D6083">
        <w:trPr>
          <w:trHeight w:val="287"/>
        </w:trPr>
        <w:tc>
          <w:tcPr>
            <w:tcW w:w="556" w:type="pct"/>
          </w:tcPr>
          <w:p w14:paraId="313E9873"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w:t>
            </w:r>
          </w:p>
        </w:tc>
        <w:tc>
          <w:tcPr>
            <w:tcW w:w="4444" w:type="pct"/>
            <w:gridSpan w:val="2"/>
            <w:vAlign w:val="center"/>
          </w:tcPr>
          <w:p w14:paraId="496B4E11" w14:textId="77777777" w:rsidR="00A11003" w:rsidRDefault="00AC5A73">
            <w:pPr>
              <w:rPr>
                <w:rFonts w:ascii="宋体" w:eastAsia="宋体" w:hAnsi="宋体" w:cs="宋体"/>
                <w:sz w:val="24"/>
                <w:szCs w:val="24"/>
              </w:rPr>
            </w:pPr>
            <w:r>
              <w:rPr>
                <w:rFonts w:ascii="宋体" w:eastAsia="宋体" w:hAnsi="宋体" w:cs="宋体" w:hint="eastAsia"/>
                <w:sz w:val="24"/>
                <w:szCs w:val="24"/>
              </w:rPr>
              <w:t>全自动脑立体定位仪</w:t>
            </w:r>
          </w:p>
        </w:tc>
      </w:tr>
      <w:tr w:rsidR="00A11003" w14:paraId="6F378778" w14:textId="77777777" w:rsidTr="003D6083">
        <w:trPr>
          <w:trHeight w:val="287"/>
        </w:trPr>
        <w:tc>
          <w:tcPr>
            <w:tcW w:w="556" w:type="pct"/>
          </w:tcPr>
          <w:p w14:paraId="4B3B570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w:t>
            </w:r>
          </w:p>
        </w:tc>
        <w:tc>
          <w:tcPr>
            <w:tcW w:w="4444" w:type="pct"/>
            <w:gridSpan w:val="2"/>
            <w:vAlign w:val="center"/>
          </w:tcPr>
          <w:p w14:paraId="3E877F9D" w14:textId="77777777" w:rsidR="00A11003" w:rsidRDefault="00AC5A73">
            <w:pPr>
              <w:rPr>
                <w:rFonts w:ascii="宋体" w:eastAsia="宋体" w:hAnsi="宋体" w:cs="宋体"/>
                <w:sz w:val="24"/>
                <w:szCs w:val="24"/>
              </w:rPr>
            </w:pPr>
            <w:r>
              <w:rPr>
                <w:rFonts w:ascii="宋体" w:eastAsia="宋体" w:hAnsi="宋体" w:cs="宋体" w:hint="eastAsia"/>
                <w:sz w:val="24"/>
                <w:szCs w:val="24"/>
              </w:rPr>
              <w:t>操作臂上下、左右、前后移动范围≥</w:t>
            </w:r>
            <w:r>
              <w:rPr>
                <w:rFonts w:ascii="宋体" w:eastAsia="宋体" w:hAnsi="宋体" w:cs="宋体" w:hint="eastAsia"/>
                <w:sz w:val="24"/>
                <w:szCs w:val="24"/>
              </w:rPr>
              <w:t>80mm</w:t>
            </w:r>
            <w:r>
              <w:rPr>
                <w:rFonts w:ascii="宋体" w:eastAsia="宋体" w:hAnsi="宋体" w:cs="宋体" w:hint="eastAsia"/>
                <w:sz w:val="24"/>
                <w:szCs w:val="24"/>
              </w:rPr>
              <w:t>，</w:t>
            </w:r>
            <w:proofErr w:type="gramStart"/>
            <w:r>
              <w:rPr>
                <w:rFonts w:ascii="宋体" w:eastAsia="宋体" w:hAnsi="宋体" w:cs="宋体" w:hint="eastAsia"/>
                <w:sz w:val="24"/>
                <w:szCs w:val="24"/>
              </w:rPr>
              <w:t>搭配高</w:t>
            </w:r>
            <w:proofErr w:type="gramEnd"/>
            <w:r>
              <w:rPr>
                <w:rFonts w:ascii="宋体" w:eastAsia="宋体" w:hAnsi="宋体" w:cs="宋体" w:hint="eastAsia"/>
                <w:sz w:val="24"/>
                <w:szCs w:val="24"/>
              </w:rPr>
              <w:t>精度丝杆，运行精度≤</w:t>
            </w:r>
            <w:r>
              <w:rPr>
                <w:rFonts w:ascii="宋体" w:eastAsia="宋体" w:hAnsi="宋体" w:cs="宋体" w:hint="eastAsia"/>
                <w:sz w:val="24"/>
                <w:szCs w:val="24"/>
              </w:rPr>
              <w:t>1</w:t>
            </w:r>
            <w:r>
              <w:rPr>
                <w:rFonts w:ascii="宋体" w:eastAsia="宋体" w:hAnsi="宋体" w:cs="宋体" w:hint="eastAsia"/>
                <w:sz w:val="24"/>
                <w:szCs w:val="24"/>
              </w:rPr>
              <w:t>μ</w:t>
            </w:r>
            <w:r>
              <w:rPr>
                <w:rFonts w:ascii="宋体" w:eastAsia="宋体" w:hAnsi="宋体" w:cs="宋体" w:hint="eastAsia"/>
                <w:sz w:val="24"/>
                <w:szCs w:val="24"/>
              </w:rPr>
              <w:t>m</w:t>
            </w:r>
            <w:r>
              <w:rPr>
                <w:rFonts w:ascii="宋体" w:eastAsia="宋体" w:hAnsi="宋体" w:cs="宋体" w:hint="eastAsia"/>
                <w:sz w:val="24"/>
                <w:szCs w:val="24"/>
              </w:rPr>
              <w:t>；</w:t>
            </w:r>
          </w:p>
        </w:tc>
      </w:tr>
      <w:tr w:rsidR="00A11003" w14:paraId="529F99B1" w14:textId="77777777" w:rsidTr="003D6083">
        <w:trPr>
          <w:trHeight w:val="287"/>
        </w:trPr>
        <w:tc>
          <w:tcPr>
            <w:tcW w:w="556" w:type="pct"/>
          </w:tcPr>
          <w:p w14:paraId="45CAACA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3.2</w:t>
            </w:r>
          </w:p>
        </w:tc>
        <w:tc>
          <w:tcPr>
            <w:tcW w:w="4444" w:type="pct"/>
            <w:gridSpan w:val="2"/>
            <w:vAlign w:val="center"/>
          </w:tcPr>
          <w:p w14:paraId="0B4E36F9" w14:textId="77777777" w:rsidR="00A11003" w:rsidRDefault="00AC5A73">
            <w:pPr>
              <w:rPr>
                <w:rFonts w:ascii="宋体" w:eastAsia="宋体" w:hAnsi="宋体" w:cs="宋体"/>
                <w:sz w:val="24"/>
                <w:szCs w:val="24"/>
              </w:rPr>
            </w:pPr>
            <w:r>
              <w:rPr>
                <w:rFonts w:ascii="宋体" w:eastAsia="宋体" w:hAnsi="宋体" w:cs="宋体" w:hint="eastAsia"/>
                <w:sz w:val="24"/>
                <w:szCs w:val="24"/>
              </w:rPr>
              <w:t>操作臂垂直方向可≥</w:t>
            </w:r>
            <w:r>
              <w:rPr>
                <w:rFonts w:ascii="宋体" w:eastAsia="宋体" w:hAnsi="宋体" w:cs="宋体" w:hint="eastAsia"/>
                <w:sz w:val="24"/>
                <w:szCs w:val="24"/>
              </w:rPr>
              <w:t>180</w:t>
            </w:r>
            <w:r>
              <w:rPr>
                <w:rFonts w:ascii="宋体" w:eastAsia="宋体" w:hAnsi="宋体" w:cs="宋体" w:hint="eastAsia"/>
                <w:sz w:val="24"/>
                <w:szCs w:val="24"/>
              </w:rPr>
              <w:t>°旋转并可在该范围内任意位置锁定，分辨率≤</w:t>
            </w:r>
            <w:r>
              <w:rPr>
                <w:rFonts w:ascii="宋体" w:eastAsia="宋体" w:hAnsi="宋体" w:cs="宋体" w:hint="eastAsia"/>
                <w:sz w:val="24"/>
                <w:szCs w:val="24"/>
              </w:rPr>
              <w:t>2</w:t>
            </w:r>
            <w:r>
              <w:rPr>
                <w:rFonts w:ascii="宋体" w:eastAsia="宋体" w:hAnsi="宋体" w:cs="宋体" w:hint="eastAsia"/>
                <w:sz w:val="24"/>
                <w:szCs w:val="24"/>
              </w:rPr>
              <w:t>°；水平方向可</w:t>
            </w:r>
            <w:r>
              <w:rPr>
                <w:rFonts w:ascii="宋体" w:eastAsia="宋体" w:hAnsi="宋体" w:cs="宋体" w:hint="eastAsia"/>
                <w:sz w:val="24"/>
                <w:szCs w:val="24"/>
              </w:rPr>
              <w:t>360</w:t>
            </w:r>
            <w:r>
              <w:rPr>
                <w:rFonts w:ascii="宋体" w:eastAsia="宋体" w:hAnsi="宋体" w:cs="宋体" w:hint="eastAsia"/>
                <w:sz w:val="24"/>
                <w:szCs w:val="24"/>
              </w:rPr>
              <w:t>°旋转并可在该范围内任意位置锁定，分辨率≤</w:t>
            </w:r>
            <w:r>
              <w:rPr>
                <w:rFonts w:ascii="宋体" w:eastAsia="宋体" w:hAnsi="宋体" w:cs="宋体" w:hint="eastAsia"/>
                <w:sz w:val="24"/>
                <w:szCs w:val="24"/>
              </w:rPr>
              <w:t>5</w:t>
            </w:r>
            <w:r>
              <w:rPr>
                <w:rFonts w:ascii="宋体" w:eastAsia="宋体" w:hAnsi="宋体" w:cs="宋体" w:hint="eastAsia"/>
                <w:sz w:val="24"/>
                <w:szCs w:val="24"/>
              </w:rPr>
              <w:t>°；</w:t>
            </w:r>
          </w:p>
        </w:tc>
      </w:tr>
      <w:tr w:rsidR="00A11003" w14:paraId="3991A3A2" w14:textId="77777777" w:rsidTr="003D6083">
        <w:trPr>
          <w:trHeight w:val="287"/>
        </w:trPr>
        <w:tc>
          <w:tcPr>
            <w:tcW w:w="556" w:type="pct"/>
          </w:tcPr>
          <w:p w14:paraId="6B00A6F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3.3</w:t>
            </w:r>
          </w:p>
        </w:tc>
        <w:tc>
          <w:tcPr>
            <w:tcW w:w="4444" w:type="pct"/>
            <w:gridSpan w:val="2"/>
            <w:vAlign w:val="center"/>
          </w:tcPr>
          <w:p w14:paraId="1312213C" w14:textId="77777777" w:rsidR="00A11003" w:rsidRDefault="00AC5A73">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种定位仪控制移动功能；</w:t>
            </w:r>
          </w:p>
        </w:tc>
      </w:tr>
      <w:tr w:rsidR="00A11003" w14:paraId="23012BAE" w14:textId="77777777" w:rsidTr="003D6083">
        <w:trPr>
          <w:trHeight w:val="287"/>
        </w:trPr>
        <w:tc>
          <w:tcPr>
            <w:tcW w:w="556" w:type="pct"/>
          </w:tcPr>
          <w:p w14:paraId="4A3F60B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3.4</w:t>
            </w:r>
          </w:p>
        </w:tc>
        <w:tc>
          <w:tcPr>
            <w:tcW w:w="4444" w:type="pct"/>
            <w:gridSpan w:val="2"/>
            <w:vAlign w:val="center"/>
          </w:tcPr>
          <w:p w14:paraId="7C6DFFF4" w14:textId="77777777" w:rsidR="00A11003" w:rsidRDefault="00AC5A73">
            <w:pPr>
              <w:rPr>
                <w:rFonts w:ascii="宋体" w:eastAsia="宋体" w:hAnsi="宋体" w:cs="宋体"/>
                <w:sz w:val="24"/>
                <w:szCs w:val="24"/>
              </w:rPr>
            </w:pPr>
            <w:r>
              <w:rPr>
                <w:rFonts w:ascii="宋体" w:eastAsia="宋体" w:hAnsi="宋体" w:cs="宋体" w:hint="eastAsia"/>
                <w:sz w:val="24"/>
                <w:szCs w:val="24"/>
              </w:rPr>
              <w:t>定位仪移动速度调节功能，在软件中可设置三轴移动速度，其中</w:t>
            </w:r>
            <w:r>
              <w:rPr>
                <w:rFonts w:ascii="宋体" w:eastAsia="宋体" w:hAnsi="宋体" w:cs="宋体" w:hint="eastAsia"/>
                <w:sz w:val="24"/>
                <w:szCs w:val="24"/>
              </w:rPr>
              <w:t>AP</w:t>
            </w:r>
            <w:r>
              <w:rPr>
                <w:rFonts w:ascii="宋体" w:eastAsia="宋体" w:hAnsi="宋体" w:cs="宋体" w:hint="eastAsia"/>
                <w:sz w:val="24"/>
                <w:szCs w:val="24"/>
              </w:rPr>
              <w:t>轴和</w:t>
            </w:r>
            <w:r>
              <w:rPr>
                <w:rFonts w:ascii="宋体" w:eastAsia="宋体" w:hAnsi="宋体" w:cs="宋体" w:hint="eastAsia"/>
                <w:sz w:val="24"/>
                <w:szCs w:val="24"/>
              </w:rPr>
              <w:t>ML</w:t>
            </w:r>
            <w:r>
              <w:rPr>
                <w:rFonts w:ascii="宋体" w:eastAsia="宋体" w:hAnsi="宋体" w:cs="宋体" w:hint="eastAsia"/>
                <w:sz w:val="24"/>
                <w:szCs w:val="24"/>
              </w:rPr>
              <w:t>轴有≥</w:t>
            </w:r>
            <w:r>
              <w:rPr>
                <w:rFonts w:ascii="宋体" w:eastAsia="宋体" w:hAnsi="宋体" w:cs="宋体" w:hint="eastAsia"/>
                <w:sz w:val="24"/>
                <w:szCs w:val="24"/>
              </w:rPr>
              <w:t>5</w:t>
            </w:r>
            <w:r>
              <w:rPr>
                <w:rFonts w:ascii="宋体" w:eastAsia="宋体" w:hAnsi="宋体" w:cs="宋体" w:hint="eastAsia"/>
                <w:sz w:val="24"/>
                <w:szCs w:val="24"/>
              </w:rPr>
              <w:t>种移动速度可选</w:t>
            </w:r>
            <w:r>
              <w:rPr>
                <w:rFonts w:ascii="宋体" w:eastAsia="宋体" w:hAnsi="宋体" w:cs="宋体" w:hint="eastAsia"/>
                <w:sz w:val="24"/>
                <w:szCs w:val="24"/>
              </w:rPr>
              <w:t>，</w:t>
            </w:r>
            <w:r>
              <w:rPr>
                <w:rFonts w:ascii="宋体" w:eastAsia="宋体" w:hAnsi="宋体" w:cs="宋体" w:hint="eastAsia"/>
                <w:sz w:val="24"/>
                <w:szCs w:val="24"/>
              </w:rPr>
              <w:t>DV</w:t>
            </w:r>
            <w:r>
              <w:rPr>
                <w:rFonts w:ascii="宋体" w:eastAsia="宋体" w:hAnsi="宋体" w:cs="宋体" w:hint="eastAsia"/>
                <w:sz w:val="24"/>
                <w:szCs w:val="24"/>
              </w:rPr>
              <w:t>轴有≥</w:t>
            </w:r>
            <w:r>
              <w:rPr>
                <w:rFonts w:ascii="宋体" w:eastAsia="宋体" w:hAnsi="宋体" w:cs="宋体" w:hint="eastAsia"/>
                <w:sz w:val="24"/>
                <w:szCs w:val="24"/>
              </w:rPr>
              <w:t>8</w:t>
            </w:r>
            <w:r>
              <w:rPr>
                <w:rFonts w:ascii="宋体" w:eastAsia="宋体" w:hAnsi="宋体" w:cs="宋体" w:hint="eastAsia"/>
                <w:sz w:val="24"/>
                <w:szCs w:val="24"/>
              </w:rPr>
              <w:t>种移动速度可选</w:t>
            </w:r>
            <w:r>
              <w:rPr>
                <w:rFonts w:ascii="宋体" w:eastAsia="宋体" w:hAnsi="宋体" w:cs="宋体" w:hint="eastAsia"/>
                <w:sz w:val="24"/>
                <w:szCs w:val="24"/>
              </w:rPr>
              <w:t>，</w:t>
            </w:r>
            <w:r>
              <w:rPr>
                <w:rFonts w:ascii="宋体" w:eastAsia="宋体" w:hAnsi="宋体" w:cs="宋体" w:hint="eastAsia"/>
                <w:sz w:val="24"/>
                <w:szCs w:val="24"/>
              </w:rPr>
              <w:t>在</w:t>
            </w:r>
            <w:proofErr w:type="gramStart"/>
            <w:r>
              <w:rPr>
                <w:rFonts w:ascii="宋体" w:eastAsia="宋体" w:hAnsi="宋体" w:cs="宋体" w:hint="eastAsia"/>
                <w:sz w:val="24"/>
                <w:szCs w:val="24"/>
              </w:rPr>
              <w:t>微操端可</w:t>
            </w:r>
            <w:proofErr w:type="gramEnd"/>
            <w:r>
              <w:rPr>
                <w:rFonts w:ascii="宋体" w:eastAsia="宋体" w:hAnsi="宋体" w:cs="宋体" w:hint="eastAsia"/>
                <w:sz w:val="24"/>
                <w:szCs w:val="24"/>
              </w:rPr>
              <w:t>通过按键对三个轴以一定速度进行移动；</w:t>
            </w:r>
          </w:p>
        </w:tc>
      </w:tr>
      <w:tr w:rsidR="00A11003" w14:paraId="4FFF2CCC" w14:textId="77777777" w:rsidTr="003D6083">
        <w:trPr>
          <w:trHeight w:val="287"/>
        </w:trPr>
        <w:tc>
          <w:tcPr>
            <w:tcW w:w="556" w:type="pct"/>
          </w:tcPr>
          <w:p w14:paraId="1ADF05C9"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3.5</w:t>
            </w:r>
          </w:p>
        </w:tc>
        <w:tc>
          <w:tcPr>
            <w:tcW w:w="4444" w:type="pct"/>
            <w:gridSpan w:val="2"/>
            <w:vAlign w:val="center"/>
          </w:tcPr>
          <w:p w14:paraId="78EDA5D1" w14:textId="77777777" w:rsidR="00A11003" w:rsidRDefault="00AC5A73">
            <w:pPr>
              <w:rPr>
                <w:rFonts w:ascii="宋体" w:eastAsia="宋体" w:hAnsi="宋体" w:cs="宋体"/>
                <w:sz w:val="24"/>
                <w:szCs w:val="24"/>
              </w:rPr>
            </w:pPr>
            <w:r>
              <w:rPr>
                <w:rFonts w:ascii="宋体" w:eastAsia="宋体" w:hAnsi="宋体" w:cs="宋体" w:hint="eastAsia"/>
                <w:sz w:val="24"/>
                <w:szCs w:val="24"/>
              </w:rPr>
              <w:t>脑图谱校准功能，通过四点（</w:t>
            </w:r>
            <w:proofErr w:type="spellStart"/>
            <w:r>
              <w:rPr>
                <w:rFonts w:ascii="宋体" w:eastAsia="宋体" w:hAnsi="宋体" w:cs="宋体" w:hint="eastAsia"/>
                <w:sz w:val="24"/>
                <w:szCs w:val="24"/>
              </w:rPr>
              <w:t>Bregma</w:t>
            </w:r>
            <w:proofErr w:type="spellEnd"/>
            <w:r>
              <w:rPr>
                <w:rFonts w:ascii="宋体" w:eastAsia="宋体" w:hAnsi="宋体" w:cs="宋体" w:hint="eastAsia"/>
                <w:sz w:val="24"/>
                <w:szCs w:val="24"/>
              </w:rPr>
              <w:t>点、</w:t>
            </w:r>
            <w:r>
              <w:rPr>
                <w:rFonts w:ascii="宋体" w:eastAsia="宋体" w:hAnsi="宋体" w:cs="宋体" w:hint="eastAsia"/>
                <w:sz w:val="24"/>
                <w:szCs w:val="24"/>
              </w:rPr>
              <w:t>Lambda</w:t>
            </w:r>
            <w:r>
              <w:rPr>
                <w:rFonts w:ascii="宋体" w:eastAsia="宋体" w:hAnsi="宋体" w:cs="宋体" w:hint="eastAsia"/>
                <w:sz w:val="24"/>
                <w:szCs w:val="24"/>
              </w:rPr>
              <w:t>点、左位点、右位点）确定动物颅骨与脑图谱的比例以及冠状</w:t>
            </w:r>
            <w:r>
              <w:rPr>
                <w:rFonts w:ascii="宋体" w:eastAsia="宋体" w:hAnsi="宋体" w:cs="宋体" w:hint="eastAsia"/>
                <w:sz w:val="24"/>
                <w:szCs w:val="24"/>
              </w:rPr>
              <w:t>/</w:t>
            </w:r>
            <w:proofErr w:type="gramStart"/>
            <w:r>
              <w:rPr>
                <w:rFonts w:ascii="宋体" w:eastAsia="宋体" w:hAnsi="宋体" w:cs="宋体" w:hint="eastAsia"/>
                <w:sz w:val="24"/>
                <w:szCs w:val="24"/>
              </w:rPr>
              <w:t>矢</w:t>
            </w:r>
            <w:proofErr w:type="gramEnd"/>
            <w:r>
              <w:rPr>
                <w:rFonts w:ascii="宋体" w:eastAsia="宋体" w:hAnsi="宋体" w:cs="宋体" w:hint="eastAsia"/>
                <w:sz w:val="24"/>
                <w:szCs w:val="24"/>
              </w:rPr>
              <w:t>状</w:t>
            </w:r>
            <w:r>
              <w:rPr>
                <w:rFonts w:ascii="宋体" w:eastAsia="宋体" w:hAnsi="宋体" w:cs="宋体" w:hint="eastAsia"/>
                <w:sz w:val="24"/>
                <w:szCs w:val="24"/>
              </w:rPr>
              <w:t>/</w:t>
            </w:r>
            <w:r>
              <w:rPr>
                <w:rFonts w:ascii="宋体" w:eastAsia="宋体" w:hAnsi="宋体" w:cs="宋体" w:hint="eastAsia"/>
                <w:sz w:val="24"/>
                <w:szCs w:val="24"/>
              </w:rPr>
              <w:t>水平面的倾斜角度并同步至脑图谱，无需调平也能精准定位；</w:t>
            </w:r>
          </w:p>
        </w:tc>
      </w:tr>
      <w:tr w:rsidR="00A11003" w14:paraId="398E4084" w14:textId="77777777" w:rsidTr="003D6083">
        <w:trPr>
          <w:trHeight w:val="287"/>
        </w:trPr>
        <w:tc>
          <w:tcPr>
            <w:tcW w:w="556" w:type="pct"/>
          </w:tcPr>
          <w:p w14:paraId="1A508C67"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3.6</w:t>
            </w:r>
          </w:p>
        </w:tc>
        <w:tc>
          <w:tcPr>
            <w:tcW w:w="4444" w:type="pct"/>
            <w:gridSpan w:val="2"/>
            <w:vAlign w:val="center"/>
          </w:tcPr>
          <w:p w14:paraId="1F271646" w14:textId="77777777" w:rsidR="00A11003" w:rsidRDefault="00AC5A73">
            <w:pPr>
              <w:rPr>
                <w:rFonts w:ascii="宋体" w:eastAsia="宋体" w:hAnsi="宋体" w:cs="宋体"/>
                <w:sz w:val="24"/>
                <w:szCs w:val="24"/>
              </w:rPr>
            </w:pPr>
            <w:r>
              <w:rPr>
                <w:rFonts w:ascii="宋体" w:eastAsia="宋体" w:hAnsi="宋体" w:cs="宋体" w:hint="eastAsia"/>
                <w:sz w:val="24"/>
                <w:szCs w:val="24"/>
              </w:rPr>
              <w:t>自动开颅程序，≥</w:t>
            </w:r>
            <w:r>
              <w:rPr>
                <w:rFonts w:ascii="宋体" w:eastAsia="宋体" w:hAnsi="宋体" w:cs="宋体" w:hint="eastAsia"/>
                <w:sz w:val="24"/>
                <w:szCs w:val="24"/>
              </w:rPr>
              <w:t>2</w:t>
            </w:r>
            <w:r>
              <w:rPr>
                <w:rFonts w:ascii="宋体" w:eastAsia="宋体" w:hAnsi="宋体" w:cs="宋体" w:hint="eastAsia"/>
                <w:sz w:val="24"/>
                <w:szCs w:val="24"/>
              </w:rPr>
              <w:t>种形状选择：方形或圆形，长宽或直径参数（输入范围：</w:t>
            </w:r>
            <w:r>
              <w:rPr>
                <w:rFonts w:ascii="宋体" w:eastAsia="宋体" w:hAnsi="宋体" w:cs="宋体" w:hint="eastAsia"/>
                <w:sz w:val="24"/>
                <w:szCs w:val="24"/>
              </w:rPr>
              <w:t>0~20mm</w:t>
            </w:r>
            <w:r>
              <w:rPr>
                <w:rFonts w:ascii="宋体" w:eastAsia="宋体" w:hAnsi="宋体" w:cs="宋体" w:hint="eastAsia"/>
                <w:sz w:val="24"/>
                <w:szCs w:val="24"/>
              </w:rPr>
              <w:t>）及深度（输入范围：</w:t>
            </w:r>
            <w:r>
              <w:rPr>
                <w:rFonts w:ascii="宋体" w:eastAsia="宋体" w:hAnsi="宋体" w:cs="宋体" w:hint="eastAsia"/>
                <w:sz w:val="24"/>
                <w:szCs w:val="24"/>
              </w:rPr>
              <w:t>0~20mm</w:t>
            </w:r>
            <w:r>
              <w:rPr>
                <w:rFonts w:ascii="宋体" w:eastAsia="宋体" w:hAnsi="宋体" w:cs="宋体" w:hint="eastAsia"/>
                <w:sz w:val="24"/>
                <w:szCs w:val="24"/>
              </w:rPr>
              <w:t>）；</w:t>
            </w:r>
          </w:p>
        </w:tc>
      </w:tr>
      <w:tr w:rsidR="00A11003" w14:paraId="44283063" w14:textId="77777777" w:rsidTr="003D6083">
        <w:trPr>
          <w:trHeight w:val="287"/>
        </w:trPr>
        <w:tc>
          <w:tcPr>
            <w:tcW w:w="556" w:type="pct"/>
          </w:tcPr>
          <w:p w14:paraId="37CB8481"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3.7</w:t>
            </w:r>
          </w:p>
        </w:tc>
        <w:tc>
          <w:tcPr>
            <w:tcW w:w="4444" w:type="pct"/>
            <w:gridSpan w:val="2"/>
            <w:vAlign w:val="center"/>
          </w:tcPr>
          <w:p w14:paraId="15A7099B" w14:textId="77777777" w:rsidR="00A11003" w:rsidRDefault="00AC5A73">
            <w:pPr>
              <w:rPr>
                <w:rFonts w:ascii="宋体" w:eastAsia="宋体" w:hAnsi="宋体" w:cs="宋体"/>
                <w:sz w:val="24"/>
                <w:szCs w:val="24"/>
              </w:rPr>
            </w:pPr>
            <w:r>
              <w:rPr>
                <w:rFonts w:ascii="宋体" w:eastAsia="宋体" w:hAnsi="宋体" w:cs="宋体" w:hint="eastAsia"/>
                <w:sz w:val="24"/>
                <w:szCs w:val="24"/>
              </w:rPr>
              <w:t>多位点程序设定，用户可手动输入或脑图谱上选择≥</w:t>
            </w:r>
            <w:r>
              <w:rPr>
                <w:rFonts w:ascii="宋体" w:eastAsia="宋体" w:hAnsi="宋体" w:cs="宋体" w:hint="eastAsia"/>
                <w:sz w:val="24"/>
                <w:szCs w:val="24"/>
              </w:rPr>
              <w:t>10</w:t>
            </w:r>
            <w:r>
              <w:rPr>
                <w:rFonts w:ascii="宋体" w:eastAsia="宋体" w:hAnsi="宋体" w:cs="宋体" w:hint="eastAsia"/>
                <w:sz w:val="24"/>
                <w:szCs w:val="24"/>
              </w:rPr>
              <w:t>个坐标，含</w:t>
            </w:r>
            <w:r>
              <w:rPr>
                <w:rFonts w:ascii="宋体" w:eastAsia="宋体" w:hAnsi="宋体" w:cs="宋体" w:hint="eastAsia"/>
                <w:sz w:val="24"/>
                <w:szCs w:val="24"/>
              </w:rPr>
              <w:t>多</w:t>
            </w:r>
            <w:r>
              <w:rPr>
                <w:rFonts w:ascii="宋体" w:eastAsia="宋体" w:hAnsi="宋体" w:cs="宋体" w:hint="eastAsia"/>
                <w:sz w:val="24"/>
                <w:szCs w:val="24"/>
              </w:rPr>
              <w:t>种移动触发模式：</w:t>
            </w:r>
            <w:r>
              <w:rPr>
                <w:rFonts w:ascii="宋体" w:eastAsia="宋体" w:hAnsi="宋体" w:cs="宋体" w:hint="eastAsia"/>
                <w:sz w:val="24"/>
                <w:szCs w:val="24"/>
              </w:rPr>
              <w:t>包括</w:t>
            </w:r>
            <w:r>
              <w:rPr>
                <w:rFonts w:ascii="宋体" w:eastAsia="宋体" w:hAnsi="宋体" w:cs="宋体" w:hint="eastAsia"/>
                <w:sz w:val="24"/>
                <w:szCs w:val="24"/>
              </w:rPr>
              <w:t>等待时长、接收信号、手动和注射模式</w:t>
            </w:r>
            <w:r>
              <w:rPr>
                <w:rFonts w:ascii="宋体" w:eastAsia="宋体" w:hAnsi="宋体" w:cs="宋体" w:hint="eastAsia"/>
                <w:sz w:val="24"/>
                <w:szCs w:val="24"/>
              </w:rPr>
              <w:t>等等</w:t>
            </w:r>
            <w:r>
              <w:rPr>
                <w:rFonts w:ascii="宋体" w:eastAsia="宋体" w:hAnsi="宋体" w:cs="宋体" w:hint="eastAsia"/>
                <w:sz w:val="24"/>
                <w:szCs w:val="24"/>
              </w:rPr>
              <w:t>；</w:t>
            </w:r>
          </w:p>
        </w:tc>
      </w:tr>
      <w:tr w:rsidR="00A11003" w14:paraId="7860C16D" w14:textId="77777777" w:rsidTr="003D6083">
        <w:trPr>
          <w:trHeight w:val="287"/>
        </w:trPr>
        <w:tc>
          <w:tcPr>
            <w:tcW w:w="556" w:type="pct"/>
          </w:tcPr>
          <w:p w14:paraId="1C873EE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3.8</w:t>
            </w:r>
          </w:p>
        </w:tc>
        <w:tc>
          <w:tcPr>
            <w:tcW w:w="4444" w:type="pct"/>
            <w:gridSpan w:val="2"/>
            <w:vAlign w:val="center"/>
          </w:tcPr>
          <w:p w14:paraId="0B84954F" w14:textId="77777777" w:rsidR="00A11003" w:rsidRDefault="00AC5A73">
            <w:pPr>
              <w:rPr>
                <w:rFonts w:ascii="宋体" w:eastAsia="宋体" w:hAnsi="宋体" w:cs="宋体"/>
                <w:sz w:val="24"/>
                <w:szCs w:val="24"/>
              </w:rPr>
            </w:pPr>
            <w:r>
              <w:rPr>
                <w:rFonts w:ascii="宋体" w:eastAsia="宋体" w:hAnsi="宋体" w:cs="宋体" w:hint="eastAsia"/>
                <w:sz w:val="24"/>
                <w:szCs w:val="24"/>
              </w:rPr>
              <w:t>组织移除程序，≥</w:t>
            </w:r>
            <w:r>
              <w:rPr>
                <w:rFonts w:ascii="宋体" w:eastAsia="宋体" w:hAnsi="宋体" w:cs="宋体" w:hint="eastAsia"/>
                <w:sz w:val="24"/>
                <w:szCs w:val="24"/>
              </w:rPr>
              <w:t>2</w:t>
            </w:r>
            <w:r>
              <w:rPr>
                <w:rFonts w:ascii="宋体" w:eastAsia="宋体" w:hAnsi="宋体" w:cs="宋体" w:hint="eastAsia"/>
                <w:sz w:val="24"/>
                <w:szCs w:val="24"/>
              </w:rPr>
              <w:t>种形状选择，长宽或直径参数输入范围：</w:t>
            </w:r>
            <w:r>
              <w:rPr>
                <w:rFonts w:ascii="宋体" w:eastAsia="宋体" w:hAnsi="宋体" w:cs="宋体" w:hint="eastAsia"/>
                <w:sz w:val="24"/>
                <w:szCs w:val="24"/>
              </w:rPr>
              <w:t>0~20mm</w:t>
            </w:r>
            <w:r>
              <w:rPr>
                <w:rFonts w:ascii="宋体" w:eastAsia="宋体" w:hAnsi="宋体" w:cs="宋体" w:hint="eastAsia"/>
                <w:sz w:val="24"/>
                <w:szCs w:val="24"/>
              </w:rPr>
              <w:t>，深度输入范围：</w:t>
            </w:r>
            <w:r>
              <w:rPr>
                <w:rFonts w:ascii="宋体" w:eastAsia="宋体" w:hAnsi="宋体" w:cs="宋体" w:hint="eastAsia"/>
                <w:sz w:val="24"/>
                <w:szCs w:val="24"/>
              </w:rPr>
              <w:t>0~20mm</w:t>
            </w:r>
            <w:r>
              <w:rPr>
                <w:rFonts w:ascii="宋体" w:eastAsia="宋体" w:hAnsi="宋体" w:cs="宋体" w:hint="eastAsia"/>
                <w:sz w:val="24"/>
                <w:szCs w:val="24"/>
              </w:rPr>
              <w:t>；支持</w:t>
            </w:r>
            <w:r>
              <w:rPr>
                <w:rFonts w:ascii="宋体" w:eastAsia="宋体" w:hAnsi="宋体" w:cs="宋体" w:hint="eastAsia"/>
                <w:sz w:val="24"/>
                <w:szCs w:val="24"/>
              </w:rPr>
              <w:t>2</w:t>
            </w:r>
            <w:r>
              <w:rPr>
                <w:rFonts w:ascii="宋体" w:eastAsia="宋体" w:hAnsi="宋体" w:cs="宋体" w:hint="eastAsia"/>
                <w:sz w:val="24"/>
                <w:szCs w:val="24"/>
              </w:rPr>
              <w:t>多</w:t>
            </w:r>
            <w:r>
              <w:rPr>
                <w:rFonts w:ascii="宋体" w:eastAsia="宋体" w:hAnsi="宋体" w:cs="宋体" w:hint="eastAsia"/>
                <w:sz w:val="24"/>
                <w:szCs w:val="24"/>
              </w:rPr>
              <w:t>种针头规格</w:t>
            </w:r>
            <w:r>
              <w:rPr>
                <w:rFonts w:ascii="宋体" w:eastAsia="宋体" w:hAnsi="宋体" w:cs="宋体" w:hint="eastAsia"/>
                <w:sz w:val="24"/>
                <w:szCs w:val="24"/>
              </w:rPr>
              <w:t>27G</w:t>
            </w:r>
            <w:r>
              <w:rPr>
                <w:rFonts w:ascii="宋体" w:eastAsia="宋体" w:hAnsi="宋体" w:cs="宋体" w:hint="eastAsia"/>
                <w:sz w:val="24"/>
                <w:szCs w:val="24"/>
              </w:rPr>
              <w:t>、</w:t>
            </w:r>
            <w:r>
              <w:rPr>
                <w:rFonts w:ascii="宋体" w:eastAsia="宋体" w:hAnsi="宋体" w:cs="宋体" w:hint="eastAsia"/>
                <w:sz w:val="24"/>
                <w:szCs w:val="24"/>
              </w:rPr>
              <w:t>30G</w:t>
            </w:r>
            <w:r>
              <w:rPr>
                <w:rFonts w:ascii="宋体" w:eastAsia="宋体" w:hAnsi="宋体" w:cs="宋体" w:hint="eastAsia"/>
                <w:sz w:val="24"/>
                <w:szCs w:val="24"/>
              </w:rPr>
              <w:t>等</w:t>
            </w: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个梯度的密度系数设置；含有三维视图，显示层数并实时显示组织吸除的进程；</w:t>
            </w:r>
          </w:p>
        </w:tc>
      </w:tr>
      <w:tr w:rsidR="00A11003" w14:paraId="056B8D39" w14:textId="77777777" w:rsidTr="003D6083">
        <w:trPr>
          <w:trHeight w:val="287"/>
        </w:trPr>
        <w:tc>
          <w:tcPr>
            <w:tcW w:w="556" w:type="pct"/>
          </w:tcPr>
          <w:p w14:paraId="2F12582E"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3.9</w:t>
            </w:r>
          </w:p>
        </w:tc>
        <w:tc>
          <w:tcPr>
            <w:tcW w:w="4444" w:type="pct"/>
            <w:gridSpan w:val="2"/>
            <w:vAlign w:val="center"/>
          </w:tcPr>
          <w:p w14:paraId="6DCDA623" w14:textId="77777777" w:rsidR="00A11003" w:rsidRDefault="00AC5A73">
            <w:pPr>
              <w:rPr>
                <w:rFonts w:ascii="宋体" w:eastAsia="宋体" w:hAnsi="宋体" w:cs="宋体"/>
                <w:sz w:val="24"/>
                <w:szCs w:val="24"/>
              </w:rPr>
            </w:pPr>
            <w:r>
              <w:rPr>
                <w:rFonts w:ascii="宋体" w:eastAsia="宋体" w:hAnsi="宋体" w:cs="宋体" w:hint="eastAsia"/>
                <w:sz w:val="24"/>
                <w:szCs w:val="24"/>
              </w:rPr>
              <w:t>Z</w:t>
            </w:r>
            <w:r>
              <w:rPr>
                <w:rFonts w:ascii="宋体" w:eastAsia="宋体" w:hAnsi="宋体" w:cs="宋体" w:hint="eastAsia"/>
                <w:sz w:val="24"/>
                <w:szCs w:val="24"/>
              </w:rPr>
              <w:t>轴回缩功能</w:t>
            </w:r>
            <w:r>
              <w:rPr>
                <w:rFonts w:ascii="宋体" w:eastAsia="宋体" w:hAnsi="宋体" w:cs="宋体" w:hint="eastAsia"/>
                <w:sz w:val="24"/>
                <w:szCs w:val="24"/>
              </w:rPr>
              <w:t>，</w:t>
            </w:r>
            <w:r>
              <w:rPr>
                <w:rFonts w:ascii="宋体" w:eastAsia="宋体" w:hAnsi="宋体" w:cs="宋体" w:hint="eastAsia"/>
                <w:sz w:val="24"/>
                <w:szCs w:val="24"/>
              </w:rPr>
              <w:t>当用户</w:t>
            </w:r>
            <w:r>
              <w:rPr>
                <w:rFonts w:ascii="宋体" w:eastAsia="宋体" w:hAnsi="宋体" w:cs="宋体" w:hint="eastAsia"/>
                <w:sz w:val="24"/>
                <w:szCs w:val="24"/>
              </w:rPr>
              <w:t>定义</w:t>
            </w:r>
            <w:proofErr w:type="spellStart"/>
            <w:r>
              <w:rPr>
                <w:rFonts w:ascii="宋体" w:eastAsia="宋体" w:hAnsi="宋体" w:cs="宋体" w:hint="eastAsia"/>
                <w:sz w:val="24"/>
                <w:szCs w:val="24"/>
              </w:rPr>
              <w:t>Bregma</w:t>
            </w:r>
            <w:proofErr w:type="spellEnd"/>
            <w:r>
              <w:rPr>
                <w:rFonts w:ascii="宋体" w:eastAsia="宋体" w:hAnsi="宋体" w:cs="宋体" w:hint="eastAsia"/>
                <w:sz w:val="24"/>
                <w:szCs w:val="24"/>
              </w:rPr>
              <w:t>/Lambda</w:t>
            </w:r>
            <w:r>
              <w:rPr>
                <w:rFonts w:ascii="宋体" w:eastAsia="宋体" w:hAnsi="宋体" w:cs="宋体" w:hint="eastAsia"/>
                <w:sz w:val="24"/>
                <w:szCs w:val="24"/>
              </w:rPr>
              <w:t>点之后，定位仪在执行</w:t>
            </w:r>
            <w:r>
              <w:rPr>
                <w:rFonts w:ascii="宋体" w:eastAsia="宋体" w:hAnsi="宋体" w:cs="宋体" w:hint="eastAsia"/>
                <w:sz w:val="24"/>
                <w:szCs w:val="24"/>
              </w:rPr>
              <w:t>X</w:t>
            </w:r>
            <w:r>
              <w:rPr>
                <w:rFonts w:ascii="宋体" w:eastAsia="宋体" w:hAnsi="宋体" w:cs="宋体" w:hint="eastAsia"/>
                <w:sz w:val="24"/>
                <w:szCs w:val="24"/>
              </w:rPr>
              <w:t>、</w:t>
            </w:r>
            <w:r>
              <w:rPr>
                <w:rFonts w:ascii="宋体" w:eastAsia="宋体" w:hAnsi="宋体" w:cs="宋体" w:hint="eastAsia"/>
                <w:sz w:val="24"/>
                <w:szCs w:val="24"/>
              </w:rPr>
              <w:t>Y</w:t>
            </w:r>
            <w:r>
              <w:rPr>
                <w:rFonts w:ascii="宋体" w:eastAsia="宋体" w:hAnsi="宋体" w:cs="宋体" w:hint="eastAsia"/>
                <w:sz w:val="24"/>
                <w:szCs w:val="24"/>
              </w:rPr>
              <w:t>方向的移动时，无论探针位于</w:t>
            </w:r>
            <w:r>
              <w:rPr>
                <w:rFonts w:ascii="宋体" w:eastAsia="宋体" w:hAnsi="宋体" w:cs="宋体" w:hint="eastAsia"/>
                <w:sz w:val="24"/>
                <w:szCs w:val="24"/>
              </w:rPr>
              <w:t>Z</w:t>
            </w:r>
            <w:r>
              <w:rPr>
                <w:rFonts w:ascii="宋体" w:eastAsia="宋体" w:hAnsi="宋体" w:cs="宋体" w:hint="eastAsia"/>
                <w:sz w:val="24"/>
                <w:szCs w:val="24"/>
              </w:rPr>
              <w:t>轴的任意位置，需要使探针先回缩至高于动物头骨表面回缩的位置，保证电机的水平方向移动不会触碰到动物的头骨，回缩距离可调，范围为</w:t>
            </w:r>
            <w:r>
              <w:rPr>
                <w:rFonts w:ascii="宋体" w:eastAsia="宋体" w:hAnsi="宋体" w:cs="宋体" w:hint="eastAsia"/>
                <w:sz w:val="24"/>
                <w:szCs w:val="24"/>
              </w:rPr>
              <w:t>0-10mm</w:t>
            </w:r>
            <w:r>
              <w:rPr>
                <w:rFonts w:ascii="宋体" w:eastAsia="宋体" w:hAnsi="宋体" w:cs="宋体" w:hint="eastAsia"/>
                <w:sz w:val="24"/>
                <w:szCs w:val="24"/>
              </w:rPr>
              <w:t>；</w:t>
            </w:r>
          </w:p>
        </w:tc>
      </w:tr>
      <w:tr w:rsidR="00A11003" w14:paraId="4B173719" w14:textId="77777777" w:rsidTr="003D6083">
        <w:trPr>
          <w:trHeight w:val="287"/>
        </w:trPr>
        <w:tc>
          <w:tcPr>
            <w:tcW w:w="556" w:type="pct"/>
          </w:tcPr>
          <w:p w14:paraId="24946C0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3.10</w:t>
            </w:r>
          </w:p>
        </w:tc>
        <w:tc>
          <w:tcPr>
            <w:tcW w:w="4444" w:type="pct"/>
            <w:gridSpan w:val="2"/>
            <w:vAlign w:val="center"/>
          </w:tcPr>
          <w:p w14:paraId="6D0099BF"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具有消隙功能</w:t>
            </w:r>
            <w:proofErr w:type="gramEnd"/>
            <w:r>
              <w:rPr>
                <w:rFonts w:ascii="宋体" w:eastAsia="宋体" w:hAnsi="宋体" w:cs="宋体" w:hint="eastAsia"/>
                <w:sz w:val="24"/>
                <w:szCs w:val="24"/>
              </w:rPr>
              <w:t>，采用高精度的步进电机与主机螺旋杆连接，通过软件精密算法来消除电机反向运动时电机齿轮间缝隙引起的误差；</w:t>
            </w:r>
          </w:p>
        </w:tc>
      </w:tr>
      <w:tr w:rsidR="00A11003" w14:paraId="38466D23" w14:textId="77777777" w:rsidTr="003D6083">
        <w:trPr>
          <w:trHeight w:val="287"/>
        </w:trPr>
        <w:tc>
          <w:tcPr>
            <w:tcW w:w="556" w:type="pct"/>
          </w:tcPr>
          <w:p w14:paraId="2CC2A34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3.11</w:t>
            </w:r>
          </w:p>
        </w:tc>
        <w:tc>
          <w:tcPr>
            <w:tcW w:w="4444" w:type="pct"/>
            <w:gridSpan w:val="2"/>
            <w:vAlign w:val="center"/>
          </w:tcPr>
          <w:p w14:paraId="41FD94E8" w14:textId="77777777" w:rsidR="00A11003" w:rsidRDefault="00AC5A73">
            <w:pPr>
              <w:rPr>
                <w:rFonts w:ascii="宋体" w:eastAsia="宋体" w:hAnsi="宋体" w:cs="宋体"/>
                <w:sz w:val="24"/>
                <w:szCs w:val="24"/>
              </w:rPr>
            </w:pPr>
            <w:r>
              <w:rPr>
                <w:rFonts w:ascii="宋体" w:eastAsia="宋体" w:hAnsi="宋体" w:cs="宋体" w:hint="eastAsia"/>
                <w:sz w:val="24"/>
                <w:szCs w:val="24"/>
              </w:rPr>
              <w:t>注射精度高，最小注射速度≤</w:t>
            </w:r>
            <w:r>
              <w:rPr>
                <w:rFonts w:ascii="宋体" w:eastAsia="宋体" w:hAnsi="宋体" w:cs="宋体" w:hint="eastAsia"/>
                <w:sz w:val="24"/>
                <w:szCs w:val="24"/>
              </w:rPr>
              <w:t>0.02nL/s</w:t>
            </w:r>
            <w:r>
              <w:rPr>
                <w:rFonts w:ascii="宋体" w:eastAsia="宋体" w:hAnsi="宋体" w:cs="宋体" w:hint="eastAsia"/>
                <w:sz w:val="24"/>
                <w:szCs w:val="24"/>
              </w:rPr>
              <w:t>，最小注射体积分辨率≤</w:t>
            </w:r>
            <w:r>
              <w:rPr>
                <w:rFonts w:ascii="宋体" w:eastAsia="宋体" w:hAnsi="宋体" w:cs="宋体" w:hint="eastAsia"/>
                <w:sz w:val="24"/>
                <w:szCs w:val="24"/>
              </w:rPr>
              <w:t xml:space="preserve">0.1 </w:t>
            </w:r>
            <w:proofErr w:type="spellStart"/>
            <w:r>
              <w:rPr>
                <w:rFonts w:ascii="宋体" w:eastAsia="宋体" w:hAnsi="宋体" w:cs="宋体" w:hint="eastAsia"/>
                <w:sz w:val="24"/>
                <w:szCs w:val="24"/>
              </w:rPr>
              <w:t>nL</w:t>
            </w:r>
            <w:proofErr w:type="spellEnd"/>
            <w:r>
              <w:rPr>
                <w:rFonts w:ascii="宋体" w:eastAsia="宋体" w:hAnsi="宋体" w:cs="宋体" w:hint="eastAsia"/>
                <w:sz w:val="24"/>
                <w:szCs w:val="24"/>
              </w:rPr>
              <w:t>；</w:t>
            </w:r>
          </w:p>
        </w:tc>
      </w:tr>
      <w:tr w:rsidR="00A11003" w14:paraId="7CB43827" w14:textId="77777777" w:rsidTr="003D6083">
        <w:trPr>
          <w:trHeight w:val="287"/>
        </w:trPr>
        <w:tc>
          <w:tcPr>
            <w:tcW w:w="556" w:type="pct"/>
          </w:tcPr>
          <w:p w14:paraId="70C43B09"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3.12</w:t>
            </w:r>
          </w:p>
        </w:tc>
        <w:tc>
          <w:tcPr>
            <w:tcW w:w="4444" w:type="pct"/>
            <w:gridSpan w:val="2"/>
            <w:vAlign w:val="center"/>
          </w:tcPr>
          <w:p w14:paraId="3319B7FD" w14:textId="77777777" w:rsidR="00A11003" w:rsidRDefault="00AC5A73">
            <w:pPr>
              <w:rPr>
                <w:rFonts w:ascii="宋体" w:eastAsia="宋体" w:hAnsi="宋体" w:cs="宋体"/>
                <w:sz w:val="24"/>
                <w:szCs w:val="24"/>
              </w:rPr>
            </w:pPr>
            <w:r>
              <w:rPr>
                <w:rFonts w:ascii="宋体" w:eastAsia="宋体" w:hAnsi="宋体" w:cs="宋体" w:hint="eastAsia"/>
                <w:sz w:val="24"/>
                <w:szCs w:val="24"/>
              </w:rPr>
              <w:t>具备填充</w:t>
            </w:r>
            <w:r>
              <w:rPr>
                <w:rFonts w:ascii="宋体" w:eastAsia="宋体" w:hAnsi="宋体" w:cs="宋体" w:hint="eastAsia"/>
                <w:sz w:val="24"/>
                <w:szCs w:val="24"/>
              </w:rPr>
              <w:t>、</w:t>
            </w:r>
            <w:r>
              <w:rPr>
                <w:rFonts w:ascii="宋体" w:eastAsia="宋体" w:hAnsi="宋体" w:cs="宋体" w:hint="eastAsia"/>
                <w:sz w:val="24"/>
                <w:szCs w:val="24"/>
              </w:rPr>
              <w:t>排空功能，填充或排空速率</w:t>
            </w:r>
            <w:r>
              <w:rPr>
                <w:rFonts w:ascii="宋体" w:eastAsia="宋体" w:hAnsi="宋体" w:cs="宋体" w:hint="eastAsia"/>
                <w:sz w:val="24"/>
                <w:szCs w:val="24"/>
              </w:rPr>
              <w:t xml:space="preserve">10~200 </w:t>
            </w:r>
            <w:proofErr w:type="spellStart"/>
            <w:r>
              <w:rPr>
                <w:rFonts w:ascii="宋体" w:eastAsia="宋体" w:hAnsi="宋体" w:cs="宋体" w:hint="eastAsia"/>
                <w:sz w:val="24"/>
                <w:szCs w:val="24"/>
              </w:rPr>
              <w:t>nL</w:t>
            </w:r>
            <w:proofErr w:type="spellEnd"/>
            <w:r>
              <w:rPr>
                <w:rFonts w:ascii="宋体" w:eastAsia="宋体" w:hAnsi="宋体" w:cs="宋体" w:hint="eastAsia"/>
                <w:sz w:val="24"/>
                <w:szCs w:val="24"/>
              </w:rPr>
              <w:t>/s</w:t>
            </w:r>
            <w:r>
              <w:rPr>
                <w:rFonts w:ascii="宋体" w:eastAsia="宋体" w:hAnsi="宋体" w:cs="宋体" w:hint="eastAsia"/>
                <w:sz w:val="24"/>
                <w:szCs w:val="24"/>
              </w:rPr>
              <w:t>，注射速率</w:t>
            </w:r>
            <w:r>
              <w:rPr>
                <w:rFonts w:ascii="宋体" w:eastAsia="宋体" w:hAnsi="宋体" w:cs="宋体" w:hint="eastAsia"/>
                <w:sz w:val="24"/>
                <w:szCs w:val="24"/>
              </w:rPr>
              <w:t xml:space="preserve">0.02nL~200 </w:t>
            </w:r>
            <w:proofErr w:type="spellStart"/>
            <w:r>
              <w:rPr>
                <w:rFonts w:ascii="宋体" w:eastAsia="宋体" w:hAnsi="宋体" w:cs="宋体" w:hint="eastAsia"/>
                <w:sz w:val="24"/>
                <w:szCs w:val="24"/>
              </w:rPr>
              <w:t>nL</w:t>
            </w:r>
            <w:proofErr w:type="spellEnd"/>
            <w:r>
              <w:rPr>
                <w:rFonts w:ascii="宋体" w:eastAsia="宋体" w:hAnsi="宋体" w:cs="宋体" w:hint="eastAsia"/>
                <w:sz w:val="24"/>
                <w:szCs w:val="24"/>
              </w:rPr>
              <w:t>/s</w:t>
            </w:r>
            <w:r>
              <w:rPr>
                <w:rFonts w:ascii="宋体" w:eastAsia="宋体" w:hAnsi="宋体" w:cs="宋体" w:hint="eastAsia"/>
                <w:sz w:val="24"/>
                <w:szCs w:val="24"/>
              </w:rPr>
              <w:t>；</w:t>
            </w:r>
          </w:p>
        </w:tc>
      </w:tr>
      <w:tr w:rsidR="00A11003" w14:paraId="63081D8C" w14:textId="77777777" w:rsidTr="003D6083">
        <w:trPr>
          <w:trHeight w:val="287"/>
        </w:trPr>
        <w:tc>
          <w:tcPr>
            <w:tcW w:w="556" w:type="pct"/>
          </w:tcPr>
          <w:p w14:paraId="71D2ADCB"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3.13</w:t>
            </w:r>
          </w:p>
        </w:tc>
        <w:tc>
          <w:tcPr>
            <w:tcW w:w="4444" w:type="pct"/>
            <w:gridSpan w:val="2"/>
            <w:vAlign w:val="center"/>
          </w:tcPr>
          <w:p w14:paraId="3A622A93" w14:textId="77777777" w:rsidR="00A11003" w:rsidRDefault="00AC5A73">
            <w:pPr>
              <w:rPr>
                <w:rFonts w:ascii="宋体" w:eastAsia="宋体" w:hAnsi="宋体" w:cs="宋体"/>
                <w:sz w:val="24"/>
                <w:szCs w:val="24"/>
              </w:rPr>
            </w:pPr>
            <w:r>
              <w:rPr>
                <w:rFonts w:ascii="宋体" w:eastAsia="宋体" w:hAnsi="宋体" w:cs="宋体" w:hint="eastAsia"/>
                <w:sz w:val="24"/>
                <w:szCs w:val="24"/>
              </w:rPr>
              <w:t>注射量程</w:t>
            </w:r>
            <w:r>
              <w:rPr>
                <w:rFonts w:ascii="宋体" w:eastAsia="宋体" w:hAnsi="宋体" w:cs="宋体" w:hint="eastAsia"/>
                <w:sz w:val="24"/>
                <w:szCs w:val="24"/>
              </w:rPr>
              <w:t>0.</w:t>
            </w:r>
            <w:r>
              <w:rPr>
                <w:rFonts w:ascii="宋体" w:eastAsia="宋体" w:hAnsi="宋体" w:cs="宋体" w:hint="eastAsia"/>
                <w:sz w:val="24"/>
                <w:szCs w:val="24"/>
              </w:rPr>
              <w:t>5</w:t>
            </w:r>
            <w:r>
              <w:rPr>
                <w:rFonts w:ascii="宋体" w:eastAsia="宋体" w:hAnsi="宋体" w:cs="宋体" w:hint="eastAsia"/>
                <w:sz w:val="24"/>
                <w:szCs w:val="24"/>
              </w:rPr>
              <w:t xml:space="preserve"> nL-5000 </w:t>
            </w:r>
            <w:proofErr w:type="spellStart"/>
            <w:r>
              <w:rPr>
                <w:rFonts w:ascii="宋体" w:eastAsia="宋体" w:hAnsi="宋体" w:cs="宋体" w:hint="eastAsia"/>
                <w:sz w:val="24"/>
                <w:szCs w:val="24"/>
              </w:rPr>
              <w:t>nL</w:t>
            </w:r>
            <w:proofErr w:type="spellEnd"/>
            <w:r>
              <w:rPr>
                <w:rFonts w:ascii="宋体" w:eastAsia="宋体" w:hAnsi="宋体" w:cs="宋体" w:hint="eastAsia"/>
                <w:sz w:val="24"/>
                <w:szCs w:val="24"/>
              </w:rPr>
              <w:t>；</w:t>
            </w:r>
          </w:p>
        </w:tc>
      </w:tr>
      <w:tr w:rsidR="00A11003" w14:paraId="06677876" w14:textId="77777777" w:rsidTr="003D6083">
        <w:trPr>
          <w:trHeight w:val="287"/>
        </w:trPr>
        <w:tc>
          <w:tcPr>
            <w:tcW w:w="556" w:type="pct"/>
          </w:tcPr>
          <w:p w14:paraId="0B78668F"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3.14</w:t>
            </w:r>
          </w:p>
        </w:tc>
        <w:tc>
          <w:tcPr>
            <w:tcW w:w="4444" w:type="pct"/>
            <w:gridSpan w:val="2"/>
            <w:vAlign w:val="center"/>
          </w:tcPr>
          <w:p w14:paraId="2503307A" w14:textId="77777777" w:rsidR="00A11003" w:rsidRDefault="00AC5A73">
            <w:pPr>
              <w:rPr>
                <w:rFonts w:ascii="宋体" w:eastAsia="宋体" w:hAnsi="宋体" w:cs="宋体"/>
                <w:sz w:val="24"/>
                <w:szCs w:val="24"/>
              </w:rPr>
            </w:pPr>
            <w:r>
              <w:rPr>
                <w:rFonts w:ascii="宋体" w:eastAsia="宋体" w:hAnsi="宋体" w:cs="宋体" w:hint="eastAsia"/>
                <w:sz w:val="24"/>
                <w:szCs w:val="24"/>
              </w:rPr>
              <w:t>可</w:t>
            </w:r>
            <w:proofErr w:type="gramStart"/>
            <w:r>
              <w:rPr>
                <w:rFonts w:ascii="宋体" w:eastAsia="宋体" w:hAnsi="宋体" w:cs="宋体" w:hint="eastAsia"/>
                <w:sz w:val="24"/>
                <w:szCs w:val="24"/>
              </w:rPr>
              <w:t>设置抬针的</w:t>
            </w:r>
            <w:proofErr w:type="gramEnd"/>
            <w:r>
              <w:rPr>
                <w:rFonts w:ascii="宋体" w:eastAsia="宋体" w:hAnsi="宋体" w:cs="宋体" w:hint="eastAsia"/>
                <w:sz w:val="24"/>
                <w:szCs w:val="24"/>
              </w:rPr>
              <w:t>回缩速度≥</w:t>
            </w:r>
            <w:r>
              <w:rPr>
                <w:rFonts w:ascii="宋体" w:eastAsia="宋体" w:hAnsi="宋体" w:cs="宋体" w:hint="eastAsia"/>
                <w:sz w:val="24"/>
                <w:szCs w:val="24"/>
              </w:rPr>
              <w:t>9</w:t>
            </w:r>
            <w:r>
              <w:rPr>
                <w:rFonts w:ascii="宋体" w:eastAsia="宋体" w:hAnsi="宋体" w:cs="宋体" w:hint="eastAsia"/>
                <w:sz w:val="24"/>
                <w:szCs w:val="24"/>
              </w:rPr>
              <w:t>种可选：</w:t>
            </w:r>
            <w:r>
              <w:rPr>
                <w:rFonts w:ascii="宋体" w:eastAsia="宋体" w:hAnsi="宋体" w:cs="宋体" w:hint="eastAsia"/>
                <w:sz w:val="24"/>
                <w:szCs w:val="24"/>
              </w:rPr>
              <w:t>包括</w:t>
            </w:r>
            <w:r>
              <w:rPr>
                <w:rFonts w:ascii="宋体" w:eastAsia="宋体" w:hAnsi="宋体" w:cs="宋体" w:hint="eastAsia"/>
                <w:sz w:val="24"/>
                <w:szCs w:val="24"/>
              </w:rPr>
              <w:t xml:space="preserve">2.00 mm/s </w:t>
            </w:r>
            <w:r>
              <w:rPr>
                <w:rFonts w:ascii="宋体" w:eastAsia="宋体" w:hAnsi="宋体" w:cs="宋体" w:hint="eastAsia"/>
                <w:sz w:val="24"/>
                <w:szCs w:val="24"/>
              </w:rPr>
              <w:t>、</w:t>
            </w:r>
            <w:r>
              <w:rPr>
                <w:rFonts w:ascii="宋体" w:eastAsia="宋体" w:hAnsi="宋体" w:cs="宋体" w:hint="eastAsia"/>
                <w:sz w:val="24"/>
                <w:szCs w:val="24"/>
              </w:rPr>
              <w:t>1.00 mm/s</w:t>
            </w:r>
            <w:r>
              <w:rPr>
                <w:rFonts w:ascii="宋体" w:eastAsia="宋体" w:hAnsi="宋体" w:cs="宋体" w:hint="eastAsia"/>
                <w:sz w:val="24"/>
                <w:szCs w:val="24"/>
              </w:rPr>
              <w:t>、</w:t>
            </w:r>
            <w:r>
              <w:rPr>
                <w:rFonts w:ascii="宋体" w:eastAsia="宋体" w:hAnsi="宋体" w:cs="宋体" w:hint="eastAsia"/>
                <w:sz w:val="24"/>
                <w:szCs w:val="24"/>
              </w:rPr>
              <w:t>0.50 mm/s</w:t>
            </w:r>
            <w:r>
              <w:rPr>
                <w:rFonts w:ascii="宋体" w:eastAsia="宋体" w:hAnsi="宋体" w:cs="宋体" w:hint="eastAsia"/>
                <w:sz w:val="24"/>
                <w:szCs w:val="24"/>
              </w:rPr>
              <w:t>、</w:t>
            </w:r>
            <w:r>
              <w:rPr>
                <w:rFonts w:ascii="宋体" w:eastAsia="宋体" w:hAnsi="宋体" w:cs="宋体" w:hint="eastAsia"/>
                <w:sz w:val="24"/>
                <w:szCs w:val="24"/>
              </w:rPr>
              <w:t xml:space="preserve">0.20 mm/s </w:t>
            </w:r>
            <w:r>
              <w:rPr>
                <w:rFonts w:ascii="宋体" w:eastAsia="宋体" w:hAnsi="宋体" w:cs="宋体" w:hint="eastAsia"/>
                <w:sz w:val="24"/>
                <w:szCs w:val="24"/>
              </w:rPr>
              <w:t>、</w:t>
            </w:r>
            <w:r>
              <w:rPr>
                <w:rFonts w:ascii="宋体" w:eastAsia="宋体" w:hAnsi="宋体" w:cs="宋体" w:hint="eastAsia"/>
                <w:sz w:val="24"/>
                <w:szCs w:val="24"/>
              </w:rPr>
              <w:t xml:space="preserve">0.10 mm/s </w:t>
            </w:r>
            <w:r>
              <w:rPr>
                <w:rFonts w:ascii="宋体" w:eastAsia="宋体" w:hAnsi="宋体" w:cs="宋体" w:hint="eastAsia"/>
                <w:sz w:val="24"/>
                <w:szCs w:val="24"/>
              </w:rPr>
              <w:t>等</w:t>
            </w:r>
            <w:r>
              <w:rPr>
                <w:rFonts w:ascii="宋体" w:eastAsia="宋体" w:hAnsi="宋体" w:cs="宋体" w:hint="eastAsia"/>
                <w:sz w:val="24"/>
                <w:szCs w:val="24"/>
              </w:rPr>
              <w:t>；</w:t>
            </w:r>
          </w:p>
        </w:tc>
      </w:tr>
      <w:tr w:rsidR="00A11003" w14:paraId="2FEE2809" w14:textId="77777777" w:rsidTr="003D6083">
        <w:trPr>
          <w:trHeight w:val="287"/>
        </w:trPr>
        <w:tc>
          <w:tcPr>
            <w:tcW w:w="556" w:type="pct"/>
          </w:tcPr>
          <w:p w14:paraId="4C154AF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3.15</w:t>
            </w:r>
          </w:p>
        </w:tc>
        <w:tc>
          <w:tcPr>
            <w:tcW w:w="4444" w:type="pct"/>
            <w:gridSpan w:val="2"/>
            <w:vAlign w:val="center"/>
          </w:tcPr>
          <w:p w14:paraId="67EAA5F9" w14:textId="77777777" w:rsidR="00A11003" w:rsidRDefault="00AC5A73">
            <w:pPr>
              <w:rPr>
                <w:rFonts w:ascii="宋体" w:eastAsia="宋体" w:hAnsi="宋体" w:cs="宋体"/>
                <w:sz w:val="24"/>
                <w:szCs w:val="24"/>
              </w:rPr>
            </w:pPr>
            <w:r>
              <w:rPr>
                <w:rFonts w:ascii="宋体" w:eastAsia="宋体" w:hAnsi="宋体" w:cs="宋体" w:hint="eastAsia"/>
                <w:sz w:val="24"/>
                <w:szCs w:val="24"/>
              </w:rPr>
              <w:t>钢针活塞可以一键回到初始位置，复位速率≥</w:t>
            </w:r>
            <w:r>
              <w:rPr>
                <w:rFonts w:ascii="宋体" w:eastAsia="宋体" w:hAnsi="宋体" w:cs="宋体" w:hint="eastAsia"/>
                <w:sz w:val="24"/>
                <w:szCs w:val="24"/>
              </w:rPr>
              <w:t xml:space="preserve">200 </w:t>
            </w:r>
            <w:proofErr w:type="spellStart"/>
            <w:r>
              <w:rPr>
                <w:rFonts w:ascii="宋体" w:eastAsia="宋体" w:hAnsi="宋体" w:cs="宋体" w:hint="eastAsia"/>
                <w:sz w:val="24"/>
                <w:szCs w:val="24"/>
              </w:rPr>
              <w:t>nL</w:t>
            </w:r>
            <w:proofErr w:type="spellEnd"/>
            <w:r>
              <w:rPr>
                <w:rFonts w:ascii="宋体" w:eastAsia="宋体" w:hAnsi="宋体" w:cs="宋体" w:hint="eastAsia"/>
                <w:sz w:val="24"/>
                <w:szCs w:val="24"/>
              </w:rPr>
              <w:t xml:space="preserve">/s </w:t>
            </w:r>
            <w:r>
              <w:rPr>
                <w:rFonts w:ascii="宋体" w:eastAsia="宋体" w:hAnsi="宋体" w:cs="宋体" w:hint="eastAsia"/>
                <w:sz w:val="24"/>
                <w:szCs w:val="24"/>
              </w:rPr>
              <w:t>；</w:t>
            </w:r>
          </w:p>
        </w:tc>
      </w:tr>
      <w:tr w:rsidR="00A11003" w14:paraId="0769A732" w14:textId="77777777" w:rsidTr="003D6083">
        <w:trPr>
          <w:trHeight w:val="287"/>
        </w:trPr>
        <w:tc>
          <w:tcPr>
            <w:tcW w:w="556" w:type="pct"/>
          </w:tcPr>
          <w:p w14:paraId="0F58CEC4"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3.16</w:t>
            </w:r>
          </w:p>
        </w:tc>
        <w:tc>
          <w:tcPr>
            <w:tcW w:w="4444" w:type="pct"/>
            <w:gridSpan w:val="2"/>
            <w:vAlign w:val="center"/>
          </w:tcPr>
          <w:p w14:paraId="5D00EBF9" w14:textId="77777777" w:rsidR="00A11003" w:rsidRDefault="00AC5A73">
            <w:pPr>
              <w:rPr>
                <w:rFonts w:ascii="宋体" w:eastAsia="宋体" w:hAnsi="宋体" w:cs="宋体"/>
                <w:sz w:val="24"/>
                <w:szCs w:val="24"/>
              </w:rPr>
            </w:pPr>
            <w:r>
              <w:rPr>
                <w:rFonts w:ascii="宋体" w:eastAsia="宋体" w:hAnsi="宋体" w:cs="宋体" w:hint="eastAsia"/>
                <w:sz w:val="24"/>
                <w:szCs w:val="24"/>
              </w:rPr>
              <w:t>无需另外安装微量注射器</w:t>
            </w:r>
            <w:r>
              <w:rPr>
                <w:rFonts w:ascii="宋体" w:eastAsia="宋体" w:hAnsi="宋体" w:cs="宋体" w:hint="eastAsia"/>
                <w:sz w:val="24"/>
                <w:szCs w:val="24"/>
              </w:rPr>
              <w:t>/</w:t>
            </w:r>
            <w:r>
              <w:rPr>
                <w:rFonts w:ascii="宋体" w:eastAsia="宋体" w:hAnsi="宋体" w:cs="宋体" w:hint="eastAsia"/>
                <w:sz w:val="24"/>
                <w:szCs w:val="24"/>
              </w:rPr>
              <w:t>微量进样器，直接搭配玻璃毛细管使用；</w:t>
            </w:r>
          </w:p>
        </w:tc>
      </w:tr>
      <w:tr w:rsidR="00A11003" w14:paraId="37FA693D" w14:textId="77777777" w:rsidTr="003D6083">
        <w:trPr>
          <w:trHeight w:val="287"/>
        </w:trPr>
        <w:tc>
          <w:tcPr>
            <w:tcW w:w="556" w:type="pct"/>
          </w:tcPr>
          <w:p w14:paraId="588B49B5"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3.17</w:t>
            </w:r>
          </w:p>
        </w:tc>
        <w:tc>
          <w:tcPr>
            <w:tcW w:w="4444" w:type="pct"/>
            <w:gridSpan w:val="2"/>
            <w:vAlign w:val="center"/>
          </w:tcPr>
          <w:p w14:paraId="72977899" w14:textId="77777777" w:rsidR="00A11003" w:rsidRDefault="00AC5A73">
            <w:pPr>
              <w:rPr>
                <w:rFonts w:ascii="宋体" w:eastAsia="宋体" w:hAnsi="宋体" w:cs="宋体"/>
                <w:sz w:val="24"/>
                <w:szCs w:val="24"/>
              </w:rPr>
            </w:pPr>
            <w:r>
              <w:rPr>
                <w:rFonts w:ascii="宋体" w:eastAsia="宋体" w:hAnsi="宋体" w:cs="宋体" w:hint="eastAsia"/>
                <w:sz w:val="24"/>
                <w:szCs w:val="24"/>
              </w:rPr>
              <w:t>配备颅钻</w:t>
            </w:r>
            <w:r>
              <w:rPr>
                <w:rFonts w:ascii="宋体" w:eastAsia="宋体" w:hAnsi="宋体" w:cs="宋体" w:hint="eastAsia"/>
                <w:sz w:val="24"/>
                <w:szCs w:val="24"/>
              </w:rPr>
              <w:t>，</w:t>
            </w:r>
            <w:r>
              <w:rPr>
                <w:rFonts w:ascii="宋体" w:eastAsia="宋体" w:hAnsi="宋体" w:cs="宋体" w:hint="eastAsia"/>
                <w:sz w:val="24"/>
                <w:szCs w:val="24"/>
              </w:rPr>
              <w:t>最高</w:t>
            </w:r>
            <w:r>
              <w:rPr>
                <w:rFonts w:ascii="宋体" w:eastAsia="宋体" w:hAnsi="宋体" w:cs="宋体" w:hint="eastAsia"/>
                <w:sz w:val="24"/>
                <w:szCs w:val="24"/>
              </w:rPr>
              <w:t>转速≥</w:t>
            </w:r>
            <w:r>
              <w:rPr>
                <w:rFonts w:ascii="宋体" w:eastAsia="宋体" w:hAnsi="宋体" w:cs="宋体" w:hint="eastAsia"/>
                <w:sz w:val="24"/>
                <w:szCs w:val="24"/>
              </w:rPr>
              <w:t>35,000rpm</w:t>
            </w:r>
            <w:r>
              <w:rPr>
                <w:rFonts w:ascii="宋体" w:eastAsia="宋体" w:hAnsi="宋体" w:cs="宋体" w:hint="eastAsia"/>
                <w:sz w:val="24"/>
                <w:szCs w:val="24"/>
              </w:rPr>
              <w:t>；</w:t>
            </w:r>
          </w:p>
        </w:tc>
      </w:tr>
      <w:tr w:rsidR="00A11003" w14:paraId="1C838996" w14:textId="77777777" w:rsidTr="003D6083">
        <w:trPr>
          <w:trHeight w:val="287"/>
        </w:trPr>
        <w:tc>
          <w:tcPr>
            <w:tcW w:w="556" w:type="pct"/>
          </w:tcPr>
          <w:p w14:paraId="31C650CD"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lastRenderedPageBreak/>
              <w:t>9.</w:t>
            </w:r>
            <w:r>
              <w:rPr>
                <w:rFonts w:ascii="宋体" w:eastAsia="宋体" w:hAnsi="宋体" w:cs="宋体" w:hint="eastAsia"/>
                <w:bCs/>
                <w:sz w:val="24"/>
                <w:szCs w:val="24"/>
              </w:rPr>
              <w:t>3.18</w:t>
            </w:r>
          </w:p>
        </w:tc>
        <w:tc>
          <w:tcPr>
            <w:tcW w:w="4444" w:type="pct"/>
            <w:gridSpan w:val="2"/>
            <w:vAlign w:val="center"/>
          </w:tcPr>
          <w:p w14:paraId="20168F48"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颅钻可以</w:t>
            </w:r>
            <w:proofErr w:type="gramEnd"/>
            <w:r>
              <w:rPr>
                <w:rFonts w:ascii="宋体" w:eastAsia="宋体" w:hAnsi="宋体" w:cs="宋体" w:hint="eastAsia"/>
                <w:sz w:val="24"/>
                <w:szCs w:val="24"/>
              </w:rPr>
              <w:t>选择正向或逆向旋转；</w:t>
            </w:r>
          </w:p>
        </w:tc>
      </w:tr>
      <w:tr w:rsidR="00A11003" w14:paraId="1B313B8B" w14:textId="77777777" w:rsidTr="003D6083">
        <w:trPr>
          <w:trHeight w:val="287"/>
        </w:trPr>
        <w:tc>
          <w:tcPr>
            <w:tcW w:w="556" w:type="pct"/>
          </w:tcPr>
          <w:p w14:paraId="39F924B0"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3.19</w:t>
            </w:r>
          </w:p>
        </w:tc>
        <w:tc>
          <w:tcPr>
            <w:tcW w:w="4444" w:type="pct"/>
            <w:gridSpan w:val="2"/>
            <w:vAlign w:val="center"/>
          </w:tcPr>
          <w:p w14:paraId="26014E9A"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颅钻开关</w:t>
            </w:r>
            <w:proofErr w:type="gramEnd"/>
            <w:r>
              <w:rPr>
                <w:rFonts w:ascii="宋体" w:eastAsia="宋体" w:hAnsi="宋体" w:cs="宋体" w:hint="eastAsia"/>
                <w:sz w:val="24"/>
                <w:szCs w:val="24"/>
              </w:rPr>
              <w:t>可以手动或脚踏方式控制；</w:t>
            </w:r>
          </w:p>
        </w:tc>
      </w:tr>
      <w:tr w:rsidR="00A11003" w14:paraId="03700E9C" w14:textId="77777777" w:rsidTr="003D6083">
        <w:trPr>
          <w:trHeight w:val="287"/>
        </w:trPr>
        <w:tc>
          <w:tcPr>
            <w:tcW w:w="556" w:type="pct"/>
          </w:tcPr>
          <w:p w14:paraId="4C87526F"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3.20</w:t>
            </w:r>
          </w:p>
        </w:tc>
        <w:tc>
          <w:tcPr>
            <w:tcW w:w="4444" w:type="pct"/>
            <w:gridSpan w:val="2"/>
            <w:vAlign w:val="center"/>
          </w:tcPr>
          <w:p w14:paraId="7E725692" w14:textId="77777777" w:rsidR="00A11003" w:rsidRDefault="00AC5A73">
            <w:pPr>
              <w:rPr>
                <w:rFonts w:ascii="宋体" w:eastAsia="宋体" w:hAnsi="宋体" w:cs="宋体"/>
                <w:sz w:val="24"/>
                <w:szCs w:val="24"/>
              </w:rPr>
            </w:pPr>
            <w:proofErr w:type="gramStart"/>
            <w:r>
              <w:rPr>
                <w:rFonts w:ascii="宋体" w:eastAsia="宋体" w:hAnsi="宋体" w:cs="宋体" w:hint="eastAsia"/>
                <w:sz w:val="24"/>
                <w:szCs w:val="24"/>
              </w:rPr>
              <w:t>颅钻可通过颅钻夹</w:t>
            </w:r>
            <w:proofErr w:type="gramEnd"/>
            <w:r>
              <w:rPr>
                <w:rFonts w:ascii="宋体" w:eastAsia="宋体" w:hAnsi="宋体" w:cs="宋体" w:hint="eastAsia"/>
                <w:sz w:val="24"/>
                <w:szCs w:val="24"/>
              </w:rPr>
              <w:t>持器固定到脑立体定位仪，通过操作臂的上下移动进行微步进控制；</w:t>
            </w:r>
          </w:p>
        </w:tc>
      </w:tr>
      <w:tr w:rsidR="00A11003" w14:paraId="730EC32C" w14:textId="77777777" w:rsidTr="003D6083">
        <w:trPr>
          <w:trHeight w:val="287"/>
        </w:trPr>
        <w:tc>
          <w:tcPr>
            <w:tcW w:w="556" w:type="pct"/>
          </w:tcPr>
          <w:p w14:paraId="3B9D470A"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9.</w:t>
            </w:r>
            <w:r>
              <w:rPr>
                <w:rFonts w:ascii="宋体" w:eastAsia="宋体" w:hAnsi="宋体" w:cs="宋体" w:hint="eastAsia"/>
                <w:bCs/>
                <w:sz w:val="24"/>
                <w:szCs w:val="24"/>
              </w:rPr>
              <w:t>3.21</w:t>
            </w:r>
          </w:p>
        </w:tc>
        <w:tc>
          <w:tcPr>
            <w:tcW w:w="4444" w:type="pct"/>
            <w:gridSpan w:val="2"/>
            <w:vAlign w:val="center"/>
          </w:tcPr>
          <w:p w14:paraId="1BBB1484" w14:textId="77777777" w:rsidR="00A11003" w:rsidRDefault="00AC5A73">
            <w:pPr>
              <w:rPr>
                <w:rFonts w:ascii="宋体" w:eastAsia="宋体" w:hAnsi="宋体" w:cs="宋体"/>
                <w:sz w:val="24"/>
                <w:szCs w:val="24"/>
              </w:rPr>
            </w:pPr>
            <w:r>
              <w:rPr>
                <w:rFonts w:ascii="宋体" w:eastAsia="宋体" w:hAnsi="宋体" w:cs="宋体" w:hint="eastAsia"/>
                <w:sz w:val="24"/>
                <w:szCs w:val="24"/>
              </w:rPr>
              <w:t>可根据实验要求选择</w:t>
            </w:r>
            <w:r>
              <w:rPr>
                <w:rFonts w:ascii="宋体" w:eastAsia="宋体" w:hAnsi="宋体" w:cs="宋体" w:hint="eastAsia"/>
                <w:sz w:val="24"/>
                <w:szCs w:val="24"/>
              </w:rPr>
              <w:t>0.5-1.0mm</w:t>
            </w:r>
            <w:r>
              <w:rPr>
                <w:rFonts w:ascii="宋体" w:eastAsia="宋体" w:hAnsi="宋体" w:cs="宋体" w:hint="eastAsia"/>
                <w:sz w:val="24"/>
                <w:szCs w:val="24"/>
              </w:rPr>
              <w:t>范围内多种规格钻头；</w:t>
            </w:r>
          </w:p>
        </w:tc>
      </w:tr>
      <w:tr w:rsidR="00A11003" w14:paraId="65846867" w14:textId="77777777" w:rsidTr="003D6083">
        <w:trPr>
          <w:trHeight w:val="287"/>
        </w:trPr>
        <w:tc>
          <w:tcPr>
            <w:tcW w:w="556" w:type="pct"/>
          </w:tcPr>
          <w:p w14:paraId="61420FA6" w14:textId="77777777" w:rsidR="00A11003" w:rsidRDefault="00A11003">
            <w:pPr>
              <w:ind w:firstLineChars="100" w:firstLine="240"/>
              <w:rPr>
                <w:rFonts w:ascii="宋体" w:eastAsia="宋体" w:hAnsi="宋体" w:cs="宋体"/>
                <w:bCs/>
                <w:sz w:val="24"/>
                <w:szCs w:val="24"/>
              </w:rPr>
            </w:pPr>
          </w:p>
        </w:tc>
        <w:tc>
          <w:tcPr>
            <w:tcW w:w="4444" w:type="pct"/>
            <w:gridSpan w:val="2"/>
            <w:vAlign w:val="center"/>
          </w:tcPr>
          <w:p w14:paraId="3E5F3516" w14:textId="77777777" w:rsidR="00A11003" w:rsidRDefault="00AC5A73">
            <w:pPr>
              <w:rPr>
                <w:rFonts w:ascii="宋体" w:eastAsia="宋体" w:hAnsi="宋体" w:cs="宋体"/>
                <w:sz w:val="24"/>
                <w:szCs w:val="24"/>
              </w:rPr>
            </w:pPr>
            <w:r>
              <w:rPr>
                <w:rFonts w:ascii="宋体" w:eastAsia="宋体" w:hAnsi="宋体" w:cs="宋体" w:hint="eastAsia"/>
                <w:bCs/>
                <w:sz w:val="24"/>
                <w:szCs w:val="24"/>
              </w:rPr>
              <w:t>主要配置及附件</w:t>
            </w:r>
          </w:p>
        </w:tc>
      </w:tr>
      <w:tr w:rsidR="00A11003" w14:paraId="25D11707" w14:textId="77777777" w:rsidTr="003D6083">
        <w:trPr>
          <w:trHeight w:val="287"/>
        </w:trPr>
        <w:tc>
          <w:tcPr>
            <w:tcW w:w="556" w:type="pct"/>
          </w:tcPr>
          <w:p w14:paraId="065AE606" w14:textId="77777777" w:rsidR="00A11003" w:rsidRDefault="00AC5A73">
            <w:pPr>
              <w:ind w:firstLineChars="100" w:firstLine="240"/>
              <w:jc w:val="center"/>
              <w:rPr>
                <w:rFonts w:ascii="宋体" w:eastAsia="宋体" w:hAnsi="宋体" w:cs="宋体"/>
                <w:bCs/>
                <w:sz w:val="24"/>
                <w:szCs w:val="24"/>
              </w:rPr>
            </w:pPr>
            <w:r>
              <w:rPr>
                <w:rFonts w:ascii="宋体" w:eastAsia="宋体" w:hAnsi="宋体" w:cs="宋体" w:hint="eastAsia"/>
                <w:bCs/>
                <w:sz w:val="24"/>
                <w:szCs w:val="24"/>
              </w:rPr>
              <w:t>1</w:t>
            </w:r>
          </w:p>
        </w:tc>
        <w:tc>
          <w:tcPr>
            <w:tcW w:w="4444" w:type="pct"/>
            <w:gridSpan w:val="2"/>
            <w:vAlign w:val="center"/>
          </w:tcPr>
          <w:p w14:paraId="68371FF0"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双臂显微操作</w:t>
            </w:r>
            <w:r>
              <w:rPr>
                <w:rFonts w:ascii="宋体" w:eastAsia="宋体" w:hAnsi="宋体" w:cs="宋体" w:hint="eastAsia"/>
                <w:bCs/>
                <w:sz w:val="24"/>
                <w:szCs w:val="24"/>
              </w:rPr>
              <w:t xml:space="preserve"> 1 </w:t>
            </w:r>
            <w:r>
              <w:rPr>
                <w:rFonts w:ascii="宋体" w:eastAsia="宋体" w:hAnsi="宋体" w:cs="宋体" w:hint="eastAsia"/>
                <w:bCs/>
                <w:sz w:val="24"/>
                <w:szCs w:val="24"/>
              </w:rPr>
              <w:t>套、压电陶瓷</w:t>
            </w:r>
            <w:proofErr w:type="gramStart"/>
            <w:r>
              <w:rPr>
                <w:rFonts w:ascii="宋体" w:eastAsia="宋体" w:hAnsi="宋体" w:cs="宋体" w:hint="eastAsia"/>
                <w:bCs/>
                <w:sz w:val="24"/>
                <w:szCs w:val="24"/>
              </w:rPr>
              <w:t>破膜仪</w:t>
            </w:r>
            <w:proofErr w:type="gramEnd"/>
            <w:r>
              <w:rPr>
                <w:rFonts w:ascii="宋体" w:eastAsia="宋体" w:hAnsi="宋体" w:cs="宋体" w:hint="eastAsia"/>
                <w:bCs/>
                <w:sz w:val="24"/>
                <w:szCs w:val="24"/>
              </w:rPr>
              <w:t xml:space="preserve">1 </w:t>
            </w:r>
            <w:r>
              <w:rPr>
                <w:rFonts w:ascii="宋体" w:eastAsia="宋体" w:hAnsi="宋体" w:cs="宋体" w:hint="eastAsia"/>
                <w:bCs/>
                <w:sz w:val="24"/>
                <w:szCs w:val="24"/>
              </w:rPr>
              <w:t>套、全自动脑立体定位仪</w:t>
            </w:r>
            <w:r>
              <w:rPr>
                <w:rFonts w:ascii="宋体" w:eastAsia="宋体" w:hAnsi="宋体" w:cs="宋体" w:hint="eastAsia"/>
                <w:bCs/>
                <w:sz w:val="24"/>
                <w:szCs w:val="24"/>
              </w:rPr>
              <w:t xml:space="preserve"> 1 </w:t>
            </w:r>
            <w:r>
              <w:rPr>
                <w:rFonts w:ascii="宋体" w:eastAsia="宋体" w:hAnsi="宋体" w:cs="宋体" w:hint="eastAsia"/>
                <w:bCs/>
                <w:sz w:val="24"/>
                <w:szCs w:val="24"/>
              </w:rPr>
              <w:t>套；</w:t>
            </w:r>
          </w:p>
        </w:tc>
      </w:tr>
      <w:tr w:rsidR="00A11003" w14:paraId="42E1DD62" w14:textId="77777777" w:rsidTr="003D6083">
        <w:trPr>
          <w:trHeight w:val="287"/>
        </w:trPr>
        <w:tc>
          <w:tcPr>
            <w:tcW w:w="556" w:type="pct"/>
          </w:tcPr>
          <w:p w14:paraId="42E1DD60" w14:textId="77777777" w:rsidR="00A11003" w:rsidRDefault="00AC5A73">
            <w:pPr>
              <w:ind w:firstLineChars="100" w:firstLine="241"/>
              <w:rPr>
                <w:rFonts w:ascii="宋体" w:eastAsia="宋体" w:hAnsi="宋体" w:cs="宋体"/>
                <w:b/>
                <w:sz w:val="24"/>
                <w:szCs w:val="24"/>
              </w:rPr>
            </w:pPr>
            <w:r>
              <w:rPr>
                <w:rFonts w:ascii="宋体" w:eastAsia="宋体" w:hAnsi="宋体" w:cs="宋体" w:hint="eastAsia"/>
                <w:b/>
                <w:sz w:val="24"/>
                <w:szCs w:val="24"/>
              </w:rPr>
              <w:t>三</w:t>
            </w:r>
          </w:p>
        </w:tc>
        <w:tc>
          <w:tcPr>
            <w:tcW w:w="4444" w:type="pct"/>
            <w:gridSpan w:val="2"/>
          </w:tcPr>
          <w:p w14:paraId="42E1DD61" w14:textId="77777777" w:rsidR="00A11003" w:rsidRDefault="00AC5A73">
            <w:pPr>
              <w:jc w:val="center"/>
              <w:rPr>
                <w:rFonts w:ascii="宋体" w:eastAsia="宋体" w:hAnsi="宋体" w:cs="宋体"/>
                <w:b/>
                <w:sz w:val="24"/>
                <w:szCs w:val="24"/>
              </w:rPr>
            </w:pPr>
            <w:r>
              <w:rPr>
                <w:rFonts w:ascii="宋体" w:eastAsia="宋体" w:hAnsi="宋体" w:cs="宋体" w:hint="eastAsia"/>
                <w:b/>
                <w:sz w:val="24"/>
                <w:szCs w:val="24"/>
              </w:rPr>
              <w:t>主要配置及附件</w:t>
            </w:r>
          </w:p>
        </w:tc>
      </w:tr>
      <w:tr w:rsidR="00A11003" w14:paraId="42E1DD65" w14:textId="77777777" w:rsidTr="003D6083">
        <w:trPr>
          <w:trHeight w:val="308"/>
        </w:trPr>
        <w:tc>
          <w:tcPr>
            <w:tcW w:w="556" w:type="pct"/>
          </w:tcPr>
          <w:p w14:paraId="42E1DD63"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3.1</w:t>
            </w:r>
          </w:p>
        </w:tc>
        <w:tc>
          <w:tcPr>
            <w:tcW w:w="4444" w:type="pct"/>
            <w:gridSpan w:val="2"/>
          </w:tcPr>
          <w:p w14:paraId="42E1DD64" w14:textId="77777777" w:rsidR="00A11003" w:rsidRDefault="00AC5A73">
            <w:pPr>
              <w:rPr>
                <w:rFonts w:ascii="宋体" w:eastAsia="宋体" w:hAnsi="宋体" w:cs="宋体"/>
                <w:bCs/>
                <w:sz w:val="24"/>
                <w:szCs w:val="24"/>
              </w:rPr>
            </w:pPr>
            <w:r>
              <w:rPr>
                <w:rFonts w:ascii="宋体" w:eastAsia="宋体" w:hAnsi="宋体" w:cs="宋体" w:hint="eastAsia"/>
                <w:sz w:val="24"/>
                <w:szCs w:val="24"/>
              </w:rPr>
              <w:t>详见各品目参数内；</w:t>
            </w:r>
          </w:p>
        </w:tc>
      </w:tr>
      <w:tr w:rsidR="00A11003" w14:paraId="42E1DD74" w14:textId="77777777" w:rsidTr="003D6083">
        <w:trPr>
          <w:trHeight w:val="308"/>
        </w:trPr>
        <w:tc>
          <w:tcPr>
            <w:tcW w:w="556" w:type="pct"/>
          </w:tcPr>
          <w:p w14:paraId="42E1DD72"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四</w:t>
            </w:r>
          </w:p>
        </w:tc>
        <w:tc>
          <w:tcPr>
            <w:tcW w:w="4444" w:type="pct"/>
            <w:gridSpan w:val="2"/>
          </w:tcPr>
          <w:p w14:paraId="42E1DD73" w14:textId="77777777" w:rsidR="00A11003" w:rsidRDefault="00AC5A73">
            <w:pPr>
              <w:jc w:val="center"/>
              <w:rPr>
                <w:rFonts w:ascii="宋体" w:eastAsia="宋体" w:hAnsi="宋体" w:cs="宋体"/>
                <w:bCs/>
                <w:sz w:val="24"/>
                <w:szCs w:val="24"/>
              </w:rPr>
            </w:pPr>
            <w:r>
              <w:rPr>
                <w:rFonts w:ascii="宋体" w:eastAsia="宋体" w:hAnsi="宋体" w:cs="宋体" w:hint="eastAsia"/>
                <w:b/>
                <w:sz w:val="24"/>
                <w:szCs w:val="24"/>
              </w:rPr>
              <w:t>售后服务要求</w:t>
            </w:r>
          </w:p>
        </w:tc>
      </w:tr>
      <w:tr w:rsidR="00A11003" w14:paraId="42E1DD77" w14:textId="77777777" w:rsidTr="003D6083">
        <w:trPr>
          <w:trHeight w:val="308"/>
        </w:trPr>
        <w:tc>
          <w:tcPr>
            <w:tcW w:w="556" w:type="pct"/>
          </w:tcPr>
          <w:p w14:paraId="42E1DD75"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4.1</w:t>
            </w:r>
          </w:p>
        </w:tc>
        <w:tc>
          <w:tcPr>
            <w:tcW w:w="4444" w:type="pct"/>
            <w:gridSpan w:val="2"/>
          </w:tcPr>
          <w:p w14:paraId="42E1DD76" w14:textId="77777777" w:rsidR="00A11003" w:rsidRDefault="00AC5A73">
            <w:pPr>
              <w:rPr>
                <w:rFonts w:ascii="宋体" w:eastAsia="宋体" w:hAnsi="宋体" w:cs="宋体"/>
                <w:b/>
                <w:sz w:val="24"/>
                <w:szCs w:val="24"/>
              </w:rPr>
            </w:pPr>
            <w:r>
              <w:rPr>
                <w:rFonts w:ascii="宋体" w:eastAsia="宋体" w:hAnsi="宋体" w:cs="宋体" w:hint="eastAsia"/>
                <w:bCs/>
                <w:sz w:val="24"/>
                <w:szCs w:val="24"/>
              </w:rPr>
              <w:t>原厂质保期不少于（</w:t>
            </w:r>
            <w:r>
              <w:rPr>
                <w:rFonts w:ascii="宋体" w:eastAsia="宋体" w:hAnsi="宋体" w:cs="宋体" w:hint="eastAsia"/>
                <w:bCs/>
                <w:sz w:val="24"/>
                <w:szCs w:val="24"/>
              </w:rPr>
              <w:t xml:space="preserve"> 5 </w:t>
            </w:r>
            <w:r>
              <w:rPr>
                <w:rFonts w:ascii="宋体" w:eastAsia="宋体" w:hAnsi="宋体" w:cs="宋体" w:hint="eastAsia"/>
                <w:bCs/>
                <w:sz w:val="24"/>
                <w:szCs w:val="24"/>
              </w:rPr>
              <w:t>）年</w:t>
            </w:r>
            <w:r>
              <w:rPr>
                <w:rFonts w:ascii="宋体" w:eastAsia="宋体" w:hAnsi="宋体" w:cs="宋体" w:hint="eastAsia"/>
                <w:bCs/>
                <w:sz w:val="24"/>
                <w:szCs w:val="24"/>
              </w:rPr>
              <w:t xml:space="preserve">                           </w:t>
            </w:r>
          </w:p>
        </w:tc>
      </w:tr>
      <w:tr w:rsidR="00A11003" w14:paraId="42E1DD7A" w14:textId="77777777" w:rsidTr="003D6083">
        <w:trPr>
          <w:trHeight w:val="308"/>
        </w:trPr>
        <w:tc>
          <w:tcPr>
            <w:tcW w:w="556" w:type="pct"/>
          </w:tcPr>
          <w:p w14:paraId="42E1DD78"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4.2</w:t>
            </w:r>
          </w:p>
        </w:tc>
        <w:tc>
          <w:tcPr>
            <w:tcW w:w="4444" w:type="pct"/>
            <w:gridSpan w:val="2"/>
          </w:tcPr>
          <w:p w14:paraId="42E1DD79" w14:textId="77777777" w:rsidR="00A11003" w:rsidRDefault="00AC5A73">
            <w:pPr>
              <w:rPr>
                <w:rFonts w:ascii="宋体" w:eastAsia="宋体" w:hAnsi="宋体" w:cs="宋体"/>
                <w:bCs/>
                <w:sz w:val="24"/>
                <w:szCs w:val="24"/>
              </w:rPr>
            </w:pPr>
            <w:r>
              <w:rPr>
                <w:rFonts w:ascii="宋体" w:eastAsia="宋体" w:hAnsi="宋体" w:cs="宋体" w:hint="eastAsia"/>
                <w:sz w:val="24"/>
                <w:szCs w:val="24"/>
              </w:rPr>
              <w:t>大型设备（单价≥</w:t>
            </w:r>
            <w:r>
              <w:rPr>
                <w:rFonts w:ascii="宋体" w:eastAsia="宋体" w:hAnsi="宋体" w:cs="宋体" w:hint="eastAsia"/>
                <w:sz w:val="24"/>
                <w:szCs w:val="24"/>
              </w:rPr>
              <w:t>10</w:t>
            </w:r>
            <w:r>
              <w:rPr>
                <w:rFonts w:ascii="宋体" w:eastAsia="宋体" w:hAnsi="宋体" w:cs="宋体" w:hint="eastAsia"/>
                <w:sz w:val="24"/>
                <w:szCs w:val="24"/>
              </w:rPr>
              <w:t>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A11003" w14:paraId="42E1DD7D" w14:textId="77777777" w:rsidTr="003D6083">
        <w:trPr>
          <w:trHeight w:val="308"/>
        </w:trPr>
        <w:tc>
          <w:tcPr>
            <w:tcW w:w="556" w:type="pct"/>
          </w:tcPr>
          <w:p w14:paraId="42E1DD7B"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4.3</w:t>
            </w:r>
          </w:p>
        </w:tc>
        <w:tc>
          <w:tcPr>
            <w:tcW w:w="4444" w:type="pct"/>
            <w:gridSpan w:val="2"/>
          </w:tcPr>
          <w:p w14:paraId="42E1DD7C" w14:textId="77777777" w:rsidR="00A11003" w:rsidRDefault="00AC5A73">
            <w:pPr>
              <w:rPr>
                <w:rFonts w:ascii="宋体" w:eastAsia="宋体" w:hAnsi="宋体" w:cs="宋体"/>
                <w:bCs/>
                <w:sz w:val="24"/>
                <w:szCs w:val="24"/>
              </w:rPr>
            </w:pPr>
            <w:r>
              <w:rPr>
                <w:rFonts w:ascii="宋体" w:eastAsia="宋体" w:hAnsi="宋体" w:cs="宋体" w:hint="eastAsia"/>
                <w:sz w:val="24"/>
                <w:szCs w:val="24"/>
              </w:rPr>
              <w:t>设备实现与院内信息系统（如</w:t>
            </w:r>
            <w:r>
              <w:rPr>
                <w:rFonts w:ascii="宋体" w:eastAsia="宋体" w:hAnsi="宋体" w:cs="宋体" w:hint="eastAsia"/>
                <w:sz w:val="24"/>
                <w:szCs w:val="24"/>
              </w:rPr>
              <w:t>HIS</w:t>
            </w:r>
            <w:r>
              <w:rPr>
                <w:rFonts w:ascii="宋体" w:eastAsia="宋体" w:hAnsi="宋体" w:cs="宋体" w:hint="eastAsia"/>
                <w:sz w:val="24"/>
                <w:szCs w:val="24"/>
              </w:rPr>
              <w:t>、</w:t>
            </w:r>
            <w:r>
              <w:rPr>
                <w:rFonts w:ascii="宋体" w:eastAsia="宋体" w:hAnsi="宋体" w:cs="宋体" w:hint="eastAsia"/>
                <w:sz w:val="24"/>
                <w:szCs w:val="24"/>
              </w:rPr>
              <w:t>LIS</w:t>
            </w:r>
            <w:r>
              <w:rPr>
                <w:rFonts w:ascii="宋体" w:eastAsia="宋体" w:hAnsi="宋体" w:cs="宋体" w:hint="eastAsia"/>
                <w:sz w:val="24"/>
                <w:szCs w:val="24"/>
              </w:rPr>
              <w:t>、</w:t>
            </w:r>
            <w:r>
              <w:rPr>
                <w:rFonts w:ascii="宋体" w:eastAsia="宋体" w:hAnsi="宋体" w:cs="宋体" w:hint="eastAsia"/>
                <w:sz w:val="24"/>
                <w:szCs w:val="24"/>
              </w:rPr>
              <w:t>PACS</w:t>
            </w:r>
            <w:r>
              <w:rPr>
                <w:rFonts w:ascii="宋体" w:eastAsia="宋体" w:hAnsi="宋体" w:cs="宋体" w:hint="eastAsia"/>
                <w:sz w:val="24"/>
                <w:szCs w:val="24"/>
              </w:rPr>
              <w:t>等）的无缝对接，接入方案要求支持标准数据接口（如</w:t>
            </w:r>
            <w:r>
              <w:rPr>
                <w:rFonts w:ascii="宋体" w:eastAsia="宋体" w:hAnsi="宋体" w:cs="宋体" w:hint="eastAsia"/>
                <w:sz w:val="24"/>
                <w:szCs w:val="24"/>
              </w:rPr>
              <w:t>HL7</w:t>
            </w:r>
            <w:r>
              <w:rPr>
                <w:rFonts w:ascii="宋体" w:eastAsia="宋体" w:hAnsi="宋体" w:cs="宋体" w:hint="eastAsia"/>
                <w:sz w:val="24"/>
                <w:szCs w:val="24"/>
              </w:rPr>
              <w:t>、</w:t>
            </w:r>
            <w:r>
              <w:rPr>
                <w:rFonts w:ascii="宋体" w:eastAsia="宋体" w:hAnsi="宋体" w:cs="宋体" w:hint="eastAsia"/>
                <w:sz w:val="24"/>
                <w:szCs w:val="24"/>
              </w:rPr>
              <w:t>DICOM</w:t>
            </w:r>
            <w:r>
              <w:rPr>
                <w:rFonts w:ascii="宋体" w:eastAsia="宋体" w:hAnsi="宋体" w:cs="宋体" w:hint="eastAsia"/>
                <w:sz w:val="24"/>
                <w:szCs w:val="24"/>
              </w:rPr>
              <w:t>），并提供开放</w:t>
            </w:r>
            <w:r>
              <w:rPr>
                <w:rFonts w:ascii="宋体" w:eastAsia="宋体" w:hAnsi="宋体" w:cs="宋体" w:hint="eastAsia"/>
                <w:sz w:val="24"/>
                <w:szCs w:val="24"/>
              </w:rPr>
              <w:t>API</w:t>
            </w:r>
            <w:r>
              <w:rPr>
                <w:rFonts w:ascii="宋体" w:eastAsia="宋体" w:hAnsi="宋体" w:cs="宋体" w:hint="eastAsia"/>
                <w:sz w:val="24"/>
                <w:szCs w:val="24"/>
              </w:rPr>
              <w:t>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A11003" w14:paraId="42E1DD80" w14:textId="77777777" w:rsidTr="003D6083">
        <w:trPr>
          <w:trHeight w:val="308"/>
        </w:trPr>
        <w:tc>
          <w:tcPr>
            <w:tcW w:w="556" w:type="pct"/>
          </w:tcPr>
          <w:p w14:paraId="42E1DD7E" w14:textId="77777777" w:rsidR="00A11003" w:rsidRDefault="00AC5A73">
            <w:pPr>
              <w:ind w:firstLineChars="100" w:firstLine="240"/>
              <w:rPr>
                <w:rFonts w:ascii="宋体" w:eastAsia="宋体" w:hAnsi="宋体" w:cs="宋体"/>
                <w:bCs/>
                <w:sz w:val="24"/>
                <w:szCs w:val="24"/>
              </w:rPr>
            </w:pPr>
            <w:r>
              <w:rPr>
                <w:rFonts w:ascii="宋体" w:eastAsia="宋体" w:hAnsi="宋体" w:cs="宋体" w:hint="eastAsia"/>
                <w:bCs/>
                <w:sz w:val="24"/>
                <w:szCs w:val="24"/>
              </w:rPr>
              <w:t>4.4</w:t>
            </w:r>
          </w:p>
        </w:tc>
        <w:tc>
          <w:tcPr>
            <w:tcW w:w="4444" w:type="pct"/>
            <w:gridSpan w:val="2"/>
          </w:tcPr>
          <w:p w14:paraId="42E1DD7F" w14:textId="77777777" w:rsidR="00A11003" w:rsidRDefault="00AC5A73">
            <w:pPr>
              <w:rPr>
                <w:rFonts w:ascii="宋体" w:eastAsia="宋体" w:hAnsi="宋体" w:cs="宋体"/>
                <w:bCs/>
                <w:sz w:val="24"/>
                <w:szCs w:val="24"/>
              </w:rPr>
            </w:pPr>
            <w:r>
              <w:rPr>
                <w:rFonts w:ascii="宋体" w:eastAsia="宋体" w:hAnsi="宋体" w:cs="宋体" w:hint="eastAsia"/>
                <w:bCs/>
                <w:sz w:val="24"/>
                <w:szCs w:val="24"/>
              </w:rPr>
              <w:t>其他</w:t>
            </w:r>
            <w:r>
              <w:rPr>
                <w:rFonts w:ascii="宋体" w:eastAsia="宋体" w:hAnsi="宋体" w:cs="宋体" w:hint="eastAsia"/>
                <w:bCs/>
                <w:sz w:val="24"/>
                <w:szCs w:val="24"/>
              </w:rPr>
              <w:t>：</w:t>
            </w:r>
          </w:p>
        </w:tc>
      </w:tr>
    </w:tbl>
    <w:p w14:paraId="3B1C772E" w14:textId="77777777" w:rsidR="00A11003" w:rsidRDefault="00A11003">
      <w:pPr>
        <w:spacing w:line="360" w:lineRule="auto"/>
        <w:rPr>
          <w:sz w:val="24"/>
          <w:szCs w:val="24"/>
          <w:u w:val="single"/>
        </w:rPr>
      </w:pPr>
      <w:bookmarkStart w:id="0" w:name="_GoBack"/>
      <w:bookmarkEnd w:id="0"/>
    </w:p>
    <w:sectPr w:rsidR="00A110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AB2A6" w14:textId="77777777" w:rsidR="00AC5A73" w:rsidRDefault="00AC5A73" w:rsidP="003D6083">
      <w:r>
        <w:separator/>
      </w:r>
    </w:p>
  </w:endnote>
  <w:endnote w:type="continuationSeparator" w:id="0">
    <w:p w14:paraId="115F4A77" w14:textId="77777777" w:rsidR="00AC5A73" w:rsidRDefault="00AC5A73" w:rsidP="003D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3C7244" w14:textId="77777777" w:rsidR="00AC5A73" w:rsidRDefault="00AC5A73" w:rsidP="003D6083">
      <w:r>
        <w:separator/>
      </w:r>
    </w:p>
  </w:footnote>
  <w:footnote w:type="continuationSeparator" w:id="0">
    <w:p w14:paraId="0EF4BAA7" w14:textId="77777777" w:rsidR="00AC5A73" w:rsidRDefault="00AC5A73" w:rsidP="003D60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32D7B"/>
    <w:rsid w:val="00037D03"/>
    <w:rsid w:val="00064002"/>
    <w:rsid w:val="000700E6"/>
    <w:rsid w:val="000B5147"/>
    <w:rsid w:val="000E1C68"/>
    <w:rsid w:val="00110A1A"/>
    <w:rsid w:val="001310B2"/>
    <w:rsid w:val="00134711"/>
    <w:rsid w:val="00146E40"/>
    <w:rsid w:val="0017579A"/>
    <w:rsid w:val="0018539B"/>
    <w:rsid w:val="002204BA"/>
    <w:rsid w:val="002407D5"/>
    <w:rsid w:val="00244150"/>
    <w:rsid w:val="0025195C"/>
    <w:rsid w:val="00265E48"/>
    <w:rsid w:val="00286C7C"/>
    <w:rsid w:val="002D2437"/>
    <w:rsid w:val="00312E00"/>
    <w:rsid w:val="00314669"/>
    <w:rsid w:val="0038168C"/>
    <w:rsid w:val="00390D30"/>
    <w:rsid w:val="00397DC1"/>
    <w:rsid w:val="003D0605"/>
    <w:rsid w:val="003D6083"/>
    <w:rsid w:val="003E64EE"/>
    <w:rsid w:val="00400177"/>
    <w:rsid w:val="00422D49"/>
    <w:rsid w:val="00425BA6"/>
    <w:rsid w:val="004552BE"/>
    <w:rsid w:val="00472843"/>
    <w:rsid w:val="004770AE"/>
    <w:rsid w:val="004C15E5"/>
    <w:rsid w:val="004C2043"/>
    <w:rsid w:val="004D7F73"/>
    <w:rsid w:val="004E2FE4"/>
    <w:rsid w:val="00505C4B"/>
    <w:rsid w:val="00536783"/>
    <w:rsid w:val="0055178F"/>
    <w:rsid w:val="00556B52"/>
    <w:rsid w:val="00573DE4"/>
    <w:rsid w:val="005873D9"/>
    <w:rsid w:val="0059505D"/>
    <w:rsid w:val="005A3085"/>
    <w:rsid w:val="005B0F2C"/>
    <w:rsid w:val="005B696C"/>
    <w:rsid w:val="005B7960"/>
    <w:rsid w:val="005D2622"/>
    <w:rsid w:val="005F2CC1"/>
    <w:rsid w:val="00605DC0"/>
    <w:rsid w:val="00626759"/>
    <w:rsid w:val="0063241B"/>
    <w:rsid w:val="00643634"/>
    <w:rsid w:val="00697BBE"/>
    <w:rsid w:val="006D6061"/>
    <w:rsid w:val="006F7521"/>
    <w:rsid w:val="00717DE7"/>
    <w:rsid w:val="007333A5"/>
    <w:rsid w:val="00742F08"/>
    <w:rsid w:val="00750355"/>
    <w:rsid w:val="007559F9"/>
    <w:rsid w:val="00762835"/>
    <w:rsid w:val="007679F9"/>
    <w:rsid w:val="007A7892"/>
    <w:rsid w:val="007B2BD6"/>
    <w:rsid w:val="007C56B1"/>
    <w:rsid w:val="00822DC7"/>
    <w:rsid w:val="0082366D"/>
    <w:rsid w:val="00830F24"/>
    <w:rsid w:val="0083648E"/>
    <w:rsid w:val="008413FD"/>
    <w:rsid w:val="00841606"/>
    <w:rsid w:val="00850ED4"/>
    <w:rsid w:val="00857994"/>
    <w:rsid w:val="0087066B"/>
    <w:rsid w:val="00876271"/>
    <w:rsid w:val="00893B51"/>
    <w:rsid w:val="00895150"/>
    <w:rsid w:val="008E75AF"/>
    <w:rsid w:val="008F3C27"/>
    <w:rsid w:val="008F6256"/>
    <w:rsid w:val="00916E05"/>
    <w:rsid w:val="00950205"/>
    <w:rsid w:val="009B1A61"/>
    <w:rsid w:val="009B5EEB"/>
    <w:rsid w:val="009C1597"/>
    <w:rsid w:val="009C16E5"/>
    <w:rsid w:val="009D03C9"/>
    <w:rsid w:val="009D561A"/>
    <w:rsid w:val="009E0B13"/>
    <w:rsid w:val="009E12E6"/>
    <w:rsid w:val="009F2386"/>
    <w:rsid w:val="009F637B"/>
    <w:rsid w:val="00A025B7"/>
    <w:rsid w:val="00A11003"/>
    <w:rsid w:val="00A30E36"/>
    <w:rsid w:val="00A31408"/>
    <w:rsid w:val="00A32151"/>
    <w:rsid w:val="00A321FD"/>
    <w:rsid w:val="00A67D83"/>
    <w:rsid w:val="00A83C8A"/>
    <w:rsid w:val="00A84B80"/>
    <w:rsid w:val="00AA71F2"/>
    <w:rsid w:val="00AC5A73"/>
    <w:rsid w:val="00AD5027"/>
    <w:rsid w:val="00AE652B"/>
    <w:rsid w:val="00AF4C29"/>
    <w:rsid w:val="00B80FAF"/>
    <w:rsid w:val="00B83CF6"/>
    <w:rsid w:val="00B86463"/>
    <w:rsid w:val="00BC7D91"/>
    <w:rsid w:val="00BE7C9F"/>
    <w:rsid w:val="00C04660"/>
    <w:rsid w:val="00C13DA0"/>
    <w:rsid w:val="00C62796"/>
    <w:rsid w:val="00C83C69"/>
    <w:rsid w:val="00CA241D"/>
    <w:rsid w:val="00CB43DC"/>
    <w:rsid w:val="00CC57A1"/>
    <w:rsid w:val="00CD438C"/>
    <w:rsid w:val="00CE1D75"/>
    <w:rsid w:val="00D70A25"/>
    <w:rsid w:val="00D9486D"/>
    <w:rsid w:val="00DB181C"/>
    <w:rsid w:val="00DB3BBA"/>
    <w:rsid w:val="00DC6AFB"/>
    <w:rsid w:val="00DC6F3B"/>
    <w:rsid w:val="00DD2B3A"/>
    <w:rsid w:val="00DE4CDB"/>
    <w:rsid w:val="00DF7C92"/>
    <w:rsid w:val="00E26438"/>
    <w:rsid w:val="00E402C9"/>
    <w:rsid w:val="00E468A9"/>
    <w:rsid w:val="00E54C3E"/>
    <w:rsid w:val="00E76ED9"/>
    <w:rsid w:val="00EA1E95"/>
    <w:rsid w:val="00F0667E"/>
    <w:rsid w:val="00F30745"/>
    <w:rsid w:val="00F90F99"/>
    <w:rsid w:val="00F95A9E"/>
    <w:rsid w:val="00FC5BFE"/>
    <w:rsid w:val="00FE6EDD"/>
    <w:rsid w:val="00FF2759"/>
    <w:rsid w:val="011C4D6F"/>
    <w:rsid w:val="03F02BA5"/>
    <w:rsid w:val="06CC6306"/>
    <w:rsid w:val="07A70F85"/>
    <w:rsid w:val="099077F7"/>
    <w:rsid w:val="0A92679B"/>
    <w:rsid w:val="0B876571"/>
    <w:rsid w:val="0F2C1D70"/>
    <w:rsid w:val="10477E7E"/>
    <w:rsid w:val="12244C82"/>
    <w:rsid w:val="151D4063"/>
    <w:rsid w:val="17C3523B"/>
    <w:rsid w:val="1903260A"/>
    <w:rsid w:val="1ADC4941"/>
    <w:rsid w:val="208E5D79"/>
    <w:rsid w:val="22F21847"/>
    <w:rsid w:val="234F4A14"/>
    <w:rsid w:val="24303C58"/>
    <w:rsid w:val="26651C51"/>
    <w:rsid w:val="27E25FF9"/>
    <w:rsid w:val="28331C1B"/>
    <w:rsid w:val="2DE806E8"/>
    <w:rsid w:val="2E612427"/>
    <w:rsid w:val="2EE34571"/>
    <w:rsid w:val="2FFF36F1"/>
    <w:rsid w:val="30572F78"/>
    <w:rsid w:val="339B7340"/>
    <w:rsid w:val="34480AEF"/>
    <w:rsid w:val="38A03D8B"/>
    <w:rsid w:val="397F500E"/>
    <w:rsid w:val="3B8059EA"/>
    <w:rsid w:val="40000B87"/>
    <w:rsid w:val="4207575F"/>
    <w:rsid w:val="443B2CEC"/>
    <w:rsid w:val="44B94630"/>
    <w:rsid w:val="44C578EC"/>
    <w:rsid w:val="4A946440"/>
    <w:rsid w:val="4AFB588F"/>
    <w:rsid w:val="4D9404ED"/>
    <w:rsid w:val="4F244236"/>
    <w:rsid w:val="4F361873"/>
    <w:rsid w:val="5118618C"/>
    <w:rsid w:val="51D0666D"/>
    <w:rsid w:val="54452405"/>
    <w:rsid w:val="55E60FE9"/>
    <w:rsid w:val="59CE33A8"/>
    <w:rsid w:val="5A6076D7"/>
    <w:rsid w:val="5BB87046"/>
    <w:rsid w:val="5D192F00"/>
    <w:rsid w:val="5F7056A6"/>
    <w:rsid w:val="60BF1D52"/>
    <w:rsid w:val="61386D43"/>
    <w:rsid w:val="655009B1"/>
    <w:rsid w:val="663336A5"/>
    <w:rsid w:val="66D23DE2"/>
    <w:rsid w:val="67212ADF"/>
    <w:rsid w:val="69DB0917"/>
    <w:rsid w:val="6E873EA7"/>
    <w:rsid w:val="70326D5C"/>
    <w:rsid w:val="72901CD2"/>
    <w:rsid w:val="73691968"/>
    <w:rsid w:val="7620633A"/>
    <w:rsid w:val="763C60E2"/>
    <w:rsid w:val="783270B4"/>
    <w:rsid w:val="7B28549C"/>
    <w:rsid w:val="7B41219D"/>
    <w:rsid w:val="7B890DF9"/>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qFormat/>
    <w:pPr>
      <w:jc w:val="left"/>
    </w:pPr>
  </w:style>
  <w:style w:type="paragraph" w:styleId="a4">
    <w:name w:val="footer"/>
    <w:basedOn w:val="a"/>
    <w:link w:val="Char"/>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5"/>
    <w:qFormat/>
    <w:rPr>
      <w:kern w:val="2"/>
      <w:sz w:val="18"/>
      <w:szCs w:val="18"/>
    </w:rPr>
  </w:style>
  <w:style w:type="character" w:customStyle="1" w:styleId="Char">
    <w:name w:val="页脚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unhideWhenUsed="0" w:qFormat="1"/>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unhideWhenUsed/>
    <w:qFormat/>
    <w:pPr>
      <w:jc w:val="left"/>
    </w:pPr>
  </w:style>
  <w:style w:type="paragraph" w:styleId="a4">
    <w:name w:val="footer"/>
    <w:basedOn w:val="a"/>
    <w:link w:val="Char"/>
    <w:qFormat/>
    <w:pPr>
      <w:tabs>
        <w:tab w:val="center" w:pos="4153"/>
        <w:tab w:val="right" w:pos="8306"/>
      </w:tabs>
      <w:snapToGrid w:val="0"/>
      <w:jc w:val="left"/>
    </w:pPr>
    <w:rPr>
      <w:sz w:val="18"/>
      <w:szCs w:val="18"/>
    </w:rPr>
  </w:style>
  <w:style w:type="paragraph" w:styleId="a5">
    <w:name w:val="header"/>
    <w:basedOn w:val="a"/>
    <w:link w:val="Char0"/>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5"/>
    <w:qFormat/>
    <w:rPr>
      <w:kern w:val="2"/>
      <w:sz w:val="18"/>
      <w:szCs w:val="18"/>
    </w:rPr>
  </w:style>
  <w:style w:type="character" w:customStyle="1" w:styleId="Char">
    <w:name w:val="页脚 Char"/>
    <w:basedOn w:val="a0"/>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824</Words>
  <Characters>4702</Characters>
  <Application>Microsoft Office Word</Application>
  <DocSecurity>0</DocSecurity>
  <Lines>39</Lines>
  <Paragraphs>11</Paragraphs>
  <ScaleCrop>false</ScaleCrop>
  <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84</cp:revision>
  <cp:lastPrinted>2025-05-08T07:47:00Z</cp:lastPrinted>
  <dcterms:created xsi:type="dcterms:W3CDTF">2025-05-22T08:42:00Z</dcterms:created>
  <dcterms:modified xsi:type="dcterms:W3CDTF">2025-09-17T01:26:00Z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730F0B997F014B57A6EEBA80542C65A4_13</vt:lpwstr>
  </property>
  <property fmtid="{D5CDD505-2E9C-101B-9397-08002B2CF9AE}" pid="4" name="KSOTemplateDocerSaveRecord">
    <vt:lpwstr>eyJoZGlkIjoiZTY0ZGRiYTRiMWExMDNkMzFjY2IzOTdmMzc1ZjZhYmQiLCJ1c2VySWQiOiI5NjY0ODI2MTIifQ==</vt:lpwstr>
  </property>
</Properties>
</file>