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899A7D">
      <w:pPr>
        <w:jc w:val="center"/>
        <w:rPr>
          <w:rFonts w:hint="eastAsia" w:ascii="华文楷体" w:hAnsi="华文楷体" w:eastAsia="华文楷体" w:cs="华文楷体"/>
          <w:b/>
          <w:sz w:val="21"/>
          <w:szCs w:val="21"/>
        </w:rPr>
      </w:pPr>
      <w:r>
        <w:rPr>
          <w:rFonts w:hint="eastAsia" w:ascii="华文楷体" w:hAnsi="华文楷体" w:eastAsia="华文楷体" w:cs="华文楷体"/>
          <w:b/>
          <w:sz w:val="21"/>
          <w:szCs w:val="21"/>
        </w:rPr>
        <w:t>报价单</w:t>
      </w:r>
    </w:p>
    <w:p w14:paraId="37B2072C">
      <w:pPr>
        <w:widowControl/>
        <w:jc w:val="left"/>
        <w:rPr>
          <w:rFonts w:hint="eastAsia" w:ascii="华文楷体" w:hAnsi="华文楷体" w:eastAsia="华文楷体" w:cs="华文楷体"/>
          <w:sz w:val="21"/>
          <w:szCs w:val="21"/>
        </w:rPr>
      </w:pPr>
    </w:p>
    <w:p w14:paraId="0D860CC6">
      <w:pPr>
        <w:rPr>
          <w:rFonts w:hint="eastAsia" w:ascii="华文楷体" w:hAnsi="华文楷体" w:eastAsia="华文楷体" w:cs="华文楷体"/>
          <w:sz w:val="21"/>
          <w:szCs w:val="21"/>
        </w:rPr>
      </w:pPr>
      <w:r>
        <w:rPr>
          <w:rFonts w:hint="eastAsia" w:ascii="华文楷体" w:hAnsi="华文楷体" w:eastAsia="华文楷体" w:cs="华文楷体"/>
          <w:b/>
          <w:sz w:val="21"/>
          <w:szCs w:val="21"/>
        </w:rPr>
        <w:t>公司名称</w:t>
      </w:r>
      <w:r>
        <w:rPr>
          <w:rFonts w:hint="eastAsia" w:ascii="华文楷体" w:hAnsi="华文楷体" w:eastAsia="华文楷体" w:cs="华文楷体"/>
          <w:sz w:val="21"/>
          <w:szCs w:val="21"/>
        </w:rPr>
        <w:t>：</w:t>
      </w:r>
    </w:p>
    <w:tbl>
      <w:tblPr>
        <w:tblStyle w:val="6"/>
        <w:tblW w:w="88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3811"/>
        <w:gridCol w:w="2442"/>
        <w:gridCol w:w="1772"/>
      </w:tblGrid>
      <w:tr w14:paraId="25809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54" w:type="dxa"/>
            <w:vAlign w:val="center"/>
          </w:tcPr>
          <w:p w14:paraId="466F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3811" w:type="dxa"/>
            <w:vAlign w:val="center"/>
          </w:tcPr>
          <w:p w14:paraId="11A55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  <w:t>保障项目</w:t>
            </w:r>
          </w:p>
        </w:tc>
        <w:tc>
          <w:tcPr>
            <w:tcW w:w="2442" w:type="dxa"/>
            <w:vAlign w:val="center"/>
          </w:tcPr>
          <w:p w14:paraId="1DE58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  <w:t>保险金额（万元）</w:t>
            </w:r>
          </w:p>
        </w:tc>
        <w:tc>
          <w:tcPr>
            <w:tcW w:w="1772" w:type="dxa"/>
            <w:vAlign w:val="center"/>
          </w:tcPr>
          <w:p w14:paraId="6102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sz w:val="21"/>
                <w:szCs w:val="21"/>
              </w:rPr>
              <w:t>保费（元/人•年）</w:t>
            </w:r>
          </w:p>
        </w:tc>
      </w:tr>
      <w:tr w14:paraId="11F25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854" w:type="dxa"/>
            <w:vAlign w:val="center"/>
          </w:tcPr>
          <w:p w14:paraId="27BD3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1</w:t>
            </w:r>
          </w:p>
        </w:tc>
        <w:tc>
          <w:tcPr>
            <w:tcW w:w="3811" w:type="dxa"/>
            <w:vAlign w:val="center"/>
          </w:tcPr>
          <w:p w14:paraId="40A456F6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飞机意外身故/残疾</w:t>
            </w:r>
          </w:p>
        </w:tc>
        <w:tc>
          <w:tcPr>
            <w:tcW w:w="2442" w:type="dxa"/>
            <w:vAlign w:val="center"/>
          </w:tcPr>
          <w:p w14:paraId="209C4BDB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330</w:t>
            </w:r>
          </w:p>
        </w:tc>
        <w:tc>
          <w:tcPr>
            <w:tcW w:w="1772" w:type="dxa"/>
            <w:vMerge w:val="restart"/>
            <w:vAlign w:val="center"/>
          </w:tcPr>
          <w:p w14:paraId="0219CC77">
            <w:pPr>
              <w:snapToGrid w:val="0"/>
              <w:spacing w:line="64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</w:p>
        </w:tc>
      </w:tr>
      <w:tr w14:paraId="21FD1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4" w:type="dxa"/>
            <w:vAlign w:val="center"/>
          </w:tcPr>
          <w:p w14:paraId="471C4C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2</w:t>
            </w:r>
          </w:p>
        </w:tc>
        <w:tc>
          <w:tcPr>
            <w:tcW w:w="3811" w:type="dxa"/>
            <w:vAlign w:val="center"/>
          </w:tcPr>
          <w:p w14:paraId="04C39436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火车（含地铁、轻轨等其他轨道交通工具）意外身故/残疾</w:t>
            </w:r>
          </w:p>
        </w:tc>
        <w:tc>
          <w:tcPr>
            <w:tcW w:w="2442" w:type="dxa"/>
            <w:vAlign w:val="center"/>
          </w:tcPr>
          <w:p w14:paraId="5DA2B74A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210</w:t>
            </w:r>
          </w:p>
        </w:tc>
        <w:tc>
          <w:tcPr>
            <w:tcW w:w="1772" w:type="dxa"/>
            <w:vMerge w:val="continue"/>
            <w:vAlign w:val="center"/>
          </w:tcPr>
          <w:p w14:paraId="679FD78A">
            <w:pPr>
              <w:snapToGrid w:val="0"/>
              <w:spacing w:line="64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</w:p>
        </w:tc>
      </w:tr>
      <w:tr w14:paraId="18ED1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4" w:type="dxa"/>
            <w:vAlign w:val="center"/>
          </w:tcPr>
          <w:p w14:paraId="70184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3</w:t>
            </w:r>
          </w:p>
        </w:tc>
        <w:tc>
          <w:tcPr>
            <w:tcW w:w="3811" w:type="dxa"/>
            <w:vAlign w:val="center"/>
          </w:tcPr>
          <w:p w14:paraId="6F324916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轮船（含其他水上公共交通工具）意外身故/残疾</w:t>
            </w:r>
          </w:p>
        </w:tc>
        <w:tc>
          <w:tcPr>
            <w:tcW w:w="2442" w:type="dxa"/>
            <w:vAlign w:val="center"/>
          </w:tcPr>
          <w:p w14:paraId="72827762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210</w:t>
            </w:r>
          </w:p>
        </w:tc>
        <w:tc>
          <w:tcPr>
            <w:tcW w:w="1772" w:type="dxa"/>
            <w:vMerge w:val="continue"/>
            <w:vAlign w:val="center"/>
          </w:tcPr>
          <w:p w14:paraId="020771A1">
            <w:pPr>
              <w:snapToGrid w:val="0"/>
              <w:spacing w:line="64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</w:p>
        </w:tc>
      </w:tr>
      <w:tr w14:paraId="4BCBF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4" w:type="dxa"/>
            <w:vAlign w:val="center"/>
          </w:tcPr>
          <w:p w14:paraId="67BA3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4</w:t>
            </w:r>
          </w:p>
        </w:tc>
        <w:tc>
          <w:tcPr>
            <w:tcW w:w="3811" w:type="dxa"/>
            <w:vAlign w:val="center"/>
          </w:tcPr>
          <w:p w14:paraId="225A8F98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汽车（含客运汽车、旅游客车、公共汽车、出租车、网约车)意外身故/残疾</w:t>
            </w:r>
          </w:p>
        </w:tc>
        <w:tc>
          <w:tcPr>
            <w:tcW w:w="2442" w:type="dxa"/>
            <w:vAlign w:val="center"/>
          </w:tcPr>
          <w:p w14:paraId="6E952CE9">
            <w:pPr>
              <w:snapToGrid w:val="0"/>
              <w:spacing w:line="40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1"/>
                <w:szCs w:val="21"/>
              </w:rPr>
              <w:t>110</w:t>
            </w:r>
          </w:p>
        </w:tc>
        <w:tc>
          <w:tcPr>
            <w:tcW w:w="1772" w:type="dxa"/>
            <w:vMerge w:val="continue"/>
            <w:vAlign w:val="center"/>
          </w:tcPr>
          <w:p w14:paraId="6AB5E250">
            <w:pPr>
              <w:snapToGrid w:val="0"/>
              <w:spacing w:line="640" w:lineRule="exact"/>
              <w:jc w:val="center"/>
              <w:rPr>
                <w:rFonts w:hint="eastAsia" w:ascii="华文楷体" w:hAnsi="华文楷体" w:eastAsia="华文楷体" w:cs="华文楷体"/>
                <w:sz w:val="21"/>
                <w:szCs w:val="21"/>
              </w:rPr>
            </w:pPr>
          </w:p>
        </w:tc>
      </w:tr>
    </w:tbl>
    <w:p w14:paraId="364D488B">
      <w:pPr>
        <w:rPr>
          <w:rFonts w:hint="eastAsia" w:ascii="华文楷体" w:hAnsi="华文楷体" w:eastAsia="华文楷体" w:cs="华文楷体"/>
          <w:sz w:val="21"/>
          <w:szCs w:val="21"/>
        </w:rPr>
      </w:pPr>
    </w:p>
    <w:p w14:paraId="5F7AF160">
      <w:pPr>
        <w:rPr>
          <w:rFonts w:hint="eastAsia" w:ascii="华文楷体" w:hAnsi="华文楷体" w:eastAsia="华文楷体" w:cs="华文楷体"/>
          <w:sz w:val="21"/>
          <w:szCs w:val="21"/>
        </w:rPr>
      </w:pPr>
      <w:r>
        <w:rPr>
          <w:rFonts w:hint="eastAsia" w:ascii="华文楷体" w:hAnsi="华文楷体" w:eastAsia="华文楷体" w:cs="华文楷体"/>
          <w:sz w:val="21"/>
          <w:szCs w:val="21"/>
        </w:rPr>
        <w:t>本次投保预计3920人，总保费预计__________元人民币。</w:t>
      </w:r>
    </w:p>
    <w:p w14:paraId="3044B248">
      <w:pPr>
        <w:widowControl/>
        <w:jc w:val="left"/>
        <w:rPr>
          <w:rFonts w:hint="eastAsia" w:ascii="华文楷体" w:hAnsi="华文楷体" w:eastAsia="华文楷体" w:cs="华文楷体"/>
          <w:sz w:val="21"/>
          <w:szCs w:val="21"/>
        </w:rPr>
      </w:pPr>
    </w:p>
    <w:p w14:paraId="41103E72">
      <w:pPr>
        <w:widowControl/>
        <w:jc w:val="left"/>
        <w:rPr>
          <w:rFonts w:hint="eastAsia" w:ascii="华文楷体" w:hAnsi="华文楷体" w:eastAsia="华文楷体" w:cs="华文楷体"/>
          <w:sz w:val="21"/>
          <w:szCs w:val="21"/>
        </w:rPr>
      </w:pPr>
    </w:p>
    <w:p w14:paraId="6A42C9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楷体" w:hAnsi="华文楷体" w:eastAsia="华文楷体" w:cs="华文楷体"/>
          <w:sz w:val="21"/>
          <w:szCs w:val="21"/>
        </w:rPr>
      </w:pPr>
      <w:r>
        <w:rPr>
          <w:rFonts w:hint="eastAsia" w:ascii="华文楷体" w:hAnsi="华文楷体" w:eastAsia="华文楷体" w:cs="华文楷体"/>
          <w:sz w:val="21"/>
          <w:szCs w:val="21"/>
          <w:lang w:val="en-US" w:eastAsia="zh-CN"/>
        </w:rPr>
        <w:t xml:space="preserve">                                                 </w:t>
      </w:r>
      <w:bookmarkStart w:id="2" w:name="_GoBack"/>
      <w:bookmarkEnd w:id="2"/>
      <w:r>
        <w:rPr>
          <w:rFonts w:hint="eastAsia" w:ascii="华文楷体" w:hAnsi="华文楷体" w:eastAsia="华文楷体" w:cs="华文楷体"/>
          <w:sz w:val="21"/>
          <w:szCs w:val="21"/>
          <w:lang w:val="en-US" w:eastAsia="zh-CN"/>
        </w:rPr>
        <w:t xml:space="preserve">       </w:t>
      </w:r>
      <w:r>
        <w:rPr>
          <w:rFonts w:hint="eastAsia" w:ascii="华文楷体" w:hAnsi="华文楷体" w:eastAsia="华文楷体" w:cs="华文楷体"/>
          <w:sz w:val="21"/>
          <w:szCs w:val="21"/>
        </w:rPr>
        <w:t>公司名称：（盖章）</w:t>
      </w:r>
    </w:p>
    <w:p w14:paraId="76A534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华文楷体" w:hAnsi="华文楷体" w:eastAsia="华文楷体" w:cs="华文楷体"/>
          <w:sz w:val="21"/>
          <w:szCs w:val="21"/>
        </w:rPr>
      </w:pPr>
      <w:bookmarkStart w:id="0" w:name="OLE_LINK28"/>
      <w:bookmarkStart w:id="1" w:name="OLE_LINK29"/>
      <w:r>
        <w:rPr>
          <w:rFonts w:hint="eastAsia" w:ascii="华文楷体" w:hAnsi="华文楷体" w:eastAsia="华文楷体" w:cs="华文楷体"/>
          <w:sz w:val="21"/>
          <w:szCs w:val="21"/>
        </w:rPr>
        <w:t>法定（授权）代表人：</w:t>
      </w:r>
      <w:bookmarkEnd w:id="0"/>
      <w:bookmarkEnd w:id="1"/>
    </w:p>
    <w:p w14:paraId="4C933E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楷体" w:hAnsi="华文楷体" w:eastAsia="华文楷体" w:cs="华文楷体"/>
          <w:sz w:val="21"/>
          <w:szCs w:val="21"/>
        </w:rPr>
      </w:pPr>
      <w:r>
        <w:rPr>
          <w:rFonts w:hint="eastAsia" w:ascii="华文楷体" w:hAnsi="华文楷体" w:eastAsia="华文楷体" w:cs="华文楷体"/>
          <w:sz w:val="21"/>
          <w:szCs w:val="21"/>
          <w:lang w:val="en-US" w:eastAsia="zh-CN"/>
        </w:rPr>
        <w:t xml:space="preserve">                                            </w:t>
      </w:r>
      <w:r>
        <w:rPr>
          <w:rFonts w:hint="eastAsia" w:ascii="华文楷体" w:hAnsi="华文楷体" w:eastAsia="华文楷体" w:cs="华文楷体"/>
          <w:sz w:val="21"/>
          <w:szCs w:val="21"/>
        </w:rPr>
        <w:t>日期：</w:t>
      </w:r>
    </w:p>
    <w:p w14:paraId="2CDE4B9F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B9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2D9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1F1A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11A"/>
    <w:rsid w:val="001C6472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6C68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160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0DF1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3B4C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EB6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6A1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19E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68A3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B72A9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1815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1F28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0D5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97B17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4E0E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880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057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1590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6B8"/>
    <w:rsid w:val="00C05E82"/>
    <w:rsid w:val="00C068FB"/>
    <w:rsid w:val="00C06BBB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209A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54F4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43FE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6B9"/>
    <w:rsid w:val="00F61A20"/>
    <w:rsid w:val="00F61CCC"/>
    <w:rsid w:val="00F6443A"/>
    <w:rsid w:val="00F6448B"/>
    <w:rsid w:val="00F65D8A"/>
    <w:rsid w:val="00F705DF"/>
    <w:rsid w:val="00F71B7C"/>
    <w:rsid w:val="00F7275D"/>
    <w:rsid w:val="00F72C68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  <w:rsid w:val="44F16716"/>
    <w:rsid w:val="4FAF30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customStyle="1" w:styleId="12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176</Words>
  <Characters>196</Characters>
  <Lines>1</Lines>
  <Paragraphs>1</Paragraphs>
  <TotalTime>0</TotalTime>
  <ScaleCrop>false</ScaleCrop>
  <LinksUpToDate>false</LinksUpToDate>
  <CharactersWithSpaces>196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2022-02-25T10:05:00Z</dcterms:created>
  <dc:creator>wl</dc:creator>
  <cp:lastModifiedBy>hp</cp:lastModifiedBy>
  <dcterms:modified xsi:type="dcterms:W3CDTF">2025-11-20T10:18:17Z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C6C4DCC65E7D443D93F67AD330B6DE36_12</vt:lpwstr>
  </property>
</Properties>
</file>