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835FAC" w14:textId="5C1A1308" w:rsidR="003D6CF4" w:rsidRPr="003D6CF4" w:rsidRDefault="003D6CF4" w:rsidP="003D6CF4">
      <w:pPr>
        <w:jc w:val="center"/>
        <w:rPr>
          <w:sz w:val="28"/>
        </w:rPr>
      </w:pPr>
      <w:r>
        <w:rPr>
          <w:rFonts w:hint="eastAsia"/>
          <w:sz w:val="28"/>
        </w:rPr>
        <w:t>具体</w:t>
      </w:r>
      <w:r w:rsidRPr="003D6CF4">
        <w:rPr>
          <w:rFonts w:hint="eastAsia"/>
          <w:sz w:val="28"/>
        </w:rPr>
        <w:t>参数</w:t>
      </w:r>
      <w:r>
        <w:rPr>
          <w:rFonts w:hint="eastAsia"/>
          <w:sz w:val="28"/>
        </w:rPr>
        <w:t>要求</w:t>
      </w:r>
    </w:p>
    <w:p w14:paraId="30F9FAB7" w14:textId="77777777" w:rsidR="003D6CF4" w:rsidRPr="00BE0C32" w:rsidRDefault="003D6CF4" w:rsidP="003D6CF4">
      <w:pPr>
        <w:jc w:val="center"/>
        <w:rPr>
          <w:color w:val="FF0000"/>
        </w:rPr>
      </w:pP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1812"/>
        <w:gridCol w:w="3025"/>
        <w:gridCol w:w="3685"/>
      </w:tblGrid>
      <w:tr w:rsidR="00D342C0" w:rsidRPr="00C0607E" w14:paraId="3582A1A3" w14:textId="77777777" w:rsidTr="00D342C0">
        <w:trPr>
          <w:trHeight w:val="841"/>
          <w:jc w:val="center"/>
        </w:trPr>
        <w:tc>
          <w:tcPr>
            <w:tcW w:w="1063" w:type="pct"/>
            <w:vAlign w:val="center"/>
          </w:tcPr>
          <w:p w14:paraId="0113FEEC" w14:textId="77777777" w:rsidR="00D342C0" w:rsidRPr="00C0607E" w:rsidRDefault="00D342C0" w:rsidP="002668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1775" w:type="pct"/>
            <w:vAlign w:val="center"/>
          </w:tcPr>
          <w:p w14:paraId="77275F4D" w14:textId="77777777" w:rsidR="00D342C0" w:rsidRPr="00C0607E" w:rsidRDefault="00D342C0" w:rsidP="0026685C">
            <w:pPr>
              <w:jc w:val="center"/>
              <w:rPr>
                <w:b/>
                <w:sz w:val="24"/>
                <w:szCs w:val="24"/>
              </w:rPr>
            </w:pPr>
            <w:r w:rsidRPr="00C0607E">
              <w:rPr>
                <w:b/>
                <w:sz w:val="24"/>
                <w:szCs w:val="24"/>
              </w:rPr>
              <w:t>产品名称</w:t>
            </w:r>
          </w:p>
        </w:tc>
        <w:tc>
          <w:tcPr>
            <w:tcW w:w="2162" w:type="pct"/>
            <w:vAlign w:val="center"/>
          </w:tcPr>
          <w:p w14:paraId="3C7FF653" w14:textId="77777777" w:rsidR="00D342C0" w:rsidRPr="00C0607E" w:rsidRDefault="00D342C0" w:rsidP="002668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产品</w:t>
            </w:r>
            <w:r w:rsidRPr="00C0607E">
              <w:rPr>
                <w:b/>
                <w:sz w:val="24"/>
                <w:szCs w:val="24"/>
              </w:rPr>
              <w:t>参数要求</w:t>
            </w:r>
          </w:p>
        </w:tc>
      </w:tr>
      <w:tr w:rsidR="00D342C0" w:rsidRPr="00C0607E" w14:paraId="40D6E6DC" w14:textId="77777777" w:rsidTr="00D342C0">
        <w:trPr>
          <w:trHeight w:val="6343"/>
          <w:jc w:val="center"/>
        </w:trPr>
        <w:tc>
          <w:tcPr>
            <w:tcW w:w="1063" w:type="pct"/>
            <w:vAlign w:val="center"/>
          </w:tcPr>
          <w:p w14:paraId="2A492283" w14:textId="59A5AC72" w:rsidR="00D342C0" w:rsidRPr="003F3569" w:rsidRDefault="00D342C0" w:rsidP="00EB2EC5">
            <w:pPr>
              <w:spacing w:line="276" w:lineRule="auto"/>
              <w:jc w:val="center"/>
              <w:rPr>
                <w:rFonts w:ascii="Times New Roman" w:eastAsia="仿宋" w:hAnsi="Times New Roman"/>
                <w:color w:val="000000" w:themeColor="text1"/>
                <w:sz w:val="24"/>
                <w:szCs w:val="21"/>
              </w:rPr>
            </w:pP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传染病</w:t>
            </w:r>
            <w:r w:rsidR="00EE7AE2"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四项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检测</w:t>
            </w:r>
            <w:r w:rsidR="00F917B6"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试剂</w:t>
            </w:r>
          </w:p>
        </w:tc>
        <w:tc>
          <w:tcPr>
            <w:tcW w:w="1775" w:type="pct"/>
            <w:vAlign w:val="center"/>
          </w:tcPr>
          <w:p w14:paraId="45C091F7" w14:textId="6F843996" w:rsidR="00D342C0" w:rsidRPr="002C25B1" w:rsidRDefault="00D342C0" w:rsidP="005643D8">
            <w:pPr>
              <w:spacing w:line="276" w:lineRule="auto"/>
              <w:jc w:val="left"/>
              <w:rPr>
                <w:rFonts w:ascii="Times New Roman" w:eastAsia="仿宋" w:hAnsi="Times New Roman"/>
                <w:color w:val="000000" w:themeColor="text1"/>
                <w:sz w:val="24"/>
                <w:szCs w:val="21"/>
              </w:rPr>
            </w:pP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1</w:t>
            </w:r>
            <w:r>
              <w:rPr>
                <w:rFonts w:ascii="Times New Roman" w:eastAsia="仿宋" w:hAnsi="Times New Roman"/>
                <w:color w:val="000000" w:themeColor="text1"/>
                <w:sz w:val="24"/>
                <w:szCs w:val="21"/>
              </w:rPr>
              <w:t>.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甲型肝炎病毒抗体（</w:t>
            </w:r>
            <w:r>
              <w:rPr>
                <w:rFonts w:ascii="Times New Roman" w:eastAsia="宋体" w:hAnsi="Times New Roman" w:cs="Times New Roman" w:hint="eastAsia"/>
                <w:kern w:val="0"/>
                <w:szCs w:val="24"/>
              </w:rPr>
              <w:t>HAV-IgM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）</w:t>
            </w:r>
          </w:p>
          <w:p w14:paraId="07AC92BE" w14:textId="3EA2268E" w:rsidR="00D342C0" w:rsidRDefault="00D342C0" w:rsidP="005643D8">
            <w:pPr>
              <w:spacing w:line="276" w:lineRule="auto"/>
              <w:jc w:val="left"/>
              <w:rPr>
                <w:rFonts w:ascii="Times New Roman" w:eastAsia="仿宋" w:hAnsi="Times New Roman"/>
                <w:sz w:val="24"/>
                <w:szCs w:val="21"/>
              </w:rPr>
            </w:pP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2</w:t>
            </w:r>
            <w:r>
              <w:rPr>
                <w:rFonts w:ascii="Times New Roman" w:eastAsia="仿宋" w:hAnsi="Times New Roman"/>
                <w:color w:val="000000" w:themeColor="text1"/>
                <w:sz w:val="24"/>
                <w:szCs w:val="21"/>
              </w:rPr>
              <w:t>.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丁型肝炎病毒抗体（</w:t>
            </w:r>
            <w:r>
              <w:rPr>
                <w:rFonts w:ascii="Times New Roman" w:eastAsia="宋体" w:hAnsi="Times New Roman" w:cs="Times New Roman" w:hint="eastAsia"/>
                <w:kern w:val="0"/>
                <w:szCs w:val="24"/>
              </w:rPr>
              <w:t>HDV-IgM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）</w:t>
            </w:r>
          </w:p>
          <w:p w14:paraId="0286269E" w14:textId="6DADF81D" w:rsidR="00D342C0" w:rsidRDefault="00D342C0" w:rsidP="005643D8">
            <w:pPr>
              <w:spacing w:line="276" w:lineRule="auto"/>
              <w:jc w:val="left"/>
              <w:rPr>
                <w:rFonts w:ascii="Times New Roman" w:eastAsia="仿宋" w:hAnsi="Times New Roman"/>
                <w:sz w:val="24"/>
                <w:szCs w:val="21"/>
              </w:rPr>
            </w:pPr>
            <w:r>
              <w:rPr>
                <w:rFonts w:ascii="Times New Roman" w:eastAsia="仿宋" w:hAnsi="Times New Roman" w:hint="eastAsia"/>
                <w:sz w:val="24"/>
                <w:szCs w:val="21"/>
              </w:rPr>
              <w:t>3</w:t>
            </w:r>
            <w:r>
              <w:rPr>
                <w:rFonts w:ascii="Times New Roman" w:eastAsia="仿宋" w:hAnsi="Times New Roman"/>
                <w:sz w:val="24"/>
                <w:szCs w:val="21"/>
              </w:rPr>
              <w:t>.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戊型肝炎病毒抗体（</w:t>
            </w:r>
            <w:r>
              <w:rPr>
                <w:rFonts w:ascii="Times New Roman" w:eastAsia="宋体" w:hAnsi="Times New Roman" w:cs="Times New Roman" w:hint="eastAsia"/>
                <w:kern w:val="0"/>
                <w:szCs w:val="24"/>
              </w:rPr>
              <w:t>HEV-IgM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）</w:t>
            </w:r>
          </w:p>
          <w:p w14:paraId="60380C45" w14:textId="785BF5E4" w:rsidR="00D342C0" w:rsidRPr="002C25B1" w:rsidRDefault="00D342C0" w:rsidP="005643D8">
            <w:pPr>
              <w:spacing w:line="276" w:lineRule="auto"/>
              <w:jc w:val="left"/>
              <w:rPr>
                <w:rFonts w:ascii="Times New Roman" w:eastAsia="仿宋" w:hAnsi="Times New Roman"/>
                <w:color w:val="000000" w:themeColor="text1"/>
                <w:sz w:val="24"/>
                <w:szCs w:val="21"/>
              </w:rPr>
            </w:pP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4.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梅毒螺旋体非特异性抗体（</w:t>
            </w:r>
            <w:r>
              <w:rPr>
                <w:rFonts w:ascii="Times New Roman" w:eastAsia="宋体" w:hAnsi="Times New Roman" w:cs="Times New Roman" w:hint="eastAsia"/>
                <w:kern w:val="0"/>
                <w:szCs w:val="24"/>
              </w:rPr>
              <w:t>TRUST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）</w:t>
            </w:r>
          </w:p>
          <w:p w14:paraId="52BDB7E8" w14:textId="613B9A77" w:rsidR="00D342C0" w:rsidRPr="005643D8" w:rsidRDefault="00D342C0" w:rsidP="002C25B1">
            <w:pPr>
              <w:spacing w:line="276" w:lineRule="auto"/>
              <w:jc w:val="left"/>
              <w:rPr>
                <w:rFonts w:ascii="Times New Roman" w:eastAsia="仿宋" w:hAnsi="Times New Roman"/>
                <w:color w:val="000000" w:themeColor="text1"/>
                <w:sz w:val="24"/>
                <w:szCs w:val="21"/>
              </w:rPr>
            </w:pPr>
            <w:bookmarkStart w:id="0" w:name="_GoBack"/>
            <w:bookmarkEnd w:id="0"/>
          </w:p>
        </w:tc>
        <w:tc>
          <w:tcPr>
            <w:tcW w:w="2162" w:type="pct"/>
            <w:vAlign w:val="center"/>
          </w:tcPr>
          <w:p w14:paraId="40AC4415" w14:textId="77777777" w:rsidR="00D342C0" w:rsidRPr="00D3735D" w:rsidRDefault="00D342C0" w:rsidP="00935FD2">
            <w:pPr>
              <w:adjustRightInd w:val="0"/>
              <w:snapToGrid w:val="0"/>
              <w:spacing w:line="276" w:lineRule="auto"/>
              <w:rPr>
                <w:rFonts w:ascii="Times New Roman" w:eastAsia="仿宋" w:hAnsi="Times New Roman" w:cs="宋体"/>
                <w:b/>
                <w:color w:val="000000" w:themeColor="text1"/>
                <w:sz w:val="24"/>
                <w:szCs w:val="21"/>
              </w:rPr>
            </w:pPr>
            <w:r w:rsidRPr="00D3735D">
              <w:rPr>
                <w:rFonts w:ascii="Times New Roman" w:eastAsia="仿宋" w:hAnsi="Times New Roman" w:cs="宋体" w:hint="eastAsia"/>
                <w:b/>
                <w:color w:val="000000" w:themeColor="text1"/>
                <w:sz w:val="24"/>
                <w:szCs w:val="21"/>
              </w:rPr>
              <w:t>一、检测方法：</w:t>
            </w:r>
          </w:p>
          <w:p w14:paraId="2BBCC12E" w14:textId="106F8768" w:rsidR="00D342C0" w:rsidRPr="00E2236F" w:rsidRDefault="00D342C0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sz w:val="24"/>
                <w:szCs w:val="21"/>
              </w:rPr>
            </w:pPr>
            <w:r w:rsidRPr="00BF1806">
              <w:rPr>
                <w:rFonts w:ascii="Times New Roman" w:eastAsia="仿宋" w:hAnsi="Times New Roman" w:hint="eastAsia"/>
                <w:b/>
                <w:bCs/>
                <w:sz w:val="24"/>
                <w:szCs w:val="21"/>
              </w:rPr>
              <w:t>检测方法为</w:t>
            </w:r>
            <w:r w:rsidRPr="00295CFC">
              <w:rPr>
                <w:rFonts w:ascii="Times New Roman" w:eastAsia="仿宋" w:hAnsi="Times New Roman" w:hint="eastAsia"/>
                <w:b/>
                <w:bCs/>
                <w:sz w:val="24"/>
                <w:szCs w:val="21"/>
              </w:rPr>
              <w:t>化学发光免疫法</w:t>
            </w:r>
            <w:r>
              <w:rPr>
                <w:rFonts w:ascii="Times New Roman" w:eastAsia="仿宋" w:hAnsi="Times New Roman" w:hint="eastAsia"/>
                <w:b/>
                <w:bCs/>
                <w:sz w:val="24"/>
                <w:szCs w:val="21"/>
              </w:rPr>
              <w:t>或</w:t>
            </w:r>
            <w:bookmarkStart w:id="1" w:name="OLE_LINK1"/>
            <w:r w:rsidRPr="00BF1806">
              <w:rPr>
                <w:rFonts w:ascii="Times New Roman" w:eastAsia="仿宋" w:hAnsi="Times New Roman" w:hint="eastAsia"/>
                <w:b/>
                <w:bCs/>
                <w:sz w:val="24"/>
                <w:szCs w:val="21"/>
              </w:rPr>
              <w:t>酶联免疫法</w:t>
            </w:r>
            <w:bookmarkEnd w:id="1"/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。</w:t>
            </w:r>
          </w:p>
          <w:p w14:paraId="034BDC9A" w14:textId="77777777" w:rsidR="00D342C0" w:rsidRPr="00D3735D" w:rsidRDefault="00D342C0" w:rsidP="00935FD2">
            <w:pPr>
              <w:adjustRightInd w:val="0"/>
              <w:snapToGrid w:val="0"/>
              <w:spacing w:line="276" w:lineRule="auto"/>
              <w:rPr>
                <w:rFonts w:ascii="Times New Roman" w:eastAsia="仿宋" w:hAnsi="Times New Roman" w:cs="宋体"/>
                <w:b/>
                <w:color w:val="000000" w:themeColor="text1"/>
                <w:sz w:val="24"/>
                <w:szCs w:val="21"/>
              </w:rPr>
            </w:pPr>
            <w:r w:rsidRPr="00D3735D">
              <w:rPr>
                <w:rFonts w:ascii="Times New Roman" w:eastAsia="仿宋" w:hAnsi="Times New Roman" w:cs="宋体" w:hint="eastAsia"/>
                <w:b/>
                <w:color w:val="000000" w:themeColor="text1"/>
                <w:sz w:val="24"/>
                <w:szCs w:val="21"/>
              </w:rPr>
              <w:t>二、检测要求：</w:t>
            </w:r>
          </w:p>
          <w:p w14:paraId="105AC016" w14:textId="77777777" w:rsidR="00D342C0" w:rsidRPr="00E2236F" w:rsidRDefault="00D342C0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sz w:val="24"/>
                <w:szCs w:val="21"/>
              </w:rPr>
            </w:pPr>
            <w:r w:rsidRPr="00D3735D">
              <w:rPr>
                <w:rFonts w:ascii="Times New Roman" w:eastAsia="仿宋" w:hAnsi="Times New Roman" w:hint="eastAsia"/>
                <w:sz w:val="24"/>
                <w:szCs w:val="21"/>
              </w:rPr>
              <w:t>1</w:t>
            </w:r>
            <w:r w:rsidRPr="00241748">
              <w:rPr>
                <w:rFonts w:ascii="Times New Roman" w:eastAsia="仿宋" w:hAnsi="Times New Roman"/>
                <w:sz w:val="24"/>
                <w:szCs w:val="21"/>
              </w:rPr>
              <w:t>.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总不精密度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CV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≤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15%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，特异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性≥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99%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。</w:t>
            </w:r>
          </w:p>
          <w:p w14:paraId="01FA9453" w14:textId="7992F08A" w:rsidR="00D342C0" w:rsidRPr="00E2236F" w:rsidRDefault="00D342C0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sz w:val="24"/>
                <w:szCs w:val="21"/>
              </w:rPr>
            </w:pP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2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.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TRUST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采用凝集法原理检测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，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阳性符合率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≥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98%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，阴性符合率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≥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99%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，总符合率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≥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99%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。</w:t>
            </w:r>
          </w:p>
          <w:p w14:paraId="0518F186" w14:textId="44F9F867" w:rsidR="00D342C0" w:rsidRPr="00E2236F" w:rsidRDefault="00D342C0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sz w:val="24"/>
                <w:szCs w:val="21"/>
              </w:rPr>
            </w:pP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3.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试剂有效期≥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6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个月。</w:t>
            </w:r>
          </w:p>
          <w:p w14:paraId="08F16E0F" w14:textId="77777777" w:rsidR="00D342C0" w:rsidRPr="00E2236F" w:rsidRDefault="00D342C0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sz w:val="24"/>
                <w:szCs w:val="21"/>
              </w:rPr>
            </w:pP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4.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需提供相应质控品。</w:t>
            </w:r>
          </w:p>
          <w:p w14:paraId="3117F451" w14:textId="77777777" w:rsidR="00D342C0" w:rsidRPr="00D342C0" w:rsidRDefault="00D342C0" w:rsidP="003C51AE">
            <w:pPr>
              <w:adjustRightInd w:val="0"/>
              <w:snapToGrid w:val="0"/>
              <w:spacing w:line="276" w:lineRule="auto"/>
              <w:rPr>
                <w:rFonts w:ascii="Times New Roman" w:eastAsia="仿宋" w:hAnsi="Times New Roman" w:cs="宋体"/>
                <w:b/>
                <w:color w:val="000000" w:themeColor="text1"/>
                <w:sz w:val="24"/>
                <w:szCs w:val="21"/>
              </w:rPr>
            </w:pPr>
            <w:r w:rsidRPr="00D342C0">
              <w:rPr>
                <w:rFonts w:ascii="Times New Roman" w:eastAsia="仿宋" w:hAnsi="Times New Roman" w:cs="宋体" w:hint="eastAsia"/>
                <w:b/>
                <w:color w:val="000000" w:themeColor="text1"/>
                <w:sz w:val="24"/>
                <w:szCs w:val="21"/>
              </w:rPr>
              <w:t>三、技术要求：</w:t>
            </w:r>
          </w:p>
          <w:p w14:paraId="7F048A1C" w14:textId="77777777" w:rsidR="00D342C0" w:rsidRPr="00D342C0" w:rsidRDefault="00D342C0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color w:val="000000" w:themeColor="text1"/>
                <w:sz w:val="24"/>
                <w:szCs w:val="21"/>
              </w:rPr>
            </w:pPr>
            <w:r w:rsidRPr="00D342C0"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1.</w:t>
            </w:r>
            <w:r w:rsidRPr="00D342C0"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每年试剂批号不大于</w:t>
            </w:r>
            <w:r w:rsidRPr="00D342C0"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4</w:t>
            </w:r>
            <w:r w:rsidRPr="00D342C0"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个。</w:t>
            </w:r>
          </w:p>
          <w:p w14:paraId="6C334756" w14:textId="7B1F8E4E" w:rsidR="00D342C0" w:rsidRPr="00D342C0" w:rsidRDefault="00D342C0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color w:val="000000" w:themeColor="text1"/>
                <w:sz w:val="24"/>
                <w:szCs w:val="21"/>
              </w:rPr>
            </w:pPr>
            <w:r w:rsidRPr="00D342C0"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2.</w:t>
            </w:r>
            <w:r w:rsidRPr="00D342C0">
              <w:rPr>
                <w:rFonts w:ascii="Times New Roman" w:eastAsia="仿宋" w:hAnsi="Times New Roman" w:hint="eastAsia"/>
                <w:b/>
                <w:bCs/>
                <w:color w:val="000000" w:themeColor="text1"/>
                <w:sz w:val="24"/>
                <w:szCs w:val="21"/>
              </w:rPr>
              <w:t xml:space="preserve"> </w:t>
            </w:r>
            <w:r w:rsidRPr="00D342C0"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酶联免疫法产品需适用于艾德康（</w:t>
            </w:r>
            <w:proofErr w:type="spellStart"/>
            <w:r w:rsidRPr="00D342C0"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Addcare</w:t>
            </w:r>
            <w:proofErr w:type="spellEnd"/>
            <w:r w:rsidRPr="00D342C0"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）酶</w:t>
            </w:r>
            <w:proofErr w:type="gramStart"/>
            <w:r w:rsidRPr="00D342C0"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免分析</w:t>
            </w:r>
            <w:proofErr w:type="gramEnd"/>
            <w:r w:rsidRPr="00D342C0"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仪检测。</w:t>
            </w:r>
          </w:p>
          <w:p w14:paraId="34F65C32" w14:textId="62E7EFF8" w:rsidR="00D342C0" w:rsidRPr="00D342C0" w:rsidRDefault="00D342C0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color w:val="000000" w:themeColor="text1"/>
                <w:sz w:val="24"/>
                <w:szCs w:val="21"/>
              </w:rPr>
            </w:pPr>
            <w:r w:rsidRPr="00D342C0"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3</w:t>
            </w:r>
            <w:r w:rsidRPr="00D342C0"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、化学发光免疫法产品需提供设备解决方案。</w:t>
            </w:r>
          </w:p>
          <w:p w14:paraId="06448F21" w14:textId="77777777" w:rsidR="00D342C0" w:rsidRPr="000D10DD" w:rsidRDefault="00D342C0" w:rsidP="003C51AE">
            <w:pPr>
              <w:adjustRightInd w:val="0"/>
              <w:snapToGrid w:val="0"/>
              <w:spacing w:line="276" w:lineRule="auto"/>
              <w:rPr>
                <w:rFonts w:ascii="Times New Roman" w:eastAsia="仿宋" w:hAnsi="Times New Roman" w:cs="宋体"/>
                <w:b/>
                <w:color w:val="000000" w:themeColor="text1"/>
                <w:sz w:val="24"/>
                <w:szCs w:val="21"/>
              </w:rPr>
            </w:pPr>
            <w:r w:rsidRPr="000D10DD">
              <w:rPr>
                <w:rFonts w:ascii="Times New Roman" w:eastAsia="仿宋" w:hAnsi="Times New Roman" w:cs="宋体" w:hint="eastAsia"/>
                <w:b/>
                <w:color w:val="000000" w:themeColor="text1"/>
                <w:sz w:val="24"/>
                <w:szCs w:val="21"/>
              </w:rPr>
              <w:t>四、服务要求：</w:t>
            </w:r>
          </w:p>
          <w:p w14:paraId="0F339339" w14:textId="77777777" w:rsidR="00D342C0" w:rsidRPr="00E2236F" w:rsidRDefault="00D342C0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sz w:val="24"/>
                <w:szCs w:val="21"/>
              </w:rPr>
            </w:pP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具有完善的销售供应和售后服务的保障体系。</w:t>
            </w:r>
          </w:p>
          <w:p w14:paraId="53452196" w14:textId="269F901E" w:rsidR="00D342C0" w:rsidRPr="003C51AE" w:rsidRDefault="00D342C0" w:rsidP="00935FD2">
            <w:pPr>
              <w:adjustRightInd w:val="0"/>
              <w:snapToGrid w:val="0"/>
              <w:spacing w:line="276" w:lineRule="auto"/>
              <w:rPr>
                <w:rFonts w:ascii="Times New Roman" w:eastAsia="仿宋" w:hAnsi="Times New Roman" w:cs="宋体"/>
                <w:b/>
                <w:color w:val="000000" w:themeColor="text1"/>
                <w:sz w:val="24"/>
                <w:szCs w:val="21"/>
              </w:rPr>
            </w:pPr>
          </w:p>
        </w:tc>
      </w:tr>
    </w:tbl>
    <w:p w14:paraId="47F311F3" w14:textId="77777777" w:rsidR="00CF1D99" w:rsidRDefault="00CF1D99" w:rsidP="00CF1D99">
      <w:pPr>
        <w:ind w:firstLineChars="350" w:firstLine="735"/>
        <w:jc w:val="left"/>
      </w:pPr>
    </w:p>
    <w:p w14:paraId="72530E46" w14:textId="77777777" w:rsidR="0092177B" w:rsidRDefault="0092177B" w:rsidP="00182B76">
      <w:pPr>
        <w:ind w:right="960"/>
        <w:jc w:val="left"/>
        <w:rPr>
          <w:sz w:val="24"/>
        </w:rPr>
      </w:pPr>
    </w:p>
    <w:p w14:paraId="775798E0" w14:textId="77777777" w:rsidR="00297430" w:rsidRDefault="00297430" w:rsidP="00182B76">
      <w:pPr>
        <w:ind w:right="960"/>
        <w:jc w:val="left"/>
        <w:rPr>
          <w:rFonts w:ascii="宋体" w:hAnsi="宋体"/>
          <w:sz w:val="32"/>
          <w:szCs w:val="32"/>
        </w:rPr>
      </w:pPr>
    </w:p>
    <w:p w14:paraId="7690B68B" w14:textId="77777777" w:rsidR="00B41414" w:rsidRPr="00854F9A" w:rsidRDefault="00B41414">
      <w:pPr>
        <w:widowControl/>
        <w:jc w:val="left"/>
        <w:rPr>
          <w:rFonts w:ascii="宋体" w:hAnsi="宋体"/>
          <w:sz w:val="32"/>
          <w:szCs w:val="32"/>
        </w:rPr>
      </w:pPr>
    </w:p>
    <w:sectPr w:rsidR="00B41414" w:rsidRPr="00854F9A" w:rsidSect="00924B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D6932D" w14:textId="77777777" w:rsidR="00143038" w:rsidRDefault="00143038" w:rsidP="0049316F">
      <w:r>
        <w:separator/>
      </w:r>
    </w:p>
  </w:endnote>
  <w:endnote w:type="continuationSeparator" w:id="0">
    <w:p w14:paraId="459F799F" w14:textId="77777777" w:rsidR="00143038" w:rsidRDefault="00143038" w:rsidP="0049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93A2BE" w14:textId="77777777" w:rsidR="00143038" w:rsidRDefault="00143038" w:rsidP="0049316F">
      <w:r>
        <w:separator/>
      </w:r>
    </w:p>
  </w:footnote>
  <w:footnote w:type="continuationSeparator" w:id="0">
    <w:p w14:paraId="62A2B3DC" w14:textId="77777777" w:rsidR="00143038" w:rsidRDefault="00143038" w:rsidP="004931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786B"/>
    <w:multiLevelType w:val="hybridMultilevel"/>
    <w:tmpl w:val="453EB9BA"/>
    <w:lvl w:ilvl="0" w:tplc="F0AA611E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07A5768B"/>
    <w:multiLevelType w:val="hybridMultilevel"/>
    <w:tmpl w:val="283AB3A4"/>
    <w:lvl w:ilvl="0" w:tplc="6D5615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0413EEF"/>
    <w:multiLevelType w:val="hybridMultilevel"/>
    <w:tmpl w:val="E648137C"/>
    <w:lvl w:ilvl="0" w:tplc="27FA20AC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abstractNum w:abstractNumId="3">
    <w:nsid w:val="19CD7101"/>
    <w:multiLevelType w:val="hybridMultilevel"/>
    <w:tmpl w:val="2C24EC12"/>
    <w:lvl w:ilvl="0" w:tplc="184A1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1CD41ED"/>
    <w:multiLevelType w:val="hybridMultilevel"/>
    <w:tmpl w:val="4ADE9304"/>
    <w:lvl w:ilvl="0" w:tplc="A0D8223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6B33E74"/>
    <w:multiLevelType w:val="hybridMultilevel"/>
    <w:tmpl w:val="C364597E"/>
    <w:lvl w:ilvl="0" w:tplc="1A58EC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FA732CD"/>
    <w:multiLevelType w:val="hybridMultilevel"/>
    <w:tmpl w:val="2EF61A9E"/>
    <w:lvl w:ilvl="0" w:tplc="D35E5B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AFD3779"/>
    <w:multiLevelType w:val="hybridMultilevel"/>
    <w:tmpl w:val="3DB8272C"/>
    <w:lvl w:ilvl="0" w:tplc="8126FE58">
      <w:start w:val="1"/>
      <w:numFmt w:val="decimal"/>
      <w:lvlText w:val="（%1、"/>
      <w:lvlJc w:val="left"/>
      <w:pPr>
        <w:ind w:left="145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9316F"/>
    <w:rsid w:val="000013FD"/>
    <w:rsid w:val="000062FC"/>
    <w:rsid w:val="00027983"/>
    <w:rsid w:val="000412D5"/>
    <w:rsid w:val="00044466"/>
    <w:rsid w:val="00046DC5"/>
    <w:rsid w:val="00055DCF"/>
    <w:rsid w:val="00064CCB"/>
    <w:rsid w:val="00071F9C"/>
    <w:rsid w:val="00074719"/>
    <w:rsid w:val="000773AC"/>
    <w:rsid w:val="00092D23"/>
    <w:rsid w:val="0009563B"/>
    <w:rsid w:val="000A1E05"/>
    <w:rsid w:val="000A2182"/>
    <w:rsid w:val="000B3B30"/>
    <w:rsid w:val="000C162C"/>
    <w:rsid w:val="000C2495"/>
    <w:rsid w:val="000C4662"/>
    <w:rsid w:val="000C6A78"/>
    <w:rsid w:val="000D10DD"/>
    <w:rsid w:val="000D2D94"/>
    <w:rsid w:val="000D2F6A"/>
    <w:rsid w:val="000D3A1F"/>
    <w:rsid w:val="000E04EF"/>
    <w:rsid w:val="000E597B"/>
    <w:rsid w:val="000F2EA2"/>
    <w:rsid w:val="00102A40"/>
    <w:rsid w:val="001261B7"/>
    <w:rsid w:val="00134F64"/>
    <w:rsid w:val="00143038"/>
    <w:rsid w:val="00151B4E"/>
    <w:rsid w:val="00153D4F"/>
    <w:rsid w:val="00157DEB"/>
    <w:rsid w:val="00160BDF"/>
    <w:rsid w:val="00161997"/>
    <w:rsid w:val="001642E5"/>
    <w:rsid w:val="00182B76"/>
    <w:rsid w:val="0019597C"/>
    <w:rsid w:val="001B2A5A"/>
    <w:rsid w:val="001C149E"/>
    <w:rsid w:val="001C3C5D"/>
    <w:rsid w:val="001C6A6E"/>
    <w:rsid w:val="001D59E7"/>
    <w:rsid w:val="001D672E"/>
    <w:rsid w:val="001E40DD"/>
    <w:rsid w:val="001E4124"/>
    <w:rsid w:val="001E7967"/>
    <w:rsid w:val="001F69F3"/>
    <w:rsid w:val="00210C12"/>
    <w:rsid w:val="0021286A"/>
    <w:rsid w:val="00213F31"/>
    <w:rsid w:val="002142FA"/>
    <w:rsid w:val="002167C2"/>
    <w:rsid w:val="00233553"/>
    <w:rsid w:val="00233B40"/>
    <w:rsid w:val="00237F2A"/>
    <w:rsid w:val="00241748"/>
    <w:rsid w:val="00255589"/>
    <w:rsid w:val="002638F3"/>
    <w:rsid w:val="00264570"/>
    <w:rsid w:val="0026685C"/>
    <w:rsid w:val="002668A6"/>
    <w:rsid w:val="00273AD1"/>
    <w:rsid w:val="00292E61"/>
    <w:rsid w:val="002934C6"/>
    <w:rsid w:val="00295CFC"/>
    <w:rsid w:val="00297430"/>
    <w:rsid w:val="002A1781"/>
    <w:rsid w:val="002A2296"/>
    <w:rsid w:val="002B134F"/>
    <w:rsid w:val="002B57E7"/>
    <w:rsid w:val="002B602A"/>
    <w:rsid w:val="002C25B1"/>
    <w:rsid w:val="002C5DE7"/>
    <w:rsid w:val="002D51E2"/>
    <w:rsid w:val="002F6703"/>
    <w:rsid w:val="003003A3"/>
    <w:rsid w:val="00302C62"/>
    <w:rsid w:val="00303048"/>
    <w:rsid w:val="00307E95"/>
    <w:rsid w:val="00312D99"/>
    <w:rsid w:val="003171FA"/>
    <w:rsid w:val="00323507"/>
    <w:rsid w:val="00323E70"/>
    <w:rsid w:val="003313FB"/>
    <w:rsid w:val="0035561E"/>
    <w:rsid w:val="00357B43"/>
    <w:rsid w:val="003656FB"/>
    <w:rsid w:val="00365F15"/>
    <w:rsid w:val="003703BF"/>
    <w:rsid w:val="003850FD"/>
    <w:rsid w:val="00395B33"/>
    <w:rsid w:val="003A4BA6"/>
    <w:rsid w:val="003A6755"/>
    <w:rsid w:val="003B1AA6"/>
    <w:rsid w:val="003C51AE"/>
    <w:rsid w:val="003C53FC"/>
    <w:rsid w:val="003C727C"/>
    <w:rsid w:val="003C73AC"/>
    <w:rsid w:val="003C7E7D"/>
    <w:rsid w:val="003D6CF4"/>
    <w:rsid w:val="003F1DAF"/>
    <w:rsid w:val="003F3569"/>
    <w:rsid w:val="00406994"/>
    <w:rsid w:val="004074A4"/>
    <w:rsid w:val="00424634"/>
    <w:rsid w:val="004253C4"/>
    <w:rsid w:val="00433053"/>
    <w:rsid w:val="004440F8"/>
    <w:rsid w:val="00446E0C"/>
    <w:rsid w:val="004512B2"/>
    <w:rsid w:val="00456EF3"/>
    <w:rsid w:val="00483CE2"/>
    <w:rsid w:val="0049316F"/>
    <w:rsid w:val="004A2365"/>
    <w:rsid w:val="004A3FAF"/>
    <w:rsid w:val="004C11DB"/>
    <w:rsid w:val="004C1238"/>
    <w:rsid w:val="004C1855"/>
    <w:rsid w:val="004D36A1"/>
    <w:rsid w:val="004E4919"/>
    <w:rsid w:val="004E6B7B"/>
    <w:rsid w:val="004F34B0"/>
    <w:rsid w:val="005020D1"/>
    <w:rsid w:val="00502A95"/>
    <w:rsid w:val="005124A5"/>
    <w:rsid w:val="005401BE"/>
    <w:rsid w:val="0055208D"/>
    <w:rsid w:val="00553E49"/>
    <w:rsid w:val="00562AEF"/>
    <w:rsid w:val="005643D8"/>
    <w:rsid w:val="005664BE"/>
    <w:rsid w:val="005803A7"/>
    <w:rsid w:val="00581525"/>
    <w:rsid w:val="00586D40"/>
    <w:rsid w:val="00592D3A"/>
    <w:rsid w:val="005A0DD5"/>
    <w:rsid w:val="005A1147"/>
    <w:rsid w:val="005A1FB2"/>
    <w:rsid w:val="005A5885"/>
    <w:rsid w:val="005A6A26"/>
    <w:rsid w:val="005B319A"/>
    <w:rsid w:val="005B3BFA"/>
    <w:rsid w:val="005C124C"/>
    <w:rsid w:val="005C5D70"/>
    <w:rsid w:val="005E6709"/>
    <w:rsid w:val="005E6E19"/>
    <w:rsid w:val="005E70EA"/>
    <w:rsid w:val="0060002C"/>
    <w:rsid w:val="00606C03"/>
    <w:rsid w:val="0061146B"/>
    <w:rsid w:val="00613A05"/>
    <w:rsid w:val="00621C47"/>
    <w:rsid w:val="00623CE4"/>
    <w:rsid w:val="0062413A"/>
    <w:rsid w:val="00631FBB"/>
    <w:rsid w:val="006326EF"/>
    <w:rsid w:val="00644B23"/>
    <w:rsid w:val="0065090F"/>
    <w:rsid w:val="00667EC5"/>
    <w:rsid w:val="00675DDB"/>
    <w:rsid w:val="00691CE5"/>
    <w:rsid w:val="0069665F"/>
    <w:rsid w:val="006A270E"/>
    <w:rsid w:val="006A6A7A"/>
    <w:rsid w:val="006C2211"/>
    <w:rsid w:val="006C2993"/>
    <w:rsid w:val="006C399E"/>
    <w:rsid w:val="006C595F"/>
    <w:rsid w:val="006D2306"/>
    <w:rsid w:val="006D291F"/>
    <w:rsid w:val="006D7A30"/>
    <w:rsid w:val="006E1A7C"/>
    <w:rsid w:val="006F3D20"/>
    <w:rsid w:val="006F7355"/>
    <w:rsid w:val="00702F62"/>
    <w:rsid w:val="007314F3"/>
    <w:rsid w:val="00742A22"/>
    <w:rsid w:val="00744181"/>
    <w:rsid w:val="0077118C"/>
    <w:rsid w:val="00791C01"/>
    <w:rsid w:val="007947B9"/>
    <w:rsid w:val="007B10C1"/>
    <w:rsid w:val="007B5C16"/>
    <w:rsid w:val="007D1CFF"/>
    <w:rsid w:val="007E2B7C"/>
    <w:rsid w:val="007E6FB7"/>
    <w:rsid w:val="007F1942"/>
    <w:rsid w:val="007F6193"/>
    <w:rsid w:val="00802C3D"/>
    <w:rsid w:val="00810864"/>
    <w:rsid w:val="00815CA0"/>
    <w:rsid w:val="0082056B"/>
    <w:rsid w:val="00831A64"/>
    <w:rsid w:val="0083280A"/>
    <w:rsid w:val="00836585"/>
    <w:rsid w:val="00840B46"/>
    <w:rsid w:val="00842D79"/>
    <w:rsid w:val="0085083C"/>
    <w:rsid w:val="00854F9A"/>
    <w:rsid w:val="008566A8"/>
    <w:rsid w:val="008730EA"/>
    <w:rsid w:val="0089017E"/>
    <w:rsid w:val="008B4954"/>
    <w:rsid w:val="008C0292"/>
    <w:rsid w:val="008C6DF2"/>
    <w:rsid w:val="008D645C"/>
    <w:rsid w:val="008E6486"/>
    <w:rsid w:val="008F0CBA"/>
    <w:rsid w:val="00910F0F"/>
    <w:rsid w:val="0091607C"/>
    <w:rsid w:val="00917859"/>
    <w:rsid w:val="0092177B"/>
    <w:rsid w:val="00924B5B"/>
    <w:rsid w:val="00926871"/>
    <w:rsid w:val="00926F61"/>
    <w:rsid w:val="00927972"/>
    <w:rsid w:val="00930A6A"/>
    <w:rsid w:val="009314F5"/>
    <w:rsid w:val="00932101"/>
    <w:rsid w:val="0093463F"/>
    <w:rsid w:val="00935FD2"/>
    <w:rsid w:val="00943D5A"/>
    <w:rsid w:val="0095558C"/>
    <w:rsid w:val="00977AC8"/>
    <w:rsid w:val="0098713D"/>
    <w:rsid w:val="00997E97"/>
    <w:rsid w:val="009A0B88"/>
    <w:rsid w:val="009A3847"/>
    <w:rsid w:val="009A4C8C"/>
    <w:rsid w:val="009A58D3"/>
    <w:rsid w:val="009B7BCD"/>
    <w:rsid w:val="009D023E"/>
    <w:rsid w:val="009D6479"/>
    <w:rsid w:val="009E192F"/>
    <w:rsid w:val="009F2D30"/>
    <w:rsid w:val="009F667B"/>
    <w:rsid w:val="00A03764"/>
    <w:rsid w:val="00A03B5E"/>
    <w:rsid w:val="00A05EE3"/>
    <w:rsid w:val="00A103A7"/>
    <w:rsid w:val="00A14AF1"/>
    <w:rsid w:val="00A33F00"/>
    <w:rsid w:val="00A449E5"/>
    <w:rsid w:val="00A530C5"/>
    <w:rsid w:val="00A64504"/>
    <w:rsid w:val="00A6452F"/>
    <w:rsid w:val="00A671E5"/>
    <w:rsid w:val="00A67E31"/>
    <w:rsid w:val="00A837B6"/>
    <w:rsid w:val="00A837CB"/>
    <w:rsid w:val="00AB0757"/>
    <w:rsid w:val="00AC207C"/>
    <w:rsid w:val="00AC5380"/>
    <w:rsid w:val="00AC5BF7"/>
    <w:rsid w:val="00AE3A1D"/>
    <w:rsid w:val="00AF3ED1"/>
    <w:rsid w:val="00B043E0"/>
    <w:rsid w:val="00B07120"/>
    <w:rsid w:val="00B22F2E"/>
    <w:rsid w:val="00B2605A"/>
    <w:rsid w:val="00B41414"/>
    <w:rsid w:val="00B41878"/>
    <w:rsid w:val="00B427AA"/>
    <w:rsid w:val="00B60CAB"/>
    <w:rsid w:val="00B70254"/>
    <w:rsid w:val="00B82050"/>
    <w:rsid w:val="00B8479F"/>
    <w:rsid w:val="00BA0AD4"/>
    <w:rsid w:val="00BA65F8"/>
    <w:rsid w:val="00BA6C6D"/>
    <w:rsid w:val="00BC2BF5"/>
    <w:rsid w:val="00BC411A"/>
    <w:rsid w:val="00BC6EF0"/>
    <w:rsid w:val="00BE0C32"/>
    <w:rsid w:val="00BE111F"/>
    <w:rsid w:val="00BE2B0E"/>
    <w:rsid w:val="00BF0A1D"/>
    <w:rsid w:val="00BF1806"/>
    <w:rsid w:val="00BF23C0"/>
    <w:rsid w:val="00BF58F7"/>
    <w:rsid w:val="00C02ED3"/>
    <w:rsid w:val="00C10FFF"/>
    <w:rsid w:val="00C21CED"/>
    <w:rsid w:val="00C2587E"/>
    <w:rsid w:val="00C30778"/>
    <w:rsid w:val="00C30D2A"/>
    <w:rsid w:val="00C30F82"/>
    <w:rsid w:val="00C3250C"/>
    <w:rsid w:val="00C33235"/>
    <w:rsid w:val="00C44A88"/>
    <w:rsid w:val="00C50565"/>
    <w:rsid w:val="00C50E13"/>
    <w:rsid w:val="00C510B8"/>
    <w:rsid w:val="00C516D8"/>
    <w:rsid w:val="00C52409"/>
    <w:rsid w:val="00C54A3D"/>
    <w:rsid w:val="00C64057"/>
    <w:rsid w:val="00C72310"/>
    <w:rsid w:val="00C850A3"/>
    <w:rsid w:val="00CA653B"/>
    <w:rsid w:val="00CB47C9"/>
    <w:rsid w:val="00CB6A87"/>
    <w:rsid w:val="00CD7FA0"/>
    <w:rsid w:val="00CF1D99"/>
    <w:rsid w:val="00D10AD6"/>
    <w:rsid w:val="00D1246E"/>
    <w:rsid w:val="00D133B9"/>
    <w:rsid w:val="00D33D03"/>
    <w:rsid w:val="00D342C0"/>
    <w:rsid w:val="00D34740"/>
    <w:rsid w:val="00D3735D"/>
    <w:rsid w:val="00D420FD"/>
    <w:rsid w:val="00D50F46"/>
    <w:rsid w:val="00D5450F"/>
    <w:rsid w:val="00D55798"/>
    <w:rsid w:val="00D6080B"/>
    <w:rsid w:val="00D82FEA"/>
    <w:rsid w:val="00D839D5"/>
    <w:rsid w:val="00D97B24"/>
    <w:rsid w:val="00DA1B9E"/>
    <w:rsid w:val="00DA4ABB"/>
    <w:rsid w:val="00DA73B1"/>
    <w:rsid w:val="00DD3C8D"/>
    <w:rsid w:val="00DD6483"/>
    <w:rsid w:val="00DF357D"/>
    <w:rsid w:val="00DF4C37"/>
    <w:rsid w:val="00E06E3F"/>
    <w:rsid w:val="00E16049"/>
    <w:rsid w:val="00E16D1B"/>
    <w:rsid w:val="00E16DDF"/>
    <w:rsid w:val="00E2236F"/>
    <w:rsid w:val="00E30417"/>
    <w:rsid w:val="00E30C30"/>
    <w:rsid w:val="00E35642"/>
    <w:rsid w:val="00E376FF"/>
    <w:rsid w:val="00E42BF1"/>
    <w:rsid w:val="00E4479C"/>
    <w:rsid w:val="00E64E1C"/>
    <w:rsid w:val="00E676C6"/>
    <w:rsid w:val="00E70587"/>
    <w:rsid w:val="00E70C88"/>
    <w:rsid w:val="00E8230A"/>
    <w:rsid w:val="00E87415"/>
    <w:rsid w:val="00E956D8"/>
    <w:rsid w:val="00EB2EC5"/>
    <w:rsid w:val="00EC0127"/>
    <w:rsid w:val="00EC2E07"/>
    <w:rsid w:val="00EC4DE1"/>
    <w:rsid w:val="00EC60F4"/>
    <w:rsid w:val="00EC7FA5"/>
    <w:rsid w:val="00EE0100"/>
    <w:rsid w:val="00EE255E"/>
    <w:rsid w:val="00EE6160"/>
    <w:rsid w:val="00EE7AE2"/>
    <w:rsid w:val="00EF1E81"/>
    <w:rsid w:val="00F03DE5"/>
    <w:rsid w:val="00F239C1"/>
    <w:rsid w:val="00F3355F"/>
    <w:rsid w:val="00F33F9D"/>
    <w:rsid w:val="00F36815"/>
    <w:rsid w:val="00F371C9"/>
    <w:rsid w:val="00F46592"/>
    <w:rsid w:val="00F57845"/>
    <w:rsid w:val="00F66628"/>
    <w:rsid w:val="00F7434A"/>
    <w:rsid w:val="00F7582F"/>
    <w:rsid w:val="00F766B7"/>
    <w:rsid w:val="00F8118B"/>
    <w:rsid w:val="00F834F9"/>
    <w:rsid w:val="00F917B6"/>
    <w:rsid w:val="00FA4253"/>
    <w:rsid w:val="00FA46D8"/>
    <w:rsid w:val="00FB038A"/>
    <w:rsid w:val="00FC1E41"/>
    <w:rsid w:val="00FC30FF"/>
    <w:rsid w:val="00FD2B71"/>
    <w:rsid w:val="00FD6CCD"/>
    <w:rsid w:val="00FE0A6E"/>
    <w:rsid w:val="00FE456F"/>
    <w:rsid w:val="00FE52C3"/>
    <w:rsid w:val="00FE7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D836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1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31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316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31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316F"/>
    <w:rPr>
      <w:sz w:val="18"/>
      <w:szCs w:val="18"/>
    </w:rPr>
  </w:style>
  <w:style w:type="table" w:styleId="a5">
    <w:name w:val="Table Grid"/>
    <w:basedOn w:val="a1"/>
    <w:uiPriority w:val="59"/>
    <w:rsid w:val="004931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7314F3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BC2BF5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BC2BF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4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EF87B-34B7-473F-A1F0-3580546C3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54</Words>
  <Characters>310</Characters>
  <Application>Microsoft Office Word</Application>
  <DocSecurity>0</DocSecurity>
  <Lines>2</Lines>
  <Paragraphs>1</Paragraphs>
  <ScaleCrop>false</ScaleCrop>
  <Company>Microsoft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171</cp:revision>
  <cp:lastPrinted>2025-10-23T01:03:00Z</cp:lastPrinted>
  <dcterms:created xsi:type="dcterms:W3CDTF">2021-04-22T01:40:00Z</dcterms:created>
  <dcterms:modified xsi:type="dcterms:W3CDTF">2025-11-12T06:56:00Z</dcterms:modified>
</cp:coreProperties>
</file>