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9C" w:rsidRDefault="00681574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试剂报价单</w:t>
      </w:r>
    </w:p>
    <w:p w:rsidR="0021489C" w:rsidRDefault="00681574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公司名称</w:t>
      </w:r>
      <w:r>
        <w:rPr>
          <w:rFonts w:ascii="华文楷体" w:eastAsia="华文楷体" w:hAnsi="华文楷体" w:hint="eastAsia"/>
          <w:szCs w:val="21"/>
        </w:rPr>
        <w:t>：（盖章）</w:t>
      </w:r>
      <w:r w:rsidR="00117BE7">
        <w:rPr>
          <w:rFonts w:ascii="华文楷体" w:eastAsia="华文楷体" w:hAnsi="华文楷体" w:hint="eastAsia"/>
          <w:szCs w:val="21"/>
        </w:rPr>
        <w:t xml:space="preserve">                                                  年   月   日</w:t>
      </w:r>
    </w:p>
    <w:tbl>
      <w:tblPr>
        <w:tblStyle w:val="a5"/>
        <w:tblW w:w="5303" w:type="pct"/>
        <w:tblLayout w:type="fixed"/>
        <w:tblLook w:val="04A0" w:firstRow="1" w:lastRow="0" w:firstColumn="1" w:lastColumn="0" w:noHBand="0" w:noVBand="1"/>
      </w:tblPr>
      <w:tblGrid>
        <w:gridCol w:w="652"/>
        <w:gridCol w:w="909"/>
        <w:gridCol w:w="779"/>
        <w:gridCol w:w="678"/>
        <w:gridCol w:w="618"/>
        <w:gridCol w:w="651"/>
        <w:gridCol w:w="987"/>
        <w:gridCol w:w="848"/>
        <w:gridCol w:w="987"/>
        <w:gridCol w:w="1079"/>
        <w:gridCol w:w="850"/>
      </w:tblGrid>
      <w:tr w:rsidR="00117BE7" w:rsidTr="00117BE7">
        <w:tc>
          <w:tcPr>
            <w:tcW w:w="36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03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产品注册名称</w:t>
            </w:r>
          </w:p>
        </w:tc>
        <w:tc>
          <w:tcPr>
            <w:tcW w:w="43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产品代码</w:t>
            </w:r>
          </w:p>
        </w:tc>
        <w:tc>
          <w:tcPr>
            <w:tcW w:w="375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42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36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产地品牌</w:t>
            </w: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型号规格 （包括人份）</w:t>
            </w:r>
          </w:p>
        </w:tc>
        <w:tc>
          <w:tcPr>
            <w:tcW w:w="469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价格：元/盒</w:t>
            </w: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价格：元/人份</w:t>
            </w:r>
          </w:p>
        </w:tc>
        <w:tc>
          <w:tcPr>
            <w:tcW w:w="597" w:type="pct"/>
            <w:vAlign w:val="center"/>
          </w:tcPr>
          <w:p w:rsidR="00117BE7" w:rsidRDefault="00117BE7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bookmarkStart w:id="0" w:name="OLE_LINK5"/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医院HIS系统核算比例</w:t>
            </w:r>
            <w:bookmarkEnd w:id="0"/>
          </w:p>
        </w:tc>
        <w:tc>
          <w:tcPr>
            <w:tcW w:w="47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2E7792" w:rsidTr="002E7792">
        <w:trPr>
          <w:trHeight w:val="150"/>
        </w:trPr>
        <w:tc>
          <w:tcPr>
            <w:tcW w:w="361" w:type="pct"/>
            <w:vMerge w:val="restart"/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03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bookmarkStart w:id="1" w:name="_GoBack"/>
            <w:bookmarkEnd w:id="1"/>
          </w:p>
        </w:tc>
        <w:tc>
          <w:tcPr>
            <w:tcW w:w="431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5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42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60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69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7" w:type="pct"/>
            <w:tcBorders>
              <w:bottom w:val="single" w:sz="4" w:space="0" w:color="auto"/>
            </w:tcBorders>
            <w:vAlign w:val="center"/>
          </w:tcPr>
          <w:p w:rsidR="002E7792" w:rsidRDefault="002E7792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2E7792" w:rsidTr="002E7792">
        <w:trPr>
          <w:trHeight w:val="150"/>
        </w:trPr>
        <w:tc>
          <w:tcPr>
            <w:tcW w:w="361" w:type="pct"/>
            <w:vMerge/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2E7792" w:rsidTr="002E7792">
        <w:trPr>
          <w:trHeight w:val="188"/>
        </w:trPr>
        <w:tc>
          <w:tcPr>
            <w:tcW w:w="361" w:type="pct"/>
            <w:vMerge/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1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5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42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60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69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7" w:type="pct"/>
            <w:tcBorders>
              <w:top w:val="single" w:sz="4" w:space="0" w:color="auto"/>
            </w:tcBorders>
            <w:vAlign w:val="center"/>
          </w:tcPr>
          <w:p w:rsidR="002E7792" w:rsidRDefault="002E7792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70" w:type="pct"/>
            <w:tcBorders>
              <w:top w:val="single" w:sz="4" w:space="0" w:color="auto"/>
            </w:tcBorders>
            <w:vAlign w:val="center"/>
          </w:tcPr>
          <w:p w:rsidR="002E7792" w:rsidRDefault="002E7792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21489C" w:rsidRDefault="00681574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>
        <w:rPr>
          <w:rFonts w:ascii="华文楷体" w:eastAsia="华文楷体" w:hAnsi="华文楷体" w:hint="eastAsia"/>
          <w:b/>
          <w:bCs/>
          <w:szCs w:val="21"/>
        </w:rPr>
        <w:t xml:space="preserve"> </w:t>
      </w:r>
      <w:r w:rsidR="004A77A4" w:rsidRPr="004A77A4">
        <w:rPr>
          <w:rFonts w:ascii="华文楷体" w:eastAsia="华文楷体" w:hAnsi="华文楷体" w:hint="eastAsia"/>
          <w:bCs/>
          <w:szCs w:val="21"/>
        </w:rPr>
        <w:t>1、</w:t>
      </w:r>
      <w:r w:rsidR="00117BE7" w:rsidRPr="00117BE7">
        <w:rPr>
          <w:rFonts w:ascii="华文楷体" w:eastAsia="华文楷体" w:hAnsi="华文楷体" w:hint="eastAsia"/>
          <w:szCs w:val="21"/>
        </w:rPr>
        <w:t>产品代码是指</w:t>
      </w:r>
      <w:bookmarkStart w:id="2" w:name="OLE_LINK3"/>
      <w:bookmarkStart w:id="3" w:name="OLE_LINK4"/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bookmarkEnd w:id="2"/>
      <w:bookmarkEnd w:id="3"/>
      <w:r w:rsidR="00117BE7" w:rsidRPr="00117BE7">
        <w:rPr>
          <w:rFonts w:ascii="华文楷体" w:eastAsia="华文楷体" w:hAnsi="华文楷体" w:hint="eastAsia"/>
          <w:szCs w:val="21"/>
        </w:rPr>
        <w:t>采购代码（产品ID）</w:t>
      </w:r>
      <w:r>
        <w:rPr>
          <w:rFonts w:ascii="华文楷体" w:eastAsia="华文楷体" w:hAnsi="华文楷体" w:hint="eastAsia"/>
          <w:szCs w:val="21"/>
        </w:rPr>
        <w:t>；</w:t>
      </w:r>
    </w:p>
    <w:p w:rsidR="0006356E" w:rsidRDefault="004A77A4" w:rsidP="0006356E">
      <w:pPr>
        <w:ind w:left="840" w:hangingChars="400" w:hanging="84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</w:t>
      </w:r>
      <w:r w:rsidR="0006356E">
        <w:rPr>
          <w:rFonts w:ascii="华文楷体" w:eastAsia="华文楷体" w:hAnsi="华文楷体" w:hint="eastAsia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2、</w:t>
      </w:r>
      <w:r w:rsidR="0045791C">
        <w:rPr>
          <w:rFonts w:ascii="华文楷体" w:eastAsia="华文楷体" w:hAnsi="华文楷体" w:hint="eastAsia"/>
          <w:szCs w:val="21"/>
        </w:rPr>
        <w:t>该报价为</w:t>
      </w:r>
      <w:r w:rsidR="004538A4">
        <w:rPr>
          <w:rFonts w:ascii="华文楷体" w:eastAsia="华文楷体" w:hAnsi="华文楷体" w:hint="eastAsia"/>
          <w:szCs w:val="21"/>
        </w:rPr>
        <w:t>线上采购价</w:t>
      </w:r>
      <w:r w:rsidR="0045791C">
        <w:rPr>
          <w:rFonts w:ascii="华文楷体" w:eastAsia="华文楷体" w:hAnsi="华文楷体" w:hint="eastAsia"/>
          <w:szCs w:val="21"/>
        </w:rPr>
        <w:t>，</w:t>
      </w:r>
      <w:r w:rsidR="004538A4">
        <w:rPr>
          <w:rFonts w:ascii="华文楷体" w:eastAsia="华文楷体" w:hAnsi="华文楷体" w:hint="eastAsia"/>
          <w:szCs w:val="21"/>
        </w:rPr>
        <w:t>需上传</w:t>
      </w:r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r w:rsidR="004538A4">
        <w:rPr>
          <w:rFonts w:ascii="华文楷体" w:eastAsia="华文楷体" w:hAnsi="华文楷体" w:hint="eastAsia"/>
          <w:szCs w:val="21"/>
        </w:rPr>
        <w:t>，</w:t>
      </w:r>
      <w:r w:rsidR="00A97FD7">
        <w:rPr>
          <w:rFonts w:ascii="华文楷体" w:eastAsia="华文楷体" w:hAnsi="华文楷体" w:hint="eastAsia"/>
          <w:szCs w:val="21"/>
        </w:rPr>
        <w:t>且需为</w:t>
      </w:r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r w:rsidR="00A97FD7">
        <w:rPr>
          <w:rFonts w:ascii="华文楷体" w:eastAsia="华文楷体" w:hAnsi="华文楷体" w:hint="eastAsia"/>
          <w:szCs w:val="21"/>
        </w:rPr>
        <w:t>最低价</w:t>
      </w:r>
      <w:r w:rsidR="0006356E">
        <w:rPr>
          <w:rFonts w:ascii="华文楷体" w:eastAsia="华文楷体" w:hAnsi="华文楷体" w:hint="eastAsia"/>
          <w:szCs w:val="21"/>
        </w:rPr>
        <w:t>，否则为无效标</w:t>
      </w:r>
      <w:r w:rsidR="00117BE7">
        <w:rPr>
          <w:rFonts w:ascii="华文楷体" w:eastAsia="华文楷体" w:hAnsi="华文楷体" w:hint="eastAsia"/>
          <w:szCs w:val="21"/>
        </w:rPr>
        <w:t>；</w:t>
      </w:r>
    </w:p>
    <w:p w:rsidR="00117BE7" w:rsidRDefault="00117BE7" w:rsidP="0006356E">
      <w:pPr>
        <w:ind w:left="840" w:hangingChars="400" w:hanging="84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3、</w:t>
      </w:r>
      <w:r w:rsidRPr="00117BE7">
        <w:rPr>
          <w:rFonts w:ascii="华文楷体" w:eastAsia="华文楷体" w:hAnsi="华文楷体" w:hint="eastAsia"/>
          <w:szCs w:val="21"/>
        </w:rPr>
        <w:t>医院HIS系统核算比例</w:t>
      </w:r>
      <w:r>
        <w:rPr>
          <w:rFonts w:ascii="华文楷体" w:eastAsia="华文楷体" w:hAnsi="华文楷体" w:hint="eastAsia"/>
          <w:szCs w:val="21"/>
        </w:rPr>
        <w:t>为整个项目的</w:t>
      </w:r>
      <w:bookmarkStart w:id="4" w:name="OLE_LINK6"/>
      <w:r>
        <w:rPr>
          <w:rFonts w:ascii="华文楷体" w:eastAsia="华文楷体" w:hAnsi="华文楷体" w:hint="eastAsia"/>
          <w:szCs w:val="21"/>
        </w:rPr>
        <w:t>核算</w:t>
      </w:r>
      <w:bookmarkEnd w:id="4"/>
      <w:r>
        <w:rPr>
          <w:rFonts w:ascii="华文楷体" w:eastAsia="华文楷体" w:hAnsi="华文楷体" w:hint="eastAsia"/>
          <w:szCs w:val="21"/>
        </w:rPr>
        <w:t>比例，按</w:t>
      </w:r>
      <w:r w:rsidRPr="00117BE7">
        <w:rPr>
          <w:rFonts w:ascii="华文楷体" w:eastAsia="华文楷体" w:hAnsi="华文楷体" w:hint="eastAsia"/>
          <w:szCs w:val="21"/>
        </w:rPr>
        <w:t>核算</w:t>
      </w:r>
      <w:r>
        <w:rPr>
          <w:rFonts w:ascii="华文楷体" w:eastAsia="华文楷体" w:hAnsi="华文楷体" w:hint="eastAsia"/>
          <w:szCs w:val="21"/>
        </w:rPr>
        <w:t>比例用后结算。</w:t>
      </w:r>
    </w:p>
    <w:p w:rsidR="0021489C" w:rsidRDefault="0021489C">
      <w:pPr>
        <w:rPr>
          <w:rFonts w:ascii="华文楷体" w:eastAsia="华文楷体" w:hAnsi="华文楷体"/>
          <w:szCs w:val="21"/>
        </w:rPr>
      </w:pPr>
    </w:p>
    <w:p w:rsidR="00F20CEA" w:rsidRDefault="00F20CEA">
      <w:pPr>
        <w:rPr>
          <w:rFonts w:ascii="华文楷体" w:eastAsia="华文楷体" w:hAnsi="华文楷体"/>
          <w:szCs w:val="21"/>
        </w:rPr>
      </w:pPr>
    </w:p>
    <w:p w:rsidR="00F20CEA" w:rsidRPr="00F20CEA" w:rsidRDefault="00F20CEA">
      <w:pPr>
        <w:rPr>
          <w:rFonts w:ascii="华文楷体" w:eastAsia="华文楷体" w:hAnsi="华文楷体"/>
          <w:szCs w:val="21"/>
        </w:rPr>
      </w:pP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联系人：</w:t>
      </w: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892" w:rsidRDefault="008C7892" w:rsidP="0040290A">
      <w:r>
        <w:separator/>
      </w:r>
    </w:p>
  </w:endnote>
  <w:endnote w:type="continuationSeparator" w:id="0">
    <w:p w:rsidR="008C7892" w:rsidRDefault="008C7892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892" w:rsidRDefault="008C7892" w:rsidP="0040290A">
      <w:r>
        <w:separator/>
      </w:r>
    </w:p>
  </w:footnote>
  <w:footnote w:type="continuationSeparator" w:id="0">
    <w:p w:rsidR="008C7892" w:rsidRDefault="008C7892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744E"/>
    <w:rsid w:val="0006356E"/>
    <w:rsid w:val="000D46A2"/>
    <w:rsid w:val="00117BE7"/>
    <w:rsid w:val="001D4302"/>
    <w:rsid w:val="0021489C"/>
    <w:rsid w:val="00270236"/>
    <w:rsid w:val="002E7792"/>
    <w:rsid w:val="0040290A"/>
    <w:rsid w:val="004538A4"/>
    <w:rsid w:val="0045791C"/>
    <w:rsid w:val="004A6E04"/>
    <w:rsid w:val="004A77A4"/>
    <w:rsid w:val="00516169"/>
    <w:rsid w:val="00526375"/>
    <w:rsid w:val="005C10ED"/>
    <w:rsid w:val="00681574"/>
    <w:rsid w:val="00684832"/>
    <w:rsid w:val="006857D0"/>
    <w:rsid w:val="007258E3"/>
    <w:rsid w:val="007D1999"/>
    <w:rsid w:val="008C0F73"/>
    <w:rsid w:val="008C36AD"/>
    <w:rsid w:val="008C7892"/>
    <w:rsid w:val="00926B97"/>
    <w:rsid w:val="00954498"/>
    <w:rsid w:val="00A97FD7"/>
    <w:rsid w:val="00AC5007"/>
    <w:rsid w:val="00C43E78"/>
    <w:rsid w:val="00C90E09"/>
    <w:rsid w:val="00D64D49"/>
    <w:rsid w:val="00E14EB1"/>
    <w:rsid w:val="00E3259E"/>
    <w:rsid w:val="00ED744E"/>
    <w:rsid w:val="00EE3191"/>
    <w:rsid w:val="00F20CEA"/>
    <w:rsid w:val="00F70FBA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0290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290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20</cp:revision>
  <dcterms:created xsi:type="dcterms:W3CDTF">2022-01-26T03:21:00Z</dcterms:created>
  <dcterms:modified xsi:type="dcterms:W3CDTF">2025-11-12T06:49:00Z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