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961" w:rsidRDefault="00086961">
      <w:pPr>
        <w:jc w:val="center"/>
        <w:rPr>
          <w:rFonts w:ascii="华文楷体" w:eastAsia="华文楷体" w:hAnsi="华文楷体" w:hint="eastAsia"/>
          <w:b/>
          <w:sz w:val="28"/>
          <w:szCs w:val="28"/>
        </w:rPr>
      </w:pPr>
      <w:r w:rsidRPr="00086961">
        <w:rPr>
          <w:rFonts w:ascii="华文楷体" w:eastAsia="华文楷体" w:hAnsi="华文楷体" w:hint="eastAsia"/>
          <w:b/>
          <w:sz w:val="28"/>
          <w:szCs w:val="28"/>
        </w:rPr>
        <w:t>报价单</w:t>
      </w:r>
    </w:p>
    <w:p w:rsidR="007029F9" w:rsidRPr="007029F9" w:rsidRDefault="007029F9" w:rsidP="007029F9">
      <w:pPr>
        <w:jc w:val="left"/>
        <w:rPr>
          <w:rFonts w:ascii="华文楷体" w:eastAsia="华文楷体" w:hAnsi="华文楷体"/>
          <w:b/>
          <w:szCs w:val="21"/>
          <w:u w:val="single"/>
        </w:rPr>
      </w:pPr>
      <w:r w:rsidRPr="007029F9">
        <w:rPr>
          <w:rFonts w:ascii="华文楷体" w:eastAsia="华文楷体" w:hAnsi="华文楷体" w:hint="eastAsia"/>
          <w:b/>
          <w:szCs w:val="21"/>
        </w:rPr>
        <w:t>项目名称</w:t>
      </w:r>
      <w:r>
        <w:rPr>
          <w:rFonts w:ascii="华文楷体" w:eastAsia="华文楷体" w:hAnsi="华文楷体" w:hint="eastAsia"/>
          <w:b/>
          <w:szCs w:val="21"/>
        </w:rPr>
        <w:t>：</w:t>
      </w:r>
      <w:r>
        <w:rPr>
          <w:rFonts w:ascii="华文楷体" w:eastAsia="华文楷体" w:hAnsi="华文楷体" w:hint="eastAsia"/>
          <w:b/>
          <w:szCs w:val="21"/>
          <w:u w:val="single"/>
        </w:rPr>
        <w:t xml:space="preserve">              </w:t>
      </w:r>
      <w:bookmarkStart w:id="0" w:name="_GoBack"/>
      <w:bookmarkEnd w:id="0"/>
    </w:p>
    <w:p w:rsidR="0021489C" w:rsidRDefault="00086961" w:rsidP="00086961">
      <w:pPr>
        <w:jc w:val="left"/>
        <w:rPr>
          <w:rFonts w:ascii="华文楷体" w:eastAsia="华文楷体" w:hAnsi="华文楷体" w:hint="eastAsia"/>
          <w:b/>
          <w:szCs w:val="21"/>
        </w:rPr>
      </w:pPr>
      <w:r w:rsidRPr="00086961">
        <w:rPr>
          <w:rFonts w:ascii="华文楷体" w:eastAsia="华文楷体" w:hAnsi="华文楷体" w:hint="eastAsia"/>
          <w:b/>
          <w:szCs w:val="21"/>
        </w:rPr>
        <w:t>一、</w:t>
      </w:r>
      <w:r w:rsidR="00681574" w:rsidRPr="00086961">
        <w:rPr>
          <w:rFonts w:ascii="华文楷体" w:eastAsia="华文楷体" w:hAnsi="华文楷体" w:hint="eastAsia"/>
          <w:b/>
          <w:szCs w:val="21"/>
        </w:rPr>
        <w:t>试剂报价单</w:t>
      </w:r>
    </w:p>
    <w:p w:rsidR="00FB2BCB" w:rsidRDefault="00FB2BCB" w:rsidP="00086961">
      <w:pPr>
        <w:jc w:val="left"/>
        <w:rPr>
          <w:rFonts w:ascii="华文楷体" w:eastAsia="华文楷体" w:hAnsi="华文楷体" w:hint="eastAsia"/>
          <w:b/>
          <w:szCs w:val="21"/>
        </w:rPr>
      </w:pPr>
    </w:p>
    <w:p w:rsidR="0021489C" w:rsidRPr="00086961" w:rsidRDefault="00681574">
      <w:pPr>
        <w:rPr>
          <w:rFonts w:ascii="华文楷体" w:eastAsia="华文楷体" w:hAnsi="华文楷体"/>
          <w:szCs w:val="21"/>
        </w:rPr>
      </w:pPr>
      <w:r w:rsidRPr="00086961">
        <w:rPr>
          <w:rFonts w:ascii="华文楷体" w:eastAsia="华文楷体" w:hAnsi="华文楷体" w:hint="eastAsia"/>
          <w:b/>
          <w:szCs w:val="21"/>
        </w:rPr>
        <w:t>公司名称</w:t>
      </w:r>
      <w:r w:rsidRPr="00086961">
        <w:rPr>
          <w:rFonts w:ascii="华文楷体" w:eastAsia="华文楷体" w:hAnsi="华文楷体" w:hint="eastAsia"/>
          <w:szCs w:val="21"/>
        </w:rPr>
        <w:t>：（盖章）</w:t>
      </w:r>
      <w:r w:rsidR="00117BE7" w:rsidRPr="00086961">
        <w:rPr>
          <w:rFonts w:ascii="华文楷体" w:eastAsia="华文楷体" w:hAnsi="华文楷体" w:hint="eastAsia"/>
          <w:szCs w:val="21"/>
        </w:rPr>
        <w:t xml:space="preserve">                                                  </w:t>
      </w:r>
      <w:bookmarkStart w:id="1" w:name="OLE_LINK14"/>
      <w:r w:rsidR="00117BE7" w:rsidRPr="00086961">
        <w:rPr>
          <w:rFonts w:ascii="华文楷体" w:eastAsia="华文楷体" w:hAnsi="华文楷体" w:hint="eastAsia"/>
          <w:szCs w:val="21"/>
        </w:rPr>
        <w:t>年   月   日</w:t>
      </w:r>
      <w:bookmarkEnd w:id="1"/>
    </w:p>
    <w:tbl>
      <w:tblPr>
        <w:tblStyle w:val="a5"/>
        <w:tblW w:w="5000" w:type="pct"/>
        <w:tblLook w:val="04A0" w:firstRow="1" w:lastRow="0" w:firstColumn="1" w:lastColumn="0" w:noHBand="0" w:noVBand="1"/>
      </w:tblPr>
      <w:tblGrid>
        <w:gridCol w:w="1109"/>
        <w:gridCol w:w="1108"/>
        <w:gridCol w:w="949"/>
        <w:gridCol w:w="825"/>
        <w:gridCol w:w="946"/>
        <w:gridCol w:w="861"/>
        <w:gridCol w:w="1594"/>
        <w:gridCol w:w="1130"/>
      </w:tblGrid>
      <w:tr w:rsidR="000167B9" w:rsidRPr="00086961" w:rsidTr="000167B9">
        <w:tc>
          <w:tcPr>
            <w:tcW w:w="651" w:type="pct"/>
            <w:vAlign w:val="center"/>
          </w:tcPr>
          <w:p w:rsidR="000167B9" w:rsidRPr="00086961" w:rsidRDefault="000167B9" w:rsidP="000167B9">
            <w:pPr>
              <w:jc w:val="center"/>
              <w:rPr>
                <w:rFonts w:ascii="华文楷体" w:eastAsia="华文楷体" w:hAnsi="华文楷体" w:hint="eastAsia"/>
                <w:b/>
                <w:kern w:val="0"/>
                <w:szCs w:val="21"/>
              </w:rPr>
            </w:pPr>
            <w:r>
              <w:rPr>
                <w:rFonts w:ascii="华文楷体" w:eastAsia="华文楷体" w:hAnsi="华文楷体" w:hint="eastAsia"/>
                <w:b/>
                <w:kern w:val="0"/>
                <w:szCs w:val="21"/>
              </w:rPr>
              <w:t>序号</w:t>
            </w:r>
          </w:p>
        </w:tc>
        <w:tc>
          <w:tcPr>
            <w:tcW w:w="650" w:type="pct"/>
            <w:vAlign w:val="center"/>
          </w:tcPr>
          <w:p w:rsidR="000167B9" w:rsidRPr="00086961" w:rsidRDefault="000167B9" w:rsidP="000167B9">
            <w:pPr>
              <w:jc w:val="center"/>
              <w:rPr>
                <w:rFonts w:ascii="华文楷体" w:eastAsia="华文楷体" w:hAnsi="华文楷体"/>
                <w:b/>
                <w:kern w:val="0"/>
                <w:szCs w:val="21"/>
              </w:rPr>
            </w:pPr>
            <w:r w:rsidRPr="00086961">
              <w:rPr>
                <w:rFonts w:ascii="华文楷体" w:eastAsia="华文楷体" w:hAnsi="华文楷体" w:hint="eastAsia"/>
                <w:b/>
                <w:kern w:val="0"/>
                <w:szCs w:val="21"/>
              </w:rPr>
              <w:t>产品注册名称</w:t>
            </w:r>
          </w:p>
        </w:tc>
        <w:tc>
          <w:tcPr>
            <w:tcW w:w="557" w:type="pct"/>
            <w:vAlign w:val="center"/>
          </w:tcPr>
          <w:p w:rsidR="000167B9" w:rsidRPr="00086961" w:rsidRDefault="000167B9" w:rsidP="000167B9">
            <w:pPr>
              <w:jc w:val="center"/>
              <w:rPr>
                <w:rFonts w:ascii="华文楷体" w:eastAsia="华文楷体" w:hAnsi="华文楷体"/>
                <w:b/>
                <w:kern w:val="0"/>
                <w:szCs w:val="21"/>
              </w:rPr>
            </w:pPr>
            <w:r w:rsidRPr="00086961">
              <w:rPr>
                <w:rFonts w:ascii="华文楷体" w:eastAsia="华文楷体" w:hAnsi="华文楷体" w:hint="eastAsia"/>
                <w:b/>
                <w:kern w:val="0"/>
                <w:szCs w:val="21"/>
              </w:rPr>
              <w:t>产品代码</w:t>
            </w:r>
          </w:p>
        </w:tc>
        <w:tc>
          <w:tcPr>
            <w:tcW w:w="484" w:type="pct"/>
            <w:vAlign w:val="center"/>
          </w:tcPr>
          <w:p w:rsidR="000167B9" w:rsidRPr="00086961" w:rsidRDefault="000167B9" w:rsidP="000167B9">
            <w:pPr>
              <w:jc w:val="center"/>
              <w:rPr>
                <w:rFonts w:ascii="华文楷体" w:eastAsia="华文楷体" w:hAnsi="华文楷体"/>
                <w:b/>
                <w:kern w:val="0"/>
                <w:szCs w:val="21"/>
              </w:rPr>
            </w:pPr>
            <w:r w:rsidRPr="00086961">
              <w:rPr>
                <w:rFonts w:ascii="华文楷体" w:eastAsia="华文楷体" w:hAnsi="华文楷体" w:hint="eastAsia"/>
                <w:b/>
                <w:kern w:val="0"/>
                <w:szCs w:val="21"/>
              </w:rPr>
              <w:t>注册证号</w:t>
            </w:r>
          </w:p>
        </w:tc>
        <w:tc>
          <w:tcPr>
            <w:tcW w:w="555" w:type="pct"/>
            <w:vAlign w:val="center"/>
          </w:tcPr>
          <w:p w:rsidR="000167B9" w:rsidRPr="00086961" w:rsidRDefault="000167B9" w:rsidP="000167B9">
            <w:pPr>
              <w:jc w:val="center"/>
              <w:rPr>
                <w:rFonts w:ascii="华文楷体" w:eastAsia="华文楷体" w:hAnsi="华文楷体"/>
                <w:b/>
                <w:kern w:val="0"/>
                <w:szCs w:val="21"/>
              </w:rPr>
            </w:pPr>
            <w:r w:rsidRPr="00086961">
              <w:rPr>
                <w:rFonts w:ascii="华文楷体" w:eastAsia="华文楷体" w:hAnsi="华文楷体" w:hint="eastAsia"/>
                <w:b/>
                <w:kern w:val="0"/>
                <w:szCs w:val="21"/>
              </w:rPr>
              <w:t>生产厂家</w:t>
            </w:r>
          </w:p>
        </w:tc>
        <w:tc>
          <w:tcPr>
            <w:tcW w:w="505" w:type="pct"/>
            <w:vAlign w:val="center"/>
          </w:tcPr>
          <w:p w:rsidR="000167B9" w:rsidRPr="00086961" w:rsidRDefault="000167B9" w:rsidP="000167B9">
            <w:pPr>
              <w:jc w:val="center"/>
              <w:rPr>
                <w:rFonts w:ascii="华文楷体" w:eastAsia="华文楷体" w:hAnsi="华文楷体"/>
                <w:b/>
                <w:kern w:val="0"/>
                <w:szCs w:val="21"/>
              </w:rPr>
            </w:pPr>
            <w:r w:rsidRPr="00086961">
              <w:rPr>
                <w:rFonts w:ascii="华文楷体" w:eastAsia="华文楷体" w:hAnsi="华文楷体" w:hint="eastAsia"/>
                <w:b/>
                <w:kern w:val="0"/>
                <w:szCs w:val="21"/>
              </w:rPr>
              <w:t>产地品牌</w:t>
            </w:r>
          </w:p>
        </w:tc>
        <w:tc>
          <w:tcPr>
            <w:tcW w:w="935" w:type="pct"/>
            <w:vAlign w:val="center"/>
          </w:tcPr>
          <w:p w:rsidR="000167B9" w:rsidRPr="00086961" w:rsidRDefault="000167B9" w:rsidP="000167B9">
            <w:pPr>
              <w:jc w:val="center"/>
              <w:rPr>
                <w:rFonts w:ascii="华文楷体" w:eastAsia="华文楷体" w:hAnsi="华文楷体"/>
                <w:b/>
                <w:kern w:val="0"/>
                <w:szCs w:val="21"/>
              </w:rPr>
            </w:pPr>
            <w:r w:rsidRPr="00086961">
              <w:rPr>
                <w:rFonts w:ascii="华文楷体" w:eastAsia="华文楷体" w:hAnsi="华文楷体" w:hint="eastAsia"/>
                <w:b/>
                <w:kern w:val="0"/>
                <w:szCs w:val="21"/>
              </w:rPr>
              <w:t>型号规格 （包括人份）</w:t>
            </w:r>
          </w:p>
        </w:tc>
        <w:tc>
          <w:tcPr>
            <w:tcW w:w="663" w:type="pct"/>
            <w:vAlign w:val="center"/>
          </w:tcPr>
          <w:p w:rsidR="000167B9" w:rsidRPr="00086961" w:rsidRDefault="000167B9" w:rsidP="000167B9">
            <w:pPr>
              <w:jc w:val="center"/>
              <w:rPr>
                <w:rFonts w:ascii="华文楷体" w:eastAsia="华文楷体" w:hAnsi="华文楷体"/>
                <w:b/>
                <w:kern w:val="0"/>
                <w:szCs w:val="21"/>
              </w:rPr>
            </w:pPr>
            <w:r w:rsidRPr="00086961">
              <w:rPr>
                <w:rFonts w:ascii="华文楷体" w:eastAsia="华文楷体" w:hAnsi="华文楷体" w:hint="eastAsia"/>
                <w:b/>
                <w:kern w:val="0"/>
                <w:szCs w:val="21"/>
              </w:rPr>
              <w:t>价格</w:t>
            </w:r>
            <w:r>
              <w:rPr>
                <w:rFonts w:ascii="华文楷体" w:eastAsia="华文楷体" w:hAnsi="华文楷体" w:hint="eastAsia"/>
                <w:b/>
                <w:kern w:val="0"/>
                <w:szCs w:val="21"/>
              </w:rPr>
              <w:t>（</w:t>
            </w:r>
            <w:r w:rsidRPr="000167B9">
              <w:rPr>
                <w:rFonts w:ascii="华文楷体" w:eastAsia="华文楷体" w:hAnsi="华文楷体" w:hint="eastAsia"/>
                <w:b/>
                <w:kern w:val="0"/>
                <w:szCs w:val="21"/>
              </w:rPr>
              <w:t>元/盒</w:t>
            </w:r>
            <w:r>
              <w:rPr>
                <w:rFonts w:ascii="华文楷体" w:eastAsia="华文楷体" w:hAnsi="华文楷体" w:hint="eastAsia"/>
                <w:b/>
                <w:kern w:val="0"/>
                <w:szCs w:val="21"/>
              </w:rPr>
              <w:t>）</w:t>
            </w:r>
          </w:p>
        </w:tc>
      </w:tr>
      <w:tr w:rsidR="000167B9" w:rsidRPr="00086961" w:rsidTr="000167B9">
        <w:tc>
          <w:tcPr>
            <w:tcW w:w="651" w:type="pct"/>
            <w:vAlign w:val="center"/>
          </w:tcPr>
          <w:p w:rsidR="000167B9" w:rsidRPr="00086961" w:rsidRDefault="000167B9" w:rsidP="000167B9">
            <w:pPr>
              <w:jc w:val="center"/>
              <w:rPr>
                <w:rFonts w:ascii="华文楷体" w:eastAsia="华文楷体" w:hAnsi="华文楷体"/>
                <w:b/>
                <w:kern w:val="0"/>
                <w:szCs w:val="21"/>
              </w:rPr>
            </w:pPr>
          </w:p>
        </w:tc>
        <w:tc>
          <w:tcPr>
            <w:tcW w:w="650" w:type="pct"/>
            <w:vAlign w:val="center"/>
          </w:tcPr>
          <w:p w:rsidR="000167B9" w:rsidRPr="00086961" w:rsidRDefault="000167B9" w:rsidP="000167B9">
            <w:pPr>
              <w:jc w:val="center"/>
              <w:rPr>
                <w:rFonts w:ascii="华文楷体" w:eastAsia="华文楷体" w:hAnsi="华文楷体"/>
                <w:b/>
                <w:kern w:val="0"/>
                <w:szCs w:val="21"/>
              </w:rPr>
            </w:pPr>
          </w:p>
        </w:tc>
        <w:tc>
          <w:tcPr>
            <w:tcW w:w="557" w:type="pct"/>
            <w:vAlign w:val="center"/>
          </w:tcPr>
          <w:p w:rsidR="000167B9" w:rsidRPr="00086961" w:rsidRDefault="000167B9" w:rsidP="000167B9">
            <w:pPr>
              <w:jc w:val="center"/>
              <w:rPr>
                <w:rFonts w:ascii="华文楷体" w:eastAsia="华文楷体" w:hAnsi="华文楷体"/>
                <w:b/>
                <w:kern w:val="0"/>
                <w:szCs w:val="21"/>
              </w:rPr>
            </w:pPr>
          </w:p>
        </w:tc>
        <w:tc>
          <w:tcPr>
            <w:tcW w:w="484" w:type="pct"/>
            <w:vAlign w:val="center"/>
          </w:tcPr>
          <w:p w:rsidR="000167B9" w:rsidRPr="00086961" w:rsidRDefault="000167B9" w:rsidP="000167B9">
            <w:pPr>
              <w:jc w:val="center"/>
              <w:rPr>
                <w:rFonts w:ascii="华文楷体" w:eastAsia="华文楷体" w:hAnsi="华文楷体"/>
                <w:b/>
                <w:kern w:val="0"/>
                <w:szCs w:val="21"/>
              </w:rPr>
            </w:pPr>
          </w:p>
        </w:tc>
        <w:tc>
          <w:tcPr>
            <w:tcW w:w="555" w:type="pct"/>
            <w:vAlign w:val="center"/>
          </w:tcPr>
          <w:p w:rsidR="000167B9" w:rsidRPr="00086961" w:rsidRDefault="000167B9" w:rsidP="000167B9">
            <w:pPr>
              <w:jc w:val="center"/>
              <w:rPr>
                <w:rFonts w:ascii="华文楷体" w:eastAsia="华文楷体" w:hAnsi="华文楷体"/>
                <w:b/>
                <w:kern w:val="0"/>
                <w:szCs w:val="21"/>
              </w:rPr>
            </w:pPr>
          </w:p>
        </w:tc>
        <w:tc>
          <w:tcPr>
            <w:tcW w:w="505" w:type="pct"/>
            <w:vAlign w:val="center"/>
          </w:tcPr>
          <w:p w:rsidR="000167B9" w:rsidRPr="00086961" w:rsidRDefault="000167B9" w:rsidP="000167B9">
            <w:pPr>
              <w:jc w:val="center"/>
              <w:rPr>
                <w:rFonts w:ascii="华文楷体" w:eastAsia="华文楷体" w:hAnsi="华文楷体"/>
                <w:b/>
                <w:kern w:val="0"/>
                <w:szCs w:val="21"/>
              </w:rPr>
            </w:pPr>
          </w:p>
        </w:tc>
        <w:tc>
          <w:tcPr>
            <w:tcW w:w="935" w:type="pct"/>
            <w:vAlign w:val="center"/>
          </w:tcPr>
          <w:p w:rsidR="000167B9" w:rsidRPr="00086961" w:rsidRDefault="000167B9" w:rsidP="000167B9">
            <w:pPr>
              <w:jc w:val="center"/>
              <w:rPr>
                <w:rFonts w:ascii="华文楷体" w:eastAsia="华文楷体" w:hAnsi="华文楷体"/>
                <w:b/>
                <w:kern w:val="0"/>
                <w:szCs w:val="21"/>
              </w:rPr>
            </w:pPr>
          </w:p>
        </w:tc>
        <w:tc>
          <w:tcPr>
            <w:tcW w:w="663" w:type="pct"/>
            <w:vAlign w:val="center"/>
          </w:tcPr>
          <w:p w:rsidR="000167B9" w:rsidRPr="00086961" w:rsidRDefault="000167B9" w:rsidP="000167B9">
            <w:pPr>
              <w:jc w:val="center"/>
              <w:rPr>
                <w:rFonts w:ascii="华文楷体" w:eastAsia="华文楷体" w:hAnsi="华文楷体"/>
                <w:b/>
                <w:kern w:val="0"/>
                <w:szCs w:val="21"/>
              </w:rPr>
            </w:pPr>
          </w:p>
        </w:tc>
      </w:tr>
      <w:tr w:rsidR="000167B9" w:rsidRPr="00086961" w:rsidTr="000167B9">
        <w:tc>
          <w:tcPr>
            <w:tcW w:w="651" w:type="pct"/>
            <w:vAlign w:val="center"/>
          </w:tcPr>
          <w:p w:rsidR="000167B9" w:rsidRPr="00086961" w:rsidRDefault="000167B9" w:rsidP="000167B9">
            <w:pPr>
              <w:jc w:val="center"/>
              <w:rPr>
                <w:rFonts w:ascii="华文楷体" w:eastAsia="华文楷体" w:hAnsi="华文楷体"/>
                <w:b/>
                <w:kern w:val="0"/>
                <w:szCs w:val="21"/>
              </w:rPr>
            </w:pPr>
          </w:p>
        </w:tc>
        <w:tc>
          <w:tcPr>
            <w:tcW w:w="650" w:type="pct"/>
            <w:vAlign w:val="center"/>
          </w:tcPr>
          <w:p w:rsidR="000167B9" w:rsidRPr="00086961" w:rsidRDefault="000167B9" w:rsidP="000167B9">
            <w:pPr>
              <w:jc w:val="center"/>
              <w:rPr>
                <w:rFonts w:ascii="华文楷体" w:eastAsia="华文楷体" w:hAnsi="华文楷体"/>
                <w:b/>
                <w:kern w:val="0"/>
                <w:szCs w:val="21"/>
              </w:rPr>
            </w:pPr>
          </w:p>
        </w:tc>
        <w:tc>
          <w:tcPr>
            <w:tcW w:w="557" w:type="pct"/>
            <w:vAlign w:val="center"/>
          </w:tcPr>
          <w:p w:rsidR="000167B9" w:rsidRPr="00086961" w:rsidRDefault="000167B9" w:rsidP="000167B9">
            <w:pPr>
              <w:jc w:val="center"/>
              <w:rPr>
                <w:rFonts w:ascii="华文楷体" w:eastAsia="华文楷体" w:hAnsi="华文楷体"/>
                <w:b/>
                <w:kern w:val="0"/>
                <w:szCs w:val="21"/>
              </w:rPr>
            </w:pPr>
          </w:p>
        </w:tc>
        <w:tc>
          <w:tcPr>
            <w:tcW w:w="484" w:type="pct"/>
            <w:vAlign w:val="center"/>
          </w:tcPr>
          <w:p w:rsidR="000167B9" w:rsidRPr="00086961" w:rsidRDefault="000167B9" w:rsidP="000167B9">
            <w:pPr>
              <w:jc w:val="center"/>
              <w:rPr>
                <w:rFonts w:ascii="华文楷体" w:eastAsia="华文楷体" w:hAnsi="华文楷体"/>
                <w:b/>
                <w:kern w:val="0"/>
                <w:szCs w:val="21"/>
              </w:rPr>
            </w:pPr>
          </w:p>
        </w:tc>
        <w:tc>
          <w:tcPr>
            <w:tcW w:w="555" w:type="pct"/>
            <w:vAlign w:val="center"/>
          </w:tcPr>
          <w:p w:rsidR="000167B9" w:rsidRPr="00086961" w:rsidRDefault="000167B9" w:rsidP="000167B9">
            <w:pPr>
              <w:jc w:val="center"/>
              <w:rPr>
                <w:rFonts w:ascii="华文楷体" w:eastAsia="华文楷体" w:hAnsi="华文楷体"/>
                <w:b/>
                <w:kern w:val="0"/>
                <w:szCs w:val="21"/>
              </w:rPr>
            </w:pPr>
          </w:p>
        </w:tc>
        <w:tc>
          <w:tcPr>
            <w:tcW w:w="505" w:type="pct"/>
            <w:vAlign w:val="center"/>
          </w:tcPr>
          <w:p w:rsidR="000167B9" w:rsidRPr="00086961" w:rsidRDefault="000167B9" w:rsidP="000167B9">
            <w:pPr>
              <w:jc w:val="center"/>
              <w:rPr>
                <w:rFonts w:ascii="华文楷体" w:eastAsia="华文楷体" w:hAnsi="华文楷体"/>
                <w:b/>
                <w:kern w:val="0"/>
                <w:szCs w:val="21"/>
              </w:rPr>
            </w:pPr>
          </w:p>
        </w:tc>
        <w:tc>
          <w:tcPr>
            <w:tcW w:w="935" w:type="pct"/>
            <w:vAlign w:val="center"/>
          </w:tcPr>
          <w:p w:rsidR="000167B9" w:rsidRPr="00086961" w:rsidRDefault="000167B9" w:rsidP="000167B9">
            <w:pPr>
              <w:jc w:val="center"/>
              <w:rPr>
                <w:rFonts w:ascii="华文楷体" w:eastAsia="华文楷体" w:hAnsi="华文楷体"/>
                <w:b/>
                <w:kern w:val="0"/>
                <w:szCs w:val="21"/>
              </w:rPr>
            </w:pPr>
          </w:p>
        </w:tc>
        <w:tc>
          <w:tcPr>
            <w:tcW w:w="663" w:type="pct"/>
            <w:vAlign w:val="center"/>
          </w:tcPr>
          <w:p w:rsidR="000167B9" w:rsidRPr="00086961" w:rsidRDefault="000167B9" w:rsidP="000167B9">
            <w:pPr>
              <w:jc w:val="center"/>
              <w:rPr>
                <w:rFonts w:ascii="华文楷体" w:eastAsia="华文楷体" w:hAnsi="华文楷体"/>
                <w:b/>
                <w:kern w:val="0"/>
                <w:szCs w:val="21"/>
              </w:rPr>
            </w:pPr>
          </w:p>
        </w:tc>
      </w:tr>
      <w:tr w:rsidR="00FB2BCB" w:rsidRPr="00086961" w:rsidTr="00FB2BCB">
        <w:tc>
          <w:tcPr>
            <w:tcW w:w="651" w:type="pct"/>
            <w:vAlign w:val="center"/>
          </w:tcPr>
          <w:p w:rsidR="00FB2BCB" w:rsidRPr="00086961" w:rsidRDefault="00FB2BCB" w:rsidP="000167B9">
            <w:pPr>
              <w:jc w:val="center"/>
              <w:rPr>
                <w:rFonts w:ascii="华文楷体" w:eastAsia="华文楷体" w:hAnsi="华文楷体"/>
                <w:b/>
                <w:kern w:val="0"/>
                <w:szCs w:val="21"/>
              </w:rPr>
            </w:pPr>
          </w:p>
        </w:tc>
        <w:tc>
          <w:tcPr>
            <w:tcW w:w="650" w:type="pct"/>
            <w:vAlign w:val="center"/>
          </w:tcPr>
          <w:p w:rsidR="00FB2BCB" w:rsidRPr="00086961" w:rsidRDefault="00FB2BCB" w:rsidP="000167B9">
            <w:pPr>
              <w:jc w:val="center"/>
              <w:rPr>
                <w:rFonts w:ascii="华文楷体" w:eastAsia="华文楷体" w:hAnsi="华文楷体"/>
                <w:b/>
                <w:kern w:val="0"/>
                <w:szCs w:val="21"/>
              </w:rPr>
            </w:pPr>
          </w:p>
        </w:tc>
        <w:tc>
          <w:tcPr>
            <w:tcW w:w="557" w:type="pct"/>
            <w:vAlign w:val="center"/>
          </w:tcPr>
          <w:p w:rsidR="00FB2BCB" w:rsidRPr="00086961" w:rsidRDefault="00FB2BCB" w:rsidP="000167B9">
            <w:pPr>
              <w:jc w:val="center"/>
              <w:rPr>
                <w:rFonts w:ascii="华文楷体" w:eastAsia="华文楷体" w:hAnsi="华文楷体"/>
                <w:b/>
                <w:kern w:val="0"/>
                <w:szCs w:val="21"/>
              </w:rPr>
            </w:pPr>
          </w:p>
        </w:tc>
        <w:tc>
          <w:tcPr>
            <w:tcW w:w="484" w:type="pct"/>
            <w:vAlign w:val="center"/>
          </w:tcPr>
          <w:p w:rsidR="00FB2BCB" w:rsidRPr="00086961" w:rsidRDefault="00FB2BCB" w:rsidP="000167B9">
            <w:pPr>
              <w:jc w:val="center"/>
              <w:rPr>
                <w:rFonts w:ascii="华文楷体" w:eastAsia="华文楷体" w:hAnsi="华文楷体"/>
                <w:b/>
                <w:kern w:val="0"/>
                <w:szCs w:val="21"/>
              </w:rPr>
            </w:pPr>
          </w:p>
        </w:tc>
        <w:tc>
          <w:tcPr>
            <w:tcW w:w="555" w:type="pct"/>
            <w:vAlign w:val="center"/>
          </w:tcPr>
          <w:p w:rsidR="00FB2BCB" w:rsidRPr="00086961" w:rsidRDefault="00FB2BCB" w:rsidP="000167B9">
            <w:pPr>
              <w:jc w:val="center"/>
              <w:rPr>
                <w:rFonts w:ascii="华文楷体" w:eastAsia="华文楷体" w:hAnsi="华文楷体"/>
                <w:b/>
                <w:kern w:val="0"/>
                <w:szCs w:val="21"/>
              </w:rPr>
            </w:pPr>
          </w:p>
        </w:tc>
        <w:tc>
          <w:tcPr>
            <w:tcW w:w="505" w:type="pct"/>
            <w:tcBorders>
              <w:right w:val="single" w:sz="4" w:space="0" w:color="auto"/>
            </w:tcBorders>
            <w:vAlign w:val="center"/>
          </w:tcPr>
          <w:p w:rsidR="00FB2BCB" w:rsidRPr="00086961" w:rsidRDefault="00FB2BCB" w:rsidP="000167B9">
            <w:pPr>
              <w:jc w:val="center"/>
              <w:rPr>
                <w:rFonts w:ascii="华文楷体" w:eastAsia="华文楷体" w:hAnsi="华文楷体"/>
                <w:b/>
                <w:kern w:val="0"/>
                <w:szCs w:val="21"/>
              </w:rPr>
            </w:pPr>
          </w:p>
        </w:tc>
        <w:tc>
          <w:tcPr>
            <w:tcW w:w="935" w:type="pct"/>
            <w:tcBorders>
              <w:left w:val="single" w:sz="4" w:space="0" w:color="auto"/>
            </w:tcBorders>
            <w:vAlign w:val="center"/>
          </w:tcPr>
          <w:p w:rsidR="00FB2BCB" w:rsidRPr="00086961" w:rsidRDefault="00FB2BCB" w:rsidP="000167B9">
            <w:pPr>
              <w:jc w:val="center"/>
              <w:rPr>
                <w:rFonts w:ascii="华文楷体" w:eastAsia="华文楷体" w:hAnsi="华文楷体"/>
                <w:b/>
                <w:kern w:val="0"/>
                <w:szCs w:val="21"/>
              </w:rPr>
            </w:pPr>
          </w:p>
        </w:tc>
        <w:tc>
          <w:tcPr>
            <w:tcW w:w="663" w:type="pct"/>
            <w:vAlign w:val="center"/>
          </w:tcPr>
          <w:p w:rsidR="00FB2BCB" w:rsidRPr="00086961" w:rsidRDefault="00FB2BCB" w:rsidP="000167B9">
            <w:pPr>
              <w:jc w:val="center"/>
              <w:rPr>
                <w:rFonts w:ascii="华文楷体" w:eastAsia="华文楷体" w:hAnsi="华文楷体"/>
                <w:b/>
                <w:kern w:val="0"/>
                <w:szCs w:val="21"/>
              </w:rPr>
            </w:pPr>
          </w:p>
        </w:tc>
      </w:tr>
      <w:tr w:rsidR="0011297E" w:rsidRPr="00086961" w:rsidTr="0011297E">
        <w:tc>
          <w:tcPr>
            <w:tcW w:w="3402" w:type="pct"/>
            <w:gridSpan w:val="6"/>
            <w:tcBorders>
              <w:right w:val="single" w:sz="4" w:space="0" w:color="auto"/>
            </w:tcBorders>
            <w:vAlign w:val="center"/>
          </w:tcPr>
          <w:p w:rsidR="0011297E" w:rsidRPr="00086961" w:rsidRDefault="0011297E" w:rsidP="000167B9">
            <w:pPr>
              <w:jc w:val="center"/>
              <w:rPr>
                <w:rFonts w:ascii="华文楷体" w:eastAsia="华文楷体" w:hAnsi="华文楷体"/>
                <w:b/>
                <w:kern w:val="0"/>
                <w:szCs w:val="21"/>
              </w:rPr>
            </w:pPr>
            <w:r w:rsidRPr="00FB2BCB">
              <w:rPr>
                <w:rFonts w:ascii="华文楷体" w:eastAsia="华文楷体" w:hAnsi="华文楷体" w:hint="eastAsia"/>
                <w:b/>
                <w:kern w:val="0"/>
                <w:szCs w:val="21"/>
              </w:rPr>
              <w:t>HIS收费的比例（%）</w:t>
            </w:r>
          </w:p>
        </w:tc>
        <w:tc>
          <w:tcPr>
            <w:tcW w:w="1598" w:type="pct"/>
            <w:gridSpan w:val="2"/>
            <w:tcBorders>
              <w:left w:val="single" w:sz="4" w:space="0" w:color="auto"/>
            </w:tcBorders>
            <w:vAlign w:val="center"/>
          </w:tcPr>
          <w:p w:rsidR="0011297E" w:rsidRPr="00086961" w:rsidRDefault="0011297E" w:rsidP="000167B9">
            <w:pPr>
              <w:jc w:val="center"/>
              <w:rPr>
                <w:rFonts w:ascii="华文楷体" w:eastAsia="华文楷体" w:hAnsi="华文楷体"/>
                <w:b/>
                <w:kern w:val="0"/>
                <w:szCs w:val="21"/>
              </w:rPr>
            </w:pPr>
          </w:p>
        </w:tc>
      </w:tr>
    </w:tbl>
    <w:p w:rsidR="0021489C" w:rsidRPr="00086961" w:rsidRDefault="00681574">
      <w:pPr>
        <w:rPr>
          <w:rFonts w:ascii="华文楷体" w:eastAsia="华文楷体" w:hAnsi="华文楷体"/>
          <w:szCs w:val="21"/>
        </w:rPr>
      </w:pPr>
      <w:r w:rsidRPr="00086961">
        <w:rPr>
          <w:rFonts w:ascii="华文楷体" w:eastAsia="华文楷体" w:hAnsi="华文楷体" w:hint="eastAsia"/>
          <w:b/>
          <w:bCs/>
          <w:szCs w:val="21"/>
        </w:rPr>
        <w:t>备注：</w:t>
      </w:r>
      <w:r w:rsidR="0006356E" w:rsidRPr="00086961">
        <w:rPr>
          <w:rFonts w:ascii="华文楷体" w:eastAsia="华文楷体" w:hAnsi="华文楷体" w:hint="eastAsia"/>
          <w:b/>
          <w:bCs/>
          <w:szCs w:val="21"/>
        </w:rPr>
        <w:t xml:space="preserve"> </w:t>
      </w:r>
      <w:r w:rsidR="004A77A4" w:rsidRPr="00086961">
        <w:rPr>
          <w:rFonts w:ascii="华文楷体" w:eastAsia="华文楷体" w:hAnsi="华文楷体" w:hint="eastAsia"/>
          <w:bCs/>
          <w:szCs w:val="21"/>
        </w:rPr>
        <w:t>1、</w:t>
      </w:r>
      <w:r w:rsidR="00117BE7" w:rsidRPr="00086961">
        <w:rPr>
          <w:rFonts w:ascii="华文楷体" w:eastAsia="华文楷体" w:hAnsi="华文楷体" w:hint="eastAsia"/>
          <w:szCs w:val="21"/>
        </w:rPr>
        <w:t>产品代码是指</w:t>
      </w:r>
      <w:r w:rsidR="000167B9" w:rsidRPr="000167B9">
        <w:rPr>
          <w:rFonts w:ascii="华文楷体" w:eastAsia="华文楷体" w:hAnsi="华文楷体" w:hint="eastAsia"/>
          <w:szCs w:val="21"/>
        </w:rPr>
        <w:t>浙江省两定平台</w:t>
      </w:r>
      <w:r w:rsidR="00117BE7" w:rsidRPr="00086961">
        <w:rPr>
          <w:rFonts w:ascii="华文楷体" w:eastAsia="华文楷体" w:hAnsi="华文楷体" w:hint="eastAsia"/>
          <w:szCs w:val="21"/>
        </w:rPr>
        <w:t>采购代码（产品ID）</w:t>
      </w:r>
      <w:r w:rsidRPr="00086961">
        <w:rPr>
          <w:rFonts w:ascii="华文楷体" w:eastAsia="华文楷体" w:hAnsi="华文楷体" w:hint="eastAsia"/>
          <w:szCs w:val="21"/>
        </w:rPr>
        <w:t>；</w:t>
      </w:r>
    </w:p>
    <w:p w:rsidR="0006356E" w:rsidRPr="00086961" w:rsidRDefault="004A77A4" w:rsidP="0006356E">
      <w:pPr>
        <w:ind w:left="840" w:hangingChars="400" w:hanging="840"/>
        <w:rPr>
          <w:rFonts w:ascii="华文楷体" w:eastAsia="华文楷体" w:hAnsi="华文楷体"/>
          <w:szCs w:val="21"/>
        </w:rPr>
      </w:pPr>
      <w:r w:rsidRPr="00086961">
        <w:rPr>
          <w:rFonts w:ascii="华文楷体" w:eastAsia="华文楷体" w:hAnsi="华文楷体" w:hint="eastAsia"/>
          <w:szCs w:val="21"/>
        </w:rPr>
        <w:t xml:space="preserve">      </w:t>
      </w:r>
      <w:r w:rsidR="0006356E" w:rsidRPr="00086961">
        <w:rPr>
          <w:rFonts w:ascii="华文楷体" w:eastAsia="华文楷体" w:hAnsi="华文楷体" w:hint="eastAsia"/>
          <w:szCs w:val="21"/>
        </w:rPr>
        <w:t xml:space="preserve"> </w:t>
      </w:r>
      <w:r w:rsidRPr="00086961">
        <w:rPr>
          <w:rFonts w:ascii="华文楷体" w:eastAsia="华文楷体" w:hAnsi="华文楷体" w:hint="eastAsia"/>
          <w:szCs w:val="21"/>
        </w:rPr>
        <w:t>2、</w:t>
      </w:r>
      <w:r w:rsidR="0045791C" w:rsidRPr="00086961">
        <w:rPr>
          <w:rFonts w:ascii="华文楷体" w:eastAsia="华文楷体" w:hAnsi="华文楷体" w:hint="eastAsia"/>
          <w:szCs w:val="21"/>
        </w:rPr>
        <w:t>该</w:t>
      </w:r>
      <w:r w:rsidR="0011297E">
        <w:rPr>
          <w:rFonts w:ascii="华文楷体" w:eastAsia="华文楷体" w:hAnsi="华文楷体" w:hint="eastAsia"/>
          <w:szCs w:val="21"/>
        </w:rPr>
        <w:t>试剂</w:t>
      </w:r>
      <w:r w:rsidR="0045791C" w:rsidRPr="00086961">
        <w:rPr>
          <w:rFonts w:ascii="华文楷体" w:eastAsia="华文楷体" w:hAnsi="华文楷体" w:hint="eastAsia"/>
          <w:szCs w:val="21"/>
        </w:rPr>
        <w:t>报价为</w:t>
      </w:r>
      <w:r w:rsidR="004538A4" w:rsidRPr="00086961">
        <w:rPr>
          <w:rFonts w:ascii="华文楷体" w:eastAsia="华文楷体" w:hAnsi="华文楷体" w:hint="eastAsia"/>
          <w:szCs w:val="21"/>
        </w:rPr>
        <w:t>线上采购价</w:t>
      </w:r>
      <w:r w:rsidR="0045791C" w:rsidRPr="00086961">
        <w:rPr>
          <w:rFonts w:ascii="华文楷体" w:eastAsia="华文楷体" w:hAnsi="华文楷体" w:hint="eastAsia"/>
          <w:szCs w:val="21"/>
        </w:rPr>
        <w:t>，</w:t>
      </w:r>
      <w:r w:rsidR="004538A4" w:rsidRPr="00086961">
        <w:rPr>
          <w:rFonts w:ascii="华文楷体" w:eastAsia="华文楷体" w:hAnsi="华文楷体" w:hint="eastAsia"/>
          <w:szCs w:val="21"/>
        </w:rPr>
        <w:t>需上传</w:t>
      </w:r>
      <w:r w:rsidR="00A85A9B" w:rsidRPr="00A85A9B">
        <w:rPr>
          <w:rFonts w:ascii="华文楷体" w:eastAsia="华文楷体" w:hAnsi="华文楷体" w:hint="eastAsia"/>
          <w:szCs w:val="21"/>
        </w:rPr>
        <w:t>浙江省两定平台</w:t>
      </w:r>
      <w:r w:rsidR="00117BE7" w:rsidRPr="00086961">
        <w:rPr>
          <w:rFonts w:ascii="华文楷体" w:eastAsia="华文楷体" w:hAnsi="华文楷体" w:hint="eastAsia"/>
          <w:szCs w:val="21"/>
        </w:rPr>
        <w:t>；</w:t>
      </w:r>
    </w:p>
    <w:p w:rsidR="00117BE7" w:rsidRDefault="00A85A9B" w:rsidP="00A85A9B">
      <w:pPr>
        <w:ind w:left="840" w:hangingChars="400" w:hanging="840"/>
        <w:rPr>
          <w:rFonts w:ascii="华文楷体" w:eastAsia="华文楷体" w:hAnsi="华文楷体" w:hint="eastAsia"/>
          <w:szCs w:val="21"/>
        </w:rPr>
      </w:pPr>
      <w:r>
        <w:rPr>
          <w:rFonts w:ascii="华文楷体" w:eastAsia="华文楷体" w:hAnsi="华文楷体" w:hint="eastAsia"/>
          <w:szCs w:val="21"/>
        </w:rPr>
        <w:t xml:space="preserve">       3、该</w:t>
      </w:r>
      <w:r w:rsidR="0011297E">
        <w:rPr>
          <w:rFonts w:ascii="华文楷体" w:eastAsia="华文楷体" w:hAnsi="华文楷体" w:hint="eastAsia"/>
          <w:szCs w:val="21"/>
        </w:rPr>
        <w:t>试剂</w:t>
      </w:r>
      <w:r w:rsidRPr="00A85A9B">
        <w:rPr>
          <w:rFonts w:ascii="华文楷体" w:eastAsia="华文楷体" w:hAnsi="华文楷体" w:hint="eastAsia"/>
          <w:szCs w:val="21"/>
        </w:rPr>
        <w:t>报价不得高于其在浙江省两定平台最低价（</w:t>
      </w:r>
      <w:r w:rsidR="0011297E">
        <w:rPr>
          <w:rFonts w:ascii="华文楷体" w:eastAsia="华文楷体" w:hAnsi="华文楷体" w:hint="eastAsia"/>
          <w:szCs w:val="21"/>
        </w:rPr>
        <w:t>如有成交记录，提供平台截图（含报价）；如无成交记录，提供承诺函</w:t>
      </w:r>
      <w:r w:rsidRPr="00A85A9B">
        <w:rPr>
          <w:rFonts w:ascii="华文楷体" w:eastAsia="华文楷体" w:hAnsi="华文楷体" w:hint="eastAsia"/>
          <w:szCs w:val="21"/>
        </w:rPr>
        <w:t>）</w:t>
      </w:r>
      <w:r w:rsidR="0011297E">
        <w:rPr>
          <w:rFonts w:ascii="华文楷体" w:eastAsia="华文楷体" w:hAnsi="华文楷体" w:hint="eastAsia"/>
          <w:szCs w:val="21"/>
        </w:rPr>
        <w:t>；</w:t>
      </w:r>
    </w:p>
    <w:p w:rsidR="00FB2BCB" w:rsidRPr="00FB2BCB" w:rsidRDefault="00FB2BCB" w:rsidP="00FB2BCB">
      <w:pPr>
        <w:ind w:left="840" w:hangingChars="400" w:hanging="840"/>
        <w:rPr>
          <w:rFonts w:ascii="华文楷体" w:eastAsia="华文楷体" w:hAnsi="华文楷体"/>
          <w:b/>
          <w:szCs w:val="21"/>
        </w:rPr>
      </w:pPr>
      <w:r>
        <w:rPr>
          <w:rFonts w:ascii="华文楷体" w:eastAsia="华文楷体" w:hAnsi="华文楷体" w:hint="eastAsia"/>
          <w:szCs w:val="21"/>
        </w:rPr>
        <w:t xml:space="preserve">       </w:t>
      </w:r>
      <w:r w:rsidRPr="00FB2BCB">
        <w:rPr>
          <w:rFonts w:ascii="华文楷体" w:eastAsia="华文楷体" w:hAnsi="华文楷体" w:hint="eastAsia"/>
          <w:b/>
          <w:szCs w:val="21"/>
        </w:rPr>
        <w:t>4、HIS收费的比例为完成本项目所需检测内容的所有试剂成本总和占相应项目检查业务收入的比例（小写，小数点后保留两位）。</w:t>
      </w:r>
    </w:p>
    <w:p w:rsidR="00A85A9B" w:rsidRDefault="00A85A9B" w:rsidP="00086961">
      <w:pPr>
        <w:jc w:val="left"/>
        <w:rPr>
          <w:rFonts w:ascii="华文楷体" w:eastAsia="华文楷体" w:hAnsi="华文楷体" w:cs="Times New Roman" w:hint="eastAsia"/>
          <w:b/>
          <w:szCs w:val="21"/>
        </w:rPr>
      </w:pPr>
    </w:p>
    <w:p w:rsidR="00A85A9B" w:rsidRDefault="00A85A9B" w:rsidP="00086961">
      <w:pPr>
        <w:jc w:val="left"/>
        <w:rPr>
          <w:rFonts w:ascii="华文楷体" w:eastAsia="华文楷体" w:hAnsi="华文楷体" w:cs="Times New Roman" w:hint="eastAsia"/>
          <w:b/>
          <w:szCs w:val="21"/>
        </w:rPr>
      </w:pPr>
    </w:p>
    <w:p w:rsidR="00086961" w:rsidRPr="00086961" w:rsidRDefault="00086961" w:rsidP="00086961">
      <w:pPr>
        <w:jc w:val="left"/>
        <w:rPr>
          <w:rFonts w:ascii="华文楷体" w:eastAsia="华文楷体" w:hAnsi="华文楷体" w:cs="Times New Roman"/>
          <w:b/>
          <w:szCs w:val="21"/>
        </w:rPr>
      </w:pPr>
      <w:r w:rsidRPr="00086961">
        <w:rPr>
          <w:rFonts w:ascii="华文楷体" w:eastAsia="华文楷体" w:hAnsi="华文楷体" w:cs="Times New Roman" w:hint="eastAsia"/>
          <w:b/>
          <w:szCs w:val="21"/>
        </w:rPr>
        <w:t>二、医疗设备租赁报价单</w:t>
      </w:r>
    </w:p>
    <w:p w:rsidR="00086961" w:rsidRDefault="00086961" w:rsidP="00086961">
      <w:pPr>
        <w:rPr>
          <w:rFonts w:ascii="华文楷体" w:eastAsia="华文楷体" w:hAnsi="华文楷体" w:cs="Times New Roman"/>
          <w:b/>
          <w:szCs w:val="21"/>
        </w:rPr>
      </w:pPr>
      <w:bookmarkStart w:id="2" w:name="OLE_LINK12"/>
    </w:p>
    <w:p w:rsidR="00086961" w:rsidRPr="00086961" w:rsidRDefault="00086961" w:rsidP="00086961">
      <w:pPr>
        <w:rPr>
          <w:rFonts w:ascii="华文楷体" w:eastAsia="华文楷体" w:hAnsi="华文楷体" w:cs="Times New Roman"/>
          <w:szCs w:val="21"/>
        </w:rPr>
      </w:pPr>
      <w:r w:rsidRPr="00086961">
        <w:rPr>
          <w:rFonts w:ascii="华文楷体" w:eastAsia="华文楷体" w:hAnsi="华文楷体" w:cs="Times New Roman" w:hint="eastAsia"/>
          <w:b/>
          <w:szCs w:val="21"/>
        </w:rPr>
        <w:t>公司名称</w:t>
      </w:r>
      <w:r w:rsidRPr="00086961">
        <w:rPr>
          <w:rFonts w:ascii="华文楷体" w:eastAsia="华文楷体" w:hAnsi="华文楷体" w:cs="Times New Roman" w:hint="eastAsia"/>
          <w:szCs w:val="21"/>
        </w:rPr>
        <w:t>：盖章</w:t>
      </w:r>
      <w:r>
        <w:rPr>
          <w:rFonts w:ascii="华文楷体" w:eastAsia="华文楷体" w:hAnsi="华文楷体" w:cs="Times New Roman" w:hint="eastAsia"/>
          <w:szCs w:val="21"/>
        </w:rPr>
        <w:t xml:space="preserve">                                                     </w:t>
      </w:r>
      <w:r w:rsidRPr="00086961">
        <w:rPr>
          <w:rFonts w:ascii="华文楷体" w:eastAsia="华文楷体" w:hAnsi="华文楷体" w:hint="eastAsia"/>
          <w:szCs w:val="21"/>
        </w:rPr>
        <w:t>年   月   日</w:t>
      </w:r>
    </w:p>
    <w:tbl>
      <w:tblPr>
        <w:tblStyle w:val="a5"/>
        <w:tblpPr w:leftFromText="180" w:rightFromText="180" w:vertAnchor="text" w:horzAnchor="margin" w:tblpY="97"/>
        <w:tblW w:w="5000" w:type="pct"/>
        <w:tblLook w:val="04A0" w:firstRow="1" w:lastRow="0" w:firstColumn="1" w:lastColumn="0" w:noHBand="0" w:noVBand="1"/>
      </w:tblPr>
      <w:tblGrid>
        <w:gridCol w:w="483"/>
        <w:gridCol w:w="910"/>
        <w:gridCol w:w="779"/>
        <w:gridCol w:w="771"/>
        <w:gridCol w:w="427"/>
        <w:gridCol w:w="588"/>
        <w:gridCol w:w="427"/>
        <w:gridCol w:w="427"/>
        <w:gridCol w:w="973"/>
        <w:gridCol w:w="1177"/>
        <w:gridCol w:w="911"/>
        <w:gridCol w:w="649"/>
      </w:tblGrid>
      <w:tr w:rsidR="00086961" w:rsidRPr="00086961" w:rsidTr="000167B9">
        <w:tc>
          <w:tcPr>
            <w:tcW w:w="289" w:type="pct"/>
          </w:tcPr>
          <w:bookmarkEnd w:id="2"/>
          <w:p w:rsidR="00086961" w:rsidRPr="00086961" w:rsidRDefault="00086961" w:rsidP="00086961">
            <w:pPr>
              <w:jc w:val="center"/>
              <w:rPr>
                <w:rFonts w:ascii="华文楷体" w:eastAsia="华文楷体" w:hAnsi="华文楷体" w:cs="Times New Roman"/>
                <w:b/>
                <w:kern w:val="0"/>
                <w:szCs w:val="21"/>
              </w:rPr>
            </w:pPr>
            <w:r w:rsidRPr="00086961">
              <w:rPr>
                <w:rFonts w:ascii="华文楷体" w:eastAsia="华文楷体" w:hAnsi="华文楷体" w:cs="Times New Roman" w:hint="eastAsia"/>
                <w:b/>
                <w:kern w:val="0"/>
                <w:szCs w:val="21"/>
              </w:rPr>
              <w:t>序号</w:t>
            </w:r>
          </w:p>
        </w:tc>
        <w:tc>
          <w:tcPr>
            <w:tcW w:w="540" w:type="pct"/>
          </w:tcPr>
          <w:p w:rsidR="00086961" w:rsidRPr="00086961" w:rsidRDefault="00086961" w:rsidP="00086961">
            <w:pPr>
              <w:jc w:val="center"/>
              <w:rPr>
                <w:rFonts w:ascii="华文楷体" w:eastAsia="华文楷体" w:hAnsi="华文楷体" w:cs="Times New Roman"/>
                <w:b/>
                <w:kern w:val="0"/>
                <w:szCs w:val="21"/>
              </w:rPr>
            </w:pPr>
            <w:r w:rsidRPr="00086961">
              <w:rPr>
                <w:rFonts w:ascii="华文楷体" w:eastAsia="华文楷体" w:hAnsi="华文楷体" w:cs="Times New Roman" w:hint="eastAsia"/>
                <w:b/>
                <w:kern w:val="0"/>
                <w:szCs w:val="21"/>
              </w:rPr>
              <w:t>设备名称</w:t>
            </w:r>
          </w:p>
        </w:tc>
        <w:tc>
          <w:tcPr>
            <w:tcW w:w="463" w:type="pct"/>
          </w:tcPr>
          <w:p w:rsidR="00086961" w:rsidRPr="00086961" w:rsidRDefault="00086961" w:rsidP="00086961">
            <w:pPr>
              <w:jc w:val="center"/>
              <w:rPr>
                <w:rFonts w:ascii="华文楷体" w:eastAsia="华文楷体" w:hAnsi="华文楷体" w:cs="Times New Roman"/>
                <w:b/>
                <w:kern w:val="0"/>
                <w:szCs w:val="21"/>
              </w:rPr>
            </w:pPr>
            <w:r w:rsidRPr="00086961">
              <w:rPr>
                <w:rFonts w:ascii="华文楷体" w:eastAsia="华文楷体" w:hAnsi="华文楷体" w:cs="Times New Roman" w:hint="eastAsia"/>
                <w:b/>
                <w:kern w:val="0"/>
                <w:szCs w:val="21"/>
              </w:rPr>
              <w:t>注册证号</w:t>
            </w:r>
          </w:p>
        </w:tc>
        <w:tc>
          <w:tcPr>
            <w:tcW w:w="458" w:type="pct"/>
          </w:tcPr>
          <w:p w:rsidR="00086961" w:rsidRPr="00086961" w:rsidRDefault="00086961" w:rsidP="00086961">
            <w:pPr>
              <w:jc w:val="center"/>
              <w:rPr>
                <w:rFonts w:ascii="华文楷体" w:eastAsia="华文楷体" w:hAnsi="华文楷体" w:cs="Times New Roman"/>
                <w:b/>
                <w:kern w:val="0"/>
                <w:szCs w:val="21"/>
              </w:rPr>
            </w:pPr>
            <w:r w:rsidRPr="00086961">
              <w:rPr>
                <w:rFonts w:ascii="华文楷体" w:eastAsia="华文楷体" w:hAnsi="华文楷体" w:cs="Times New Roman" w:hint="eastAsia"/>
                <w:b/>
                <w:kern w:val="0"/>
                <w:szCs w:val="21"/>
              </w:rPr>
              <w:t>生产厂家</w:t>
            </w:r>
          </w:p>
        </w:tc>
        <w:tc>
          <w:tcPr>
            <w:tcW w:w="234" w:type="pct"/>
          </w:tcPr>
          <w:p w:rsidR="00086961" w:rsidRPr="00086961" w:rsidRDefault="00086961" w:rsidP="00086961">
            <w:pPr>
              <w:jc w:val="center"/>
              <w:rPr>
                <w:rFonts w:ascii="华文楷体" w:eastAsia="华文楷体" w:hAnsi="华文楷体" w:cs="Times New Roman"/>
                <w:b/>
                <w:kern w:val="0"/>
                <w:szCs w:val="21"/>
              </w:rPr>
            </w:pPr>
            <w:r w:rsidRPr="00086961">
              <w:rPr>
                <w:rFonts w:ascii="华文楷体" w:eastAsia="华文楷体" w:hAnsi="华文楷体" w:cs="Times New Roman" w:hint="eastAsia"/>
                <w:b/>
                <w:kern w:val="0"/>
                <w:szCs w:val="21"/>
              </w:rPr>
              <w:t>品牌</w:t>
            </w:r>
          </w:p>
        </w:tc>
        <w:tc>
          <w:tcPr>
            <w:tcW w:w="350" w:type="pct"/>
          </w:tcPr>
          <w:p w:rsidR="00086961" w:rsidRPr="00086961" w:rsidRDefault="00086961" w:rsidP="00086961">
            <w:pPr>
              <w:jc w:val="center"/>
              <w:rPr>
                <w:rFonts w:ascii="华文楷体" w:eastAsia="华文楷体" w:hAnsi="华文楷体" w:cs="Times New Roman"/>
                <w:b/>
                <w:kern w:val="0"/>
                <w:szCs w:val="21"/>
              </w:rPr>
            </w:pPr>
            <w:r w:rsidRPr="00086961">
              <w:rPr>
                <w:rFonts w:ascii="华文楷体" w:eastAsia="华文楷体" w:hAnsi="华文楷体" w:cs="Times New Roman" w:hint="eastAsia"/>
                <w:b/>
                <w:kern w:val="0"/>
                <w:szCs w:val="21"/>
              </w:rPr>
              <w:t>型号规格</w:t>
            </w:r>
          </w:p>
        </w:tc>
        <w:tc>
          <w:tcPr>
            <w:tcW w:w="234" w:type="pct"/>
          </w:tcPr>
          <w:p w:rsidR="00086961" w:rsidRPr="00086961" w:rsidRDefault="00086961" w:rsidP="00086961">
            <w:pPr>
              <w:jc w:val="center"/>
              <w:rPr>
                <w:rFonts w:ascii="华文楷体" w:eastAsia="华文楷体" w:hAnsi="华文楷体" w:cs="Times New Roman"/>
                <w:b/>
                <w:kern w:val="0"/>
                <w:szCs w:val="21"/>
              </w:rPr>
            </w:pPr>
            <w:r w:rsidRPr="00086961">
              <w:rPr>
                <w:rFonts w:ascii="华文楷体" w:eastAsia="华文楷体" w:hAnsi="华文楷体" w:cs="Times New Roman" w:hint="eastAsia"/>
                <w:b/>
                <w:kern w:val="0"/>
                <w:szCs w:val="21"/>
              </w:rPr>
              <w:t>单位</w:t>
            </w:r>
          </w:p>
        </w:tc>
        <w:tc>
          <w:tcPr>
            <w:tcW w:w="233" w:type="pct"/>
          </w:tcPr>
          <w:p w:rsidR="00086961" w:rsidRPr="00086961" w:rsidRDefault="00086961" w:rsidP="00086961">
            <w:pPr>
              <w:jc w:val="center"/>
              <w:rPr>
                <w:rFonts w:ascii="华文楷体" w:eastAsia="华文楷体" w:hAnsi="华文楷体" w:cs="Times New Roman"/>
                <w:b/>
                <w:kern w:val="0"/>
                <w:szCs w:val="21"/>
              </w:rPr>
            </w:pPr>
            <w:r w:rsidRPr="00086961">
              <w:rPr>
                <w:rFonts w:ascii="华文楷体" w:eastAsia="华文楷体" w:hAnsi="华文楷体" w:cs="Times New Roman" w:hint="eastAsia"/>
                <w:b/>
                <w:kern w:val="0"/>
                <w:szCs w:val="21"/>
              </w:rPr>
              <w:t>数量</w:t>
            </w:r>
          </w:p>
        </w:tc>
        <w:tc>
          <w:tcPr>
            <w:tcW w:w="576" w:type="pct"/>
          </w:tcPr>
          <w:p w:rsidR="00086961" w:rsidRPr="00086961" w:rsidRDefault="00086961" w:rsidP="00086961">
            <w:pPr>
              <w:jc w:val="center"/>
              <w:rPr>
                <w:rFonts w:ascii="华文楷体" w:eastAsia="华文楷体" w:hAnsi="华文楷体" w:cs="Times New Roman"/>
                <w:b/>
                <w:kern w:val="0"/>
                <w:szCs w:val="21"/>
              </w:rPr>
            </w:pPr>
            <w:r w:rsidRPr="00086961">
              <w:rPr>
                <w:rFonts w:ascii="华文楷体" w:eastAsia="华文楷体" w:hAnsi="华文楷体" w:cs="Times New Roman" w:hint="eastAsia"/>
                <w:b/>
                <w:kern w:val="0"/>
                <w:szCs w:val="21"/>
              </w:rPr>
              <w:t>单台设备估价（万元）</w:t>
            </w:r>
          </w:p>
        </w:tc>
        <w:tc>
          <w:tcPr>
            <w:tcW w:w="696" w:type="pct"/>
          </w:tcPr>
          <w:p w:rsidR="00086961" w:rsidRPr="00086961" w:rsidRDefault="00086961" w:rsidP="00086961">
            <w:pPr>
              <w:jc w:val="center"/>
              <w:rPr>
                <w:rFonts w:ascii="华文楷体" w:eastAsia="华文楷体" w:hAnsi="华文楷体" w:cs="Times New Roman"/>
                <w:b/>
                <w:kern w:val="0"/>
                <w:szCs w:val="21"/>
              </w:rPr>
            </w:pPr>
            <w:r w:rsidRPr="00086961">
              <w:rPr>
                <w:rFonts w:ascii="华文楷体" w:eastAsia="华文楷体" w:hAnsi="华文楷体" w:cs="Times New Roman" w:hint="eastAsia"/>
                <w:b/>
                <w:kern w:val="0"/>
                <w:szCs w:val="21"/>
              </w:rPr>
              <w:t>单台租赁价（万元/年）</w:t>
            </w:r>
          </w:p>
        </w:tc>
        <w:tc>
          <w:tcPr>
            <w:tcW w:w="540" w:type="pct"/>
          </w:tcPr>
          <w:p w:rsidR="00086961" w:rsidRPr="00086961" w:rsidRDefault="00086961" w:rsidP="00086961">
            <w:pPr>
              <w:jc w:val="center"/>
              <w:rPr>
                <w:rFonts w:ascii="华文楷体" w:eastAsia="华文楷体" w:hAnsi="华文楷体" w:cs="Times New Roman"/>
                <w:b/>
                <w:kern w:val="0"/>
                <w:szCs w:val="21"/>
              </w:rPr>
            </w:pPr>
            <w:r w:rsidRPr="00086961">
              <w:rPr>
                <w:rFonts w:ascii="华文楷体" w:eastAsia="华文楷体" w:hAnsi="华文楷体" w:cs="Times New Roman" w:hint="eastAsia"/>
                <w:b/>
                <w:kern w:val="0"/>
                <w:szCs w:val="21"/>
              </w:rPr>
              <w:t>总租赁价（万元/年）</w:t>
            </w:r>
          </w:p>
        </w:tc>
        <w:tc>
          <w:tcPr>
            <w:tcW w:w="386" w:type="pct"/>
          </w:tcPr>
          <w:p w:rsidR="00086961" w:rsidRPr="00086961" w:rsidRDefault="00086961" w:rsidP="00086961">
            <w:pPr>
              <w:jc w:val="center"/>
              <w:rPr>
                <w:rFonts w:ascii="华文楷体" w:eastAsia="华文楷体" w:hAnsi="华文楷体" w:cs="Times New Roman"/>
                <w:b/>
                <w:kern w:val="0"/>
                <w:szCs w:val="21"/>
              </w:rPr>
            </w:pPr>
            <w:r w:rsidRPr="00086961">
              <w:rPr>
                <w:rFonts w:ascii="华文楷体" w:eastAsia="华文楷体" w:hAnsi="华文楷体" w:cs="Times New Roman" w:hint="eastAsia"/>
                <w:b/>
                <w:kern w:val="0"/>
                <w:szCs w:val="21"/>
              </w:rPr>
              <w:t>备注</w:t>
            </w:r>
          </w:p>
        </w:tc>
      </w:tr>
      <w:tr w:rsidR="00086961" w:rsidRPr="00086961" w:rsidTr="000167B9">
        <w:tc>
          <w:tcPr>
            <w:tcW w:w="289" w:type="pct"/>
          </w:tcPr>
          <w:p w:rsidR="00086961" w:rsidRPr="00086961" w:rsidRDefault="00086961" w:rsidP="00086961">
            <w:pPr>
              <w:rPr>
                <w:rFonts w:ascii="华文楷体" w:eastAsia="华文楷体" w:hAnsi="华文楷体" w:cs="Times New Roman"/>
                <w:kern w:val="0"/>
                <w:szCs w:val="21"/>
              </w:rPr>
            </w:pPr>
          </w:p>
        </w:tc>
        <w:tc>
          <w:tcPr>
            <w:tcW w:w="540" w:type="pct"/>
          </w:tcPr>
          <w:p w:rsidR="00086961" w:rsidRPr="00086961" w:rsidRDefault="00086961" w:rsidP="00086961">
            <w:pPr>
              <w:rPr>
                <w:rFonts w:ascii="华文楷体" w:eastAsia="华文楷体" w:hAnsi="华文楷体" w:cs="Times New Roman"/>
                <w:kern w:val="0"/>
                <w:szCs w:val="21"/>
              </w:rPr>
            </w:pPr>
          </w:p>
        </w:tc>
        <w:tc>
          <w:tcPr>
            <w:tcW w:w="463" w:type="pct"/>
          </w:tcPr>
          <w:p w:rsidR="00086961" w:rsidRPr="00086961" w:rsidRDefault="00086961" w:rsidP="00086961">
            <w:pPr>
              <w:rPr>
                <w:rFonts w:ascii="华文楷体" w:eastAsia="华文楷体" w:hAnsi="华文楷体" w:cs="Times New Roman"/>
                <w:kern w:val="0"/>
                <w:szCs w:val="21"/>
              </w:rPr>
            </w:pPr>
          </w:p>
        </w:tc>
        <w:tc>
          <w:tcPr>
            <w:tcW w:w="458" w:type="pct"/>
          </w:tcPr>
          <w:p w:rsidR="00086961" w:rsidRPr="00086961" w:rsidRDefault="00086961" w:rsidP="00086961">
            <w:pPr>
              <w:rPr>
                <w:rFonts w:ascii="华文楷体" w:eastAsia="华文楷体" w:hAnsi="华文楷体" w:cs="Times New Roman"/>
                <w:kern w:val="0"/>
                <w:szCs w:val="21"/>
              </w:rPr>
            </w:pPr>
          </w:p>
        </w:tc>
        <w:tc>
          <w:tcPr>
            <w:tcW w:w="234" w:type="pct"/>
          </w:tcPr>
          <w:p w:rsidR="00086961" w:rsidRPr="00086961" w:rsidRDefault="00086961" w:rsidP="00086961">
            <w:pPr>
              <w:rPr>
                <w:rFonts w:ascii="华文楷体" w:eastAsia="华文楷体" w:hAnsi="华文楷体" w:cs="Times New Roman"/>
                <w:kern w:val="0"/>
                <w:szCs w:val="21"/>
              </w:rPr>
            </w:pPr>
          </w:p>
        </w:tc>
        <w:tc>
          <w:tcPr>
            <w:tcW w:w="350" w:type="pct"/>
          </w:tcPr>
          <w:p w:rsidR="00086961" w:rsidRPr="00086961" w:rsidRDefault="00086961" w:rsidP="00086961">
            <w:pPr>
              <w:rPr>
                <w:rFonts w:ascii="华文楷体" w:eastAsia="华文楷体" w:hAnsi="华文楷体" w:cs="Times New Roman"/>
                <w:kern w:val="0"/>
                <w:szCs w:val="21"/>
              </w:rPr>
            </w:pPr>
          </w:p>
        </w:tc>
        <w:tc>
          <w:tcPr>
            <w:tcW w:w="234" w:type="pct"/>
          </w:tcPr>
          <w:p w:rsidR="00086961" w:rsidRPr="00086961" w:rsidRDefault="00086961" w:rsidP="00086961">
            <w:pPr>
              <w:rPr>
                <w:rFonts w:ascii="华文楷体" w:eastAsia="华文楷体" w:hAnsi="华文楷体" w:cs="Times New Roman"/>
                <w:kern w:val="0"/>
                <w:szCs w:val="21"/>
              </w:rPr>
            </w:pPr>
          </w:p>
        </w:tc>
        <w:tc>
          <w:tcPr>
            <w:tcW w:w="233" w:type="pct"/>
          </w:tcPr>
          <w:p w:rsidR="00086961" w:rsidRPr="00086961" w:rsidRDefault="00086961" w:rsidP="00086961">
            <w:pPr>
              <w:rPr>
                <w:rFonts w:ascii="华文楷体" w:eastAsia="华文楷体" w:hAnsi="华文楷体" w:cs="Times New Roman"/>
                <w:kern w:val="0"/>
                <w:szCs w:val="21"/>
              </w:rPr>
            </w:pPr>
          </w:p>
        </w:tc>
        <w:tc>
          <w:tcPr>
            <w:tcW w:w="576" w:type="pct"/>
          </w:tcPr>
          <w:p w:rsidR="00086961" w:rsidRPr="00086961" w:rsidRDefault="00086961" w:rsidP="00086961">
            <w:pPr>
              <w:rPr>
                <w:rFonts w:ascii="华文楷体" w:eastAsia="华文楷体" w:hAnsi="华文楷体" w:cs="Times New Roman"/>
                <w:kern w:val="0"/>
                <w:szCs w:val="21"/>
              </w:rPr>
            </w:pPr>
          </w:p>
        </w:tc>
        <w:tc>
          <w:tcPr>
            <w:tcW w:w="696" w:type="pct"/>
          </w:tcPr>
          <w:p w:rsidR="00086961" w:rsidRPr="00086961" w:rsidRDefault="00086961" w:rsidP="00086961">
            <w:pPr>
              <w:rPr>
                <w:rFonts w:ascii="华文楷体" w:eastAsia="华文楷体" w:hAnsi="华文楷体" w:cs="Times New Roman"/>
                <w:kern w:val="0"/>
                <w:szCs w:val="21"/>
              </w:rPr>
            </w:pPr>
          </w:p>
        </w:tc>
        <w:tc>
          <w:tcPr>
            <w:tcW w:w="540" w:type="pct"/>
          </w:tcPr>
          <w:p w:rsidR="00086961" w:rsidRPr="00086961" w:rsidRDefault="00086961" w:rsidP="00086961">
            <w:pPr>
              <w:rPr>
                <w:rFonts w:ascii="华文楷体" w:eastAsia="华文楷体" w:hAnsi="华文楷体" w:cs="Times New Roman"/>
                <w:kern w:val="0"/>
                <w:szCs w:val="21"/>
              </w:rPr>
            </w:pPr>
          </w:p>
        </w:tc>
        <w:tc>
          <w:tcPr>
            <w:tcW w:w="386" w:type="pct"/>
          </w:tcPr>
          <w:p w:rsidR="00086961" w:rsidRPr="00086961" w:rsidRDefault="00086961" w:rsidP="00086961">
            <w:pPr>
              <w:rPr>
                <w:rFonts w:ascii="华文楷体" w:eastAsia="华文楷体" w:hAnsi="华文楷体" w:cs="Times New Roman"/>
                <w:kern w:val="0"/>
                <w:szCs w:val="21"/>
              </w:rPr>
            </w:pPr>
          </w:p>
        </w:tc>
      </w:tr>
    </w:tbl>
    <w:p w:rsidR="00086961" w:rsidRPr="00086961" w:rsidRDefault="00086961" w:rsidP="00086961">
      <w:pPr>
        <w:rPr>
          <w:rFonts w:ascii="华文楷体" w:eastAsia="华文楷体" w:hAnsi="华文楷体" w:cs="Times New Roman"/>
          <w:szCs w:val="21"/>
        </w:rPr>
      </w:pPr>
    </w:p>
    <w:p w:rsidR="00572806" w:rsidRDefault="00086961" w:rsidP="00086961">
      <w:pPr>
        <w:rPr>
          <w:rFonts w:ascii="华文楷体" w:eastAsia="华文楷体" w:hAnsi="华文楷体" w:cs="Times New Roman"/>
          <w:szCs w:val="21"/>
        </w:rPr>
      </w:pPr>
      <w:r w:rsidRPr="00086961">
        <w:rPr>
          <w:rFonts w:ascii="华文楷体" w:eastAsia="华文楷体" w:hAnsi="华文楷体" w:cs="Times New Roman" w:hint="eastAsia"/>
          <w:szCs w:val="21"/>
        </w:rPr>
        <w:t>备注：</w:t>
      </w:r>
      <w:r w:rsidRPr="00572806">
        <w:rPr>
          <w:rFonts w:ascii="华文楷体" w:eastAsia="华文楷体" w:hAnsi="华文楷体" w:cs="Times New Roman" w:hint="eastAsia"/>
          <w:b/>
          <w:szCs w:val="21"/>
        </w:rPr>
        <w:t>1</w:t>
      </w:r>
      <w:r w:rsidR="00572806" w:rsidRPr="00572806">
        <w:rPr>
          <w:rFonts w:ascii="华文楷体" w:eastAsia="华文楷体" w:hAnsi="华文楷体" w:cs="Times New Roman" w:hint="eastAsia"/>
          <w:b/>
          <w:szCs w:val="21"/>
        </w:rPr>
        <w:t>、若无配套设备，在设备名称填“无”。</w:t>
      </w:r>
    </w:p>
    <w:p w:rsidR="00086961" w:rsidRPr="00086961" w:rsidRDefault="00572806" w:rsidP="00572806">
      <w:pPr>
        <w:ind w:firstLineChars="300" w:firstLine="630"/>
        <w:rPr>
          <w:rFonts w:ascii="华文楷体" w:eastAsia="华文楷体" w:hAnsi="华文楷体" w:cs="Times New Roman"/>
          <w:szCs w:val="21"/>
        </w:rPr>
      </w:pPr>
      <w:r>
        <w:rPr>
          <w:rFonts w:ascii="华文楷体" w:eastAsia="华文楷体" w:hAnsi="华文楷体" w:cs="Times New Roman" w:hint="eastAsia"/>
          <w:szCs w:val="21"/>
        </w:rPr>
        <w:t>2、</w:t>
      </w:r>
      <w:r w:rsidR="00086961" w:rsidRPr="00086961">
        <w:rPr>
          <w:rFonts w:ascii="华文楷体" w:eastAsia="华文楷体" w:hAnsi="华文楷体" w:cs="Times New Roman" w:hint="eastAsia"/>
          <w:szCs w:val="21"/>
        </w:rPr>
        <w:t>一个单位报名多个项目可加行。</w:t>
      </w:r>
    </w:p>
    <w:p w:rsidR="00086961" w:rsidRPr="00086961" w:rsidRDefault="00572806" w:rsidP="00086961">
      <w:pPr>
        <w:ind w:right="960" w:firstLineChars="300" w:firstLine="630"/>
        <w:jc w:val="left"/>
        <w:rPr>
          <w:rFonts w:ascii="华文楷体" w:eastAsia="华文楷体" w:hAnsi="华文楷体" w:cs="Times New Roman"/>
          <w:szCs w:val="21"/>
        </w:rPr>
      </w:pPr>
      <w:r>
        <w:rPr>
          <w:rFonts w:ascii="华文楷体" w:eastAsia="华文楷体" w:hAnsi="华文楷体" w:cs="Times New Roman" w:hint="eastAsia"/>
          <w:szCs w:val="21"/>
        </w:rPr>
        <w:t>3、</w:t>
      </w:r>
      <w:r w:rsidR="00086961" w:rsidRPr="00086961">
        <w:rPr>
          <w:rFonts w:ascii="华文楷体" w:eastAsia="华文楷体" w:hAnsi="华文楷体" w:cs="宋体" w:hint="eastAsia"/>
          <w:color w:val="000000"/>
          <w:kern w:val="0"/>
          <w:szCs w:val="21"/>
        </w:rPr>
        <w:t>设备租赁报价</w:t>
      </w:r>
      <w:r w:rsidR="00086961" w:rsidRPr="00086961">
        <w:rPr>
          <w:rFonts w:ascii="华文楷体" w:eastAsia="华文楷体" w:hAnsi="华文楷体" w:cs="Times New Roman" w:hint="eastAsia"/>
          <w:szCs w:val="21"/>
        </w:rPr>
        <w:t>：该报价包括合同期内全部设备的租金、设备折旧费、设备的保修、维修保养等费用。每年的设备租赁费用固定不变。</w:t>
      </w:r>
    </w:p>
    <w:p w:rsidR="00086961" w:rsidRPr="00086961" w:rsidRDefault="00086961" w:rsidP="00086961">
      <w:pPr>
        <w:jc w:val="center"/>
        <w:rPr>
          <w:rFonts w:ascii="华文楷体" w:eastAsia="华文楷体" w:hAnsi="华文楷体" w:cs="Times New Roman"/>
          <w:b/>
          <w:szCs w:val="21"/>
        </w:rPr>
      </w:pPr>
    </w:p>
    <w:p w:rsidR="00086961" w:rsidRDefault="00086961">
      <w:pPr>
        <w:rPr>
          <w:rFonts w:ascii="华文楷体" w:eastAsia="华文楷体" w:hAnsi="华文楷体"/>
          <w:szCs w:val="21"/>
        </w:rPr>
      </w:pPr>
    </w:p>
    <w:p w:rsidR="0021489C" w:rsidRDefault="000167B9">
      <w:pPr>
        <w:spacing w:line="360" w:lineRule="auto"/>
        <w:jc w:val="left"/>
        <w:rPr>
          <w:rFonts w:ascii="华文楷体" w:eastAsia="华文楷体" w:hAnsi="华文楷体"/>
          <w:szCs w:val="21"/>
        </w:rPr>
      </w:pPr>
      <w:r w:rsidRPr="000167B9">
        <w:rPr>
          <w:rFonts w:ascii="华文楷体" w:eastAsia="华文楷体" w:hAnsi="华文楷体" w:hint="eastAsia"/>
          <w:szCs w:val="21"/>
        </w:rPr>
        <w:t>法定代表人或授权委托人（签字或盖章）</w:t>
      </w:r>
      <w:r w:rsidR="00681574">
        <w:rPr>
          <w:rFonts w:ascii="华文楷体" w:eastAsia="华文楷体" w:hAnsi="华文楷体" w:hint="eastAsia"/>
          <w:szCs w:val="21"/>
        </w:rPr>
        <w:t>：</w:t>
      </w:r>
    </w:p>
    <w:p w:rsidR="0021489C" w:rsidRDefault="00681574">
      <w:pPr>
        <w:spacing w:line="360" w:lineRule="auto"/>
        <w:jc w:val="left"/>
        <w:rPr>
          <w:rFonts w:ascii="华文楷体" w:eastAsia="华文楷体" w:hAnsi="华文楷体"/>
          <w:szCs w:val="21"/>
        </w:rPr>
      </w:pPr>
      <w:r>
        <w:rPr>
          <w:rFonts w:ascii="华文楷体" w:eastAsia="华文楷体" w:hAnsi="华文楷体" w:hint="eastAsia"/>
          <w:szCs w:val="21"/>
        </w:rPr>
        <w:t>联系方式（手机）：</w:t>
      </w:r>
    </w:p>
    <w:p w:rsidR="0021489C" w:rsidRDefault="00681574">
      <w:pPr>
        <w:spacing w:line="360" w:lineRule="auto"/>
        <w:jc w:val="left"/>
        <w:rPr>
          <w:rFonts w:ascii="华文楷体" w:eastAsia="华文楷体" w:hAnsi="华文楷体"/>
          <w:szCs w:val="21"/>
        </w:rPr>
      </w:pPr>
      <w:r>
        <w:rPr>
          <w:rFonts w:ascii="华文楷体" w:eastAsia="华文楷体" w:hAnsi="华文楷体" w:hint="eastAsia"/>
          <w:szCs w:val="21"/>
        </w:rPr>
        <w:t>邮箱号码：</w:t>
      </w:r>
    </w:p>
    <w:sectPr w:rsidR="0021489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213" w:rsidRDefault="00753213" w:rsidP="0040290A">
      <w:r>
        <w:separator/>
      </w:r>
    </w:p>
  </w:endnote>
  <w:endnote w:type="continuationSeparator" w:id="0">
    <w:p w:rsidR="00753213" w:rsidRDefault="00753213" w:rsidP="00402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213" w:rsidRDefault="00753213" w:rsidP="0040290A">
      <w:r>
        <w:separator/>
      </w:r>
    </w:p>
  </w:footnote>
  <w:footnote w:type="continuationSeparator" w:id="0">
    <w:p w:rsidR="00753213" w:rsidRDefault="00753213" w:rsidP="004029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
  <w:rsids>
    <w:rsidRoot w:val="00ED744E"/>
    <w:rsid w:val="000167B9"/>
    <w:rsid w:val="0006356E"/>
    <w:rsid w:val="000838F3"/>
    <w:rsid w:val="00086961"/>
    <w:rsid w:val="000D46A2"/>
    <w:rsid w:val="0011297E"/>
    <w:rsid w:val="00117BE7"/>
    <w:rsid w:val="001611B1"/>
    <w:rsid w:val="001D4302"/>
    <w:rsid w:val="0021489C"/>
    <w:rsid w:val="00270236"/>
    <w:rsid w:val="003C1F2C"/>
    <w:rsid w:val="0040290A"/>
    <w:rsid w:val="004538A4"/>
    <w:rsid w:val="0045791C"/>
    <w:rsid w:val="00460486"/>
    <w:rsid w:val="004A6E04"/>
    <w:rsid w:val="004A77A4"/>
    <w:rsid w:val="00516169"/>
    <w:rsid w:val="00526375"/>
    <w:rsid w:val="00572806"/>
    <w:rsid w:val="005C10ED"/>
    <w:rsid w:val="00660074"/>
    <w:rsid w:val="00681574"/>
    <w:rsid w:val="00684832"/>
    <w:rsid w:val="006857D0"/>
    <w:rsid w:val="007029F9"/>
    <w:rsid w:val="007258E3"/>
    <w:rsid w:val="00753213"/>
    <w:rsid w:val="007D1999"/>
    <w:rsid w:val="008C0F73"/>
    <w:rsid w:val="008C36AD"/>
    <w:rsid w:val="00926B97"/>
    <w:rsid w:val="00934BC2"/>
    <w:rsid w:val="00954498"/>
    <w:rsid w:val="00997192"/>
    <w:rsid w:val="00A85A9B"/>
    <w:rsid w:val="00A97FD7"/>
    <w:rsid w:val="00AC5007"/>
    <w:rsid w:val="00C43E78"/>
    <w:rsid w:val="00C90E09"/>
    <w:rsid w:val="00D64D49"/>
    <w:rsid w:val="00E14EB1"/>
    <w:rsid w:val="00E3259E"/>
    <w:rsid w:val="00E84D0D"/>
    <w:rsid w:val="00ED744E"/>
    <w:rsid w:val="00EE3191"/>
    <w:rsid w:val="00F12814"/>
    <w:rsid w:val="00F20CEA"/>
    <w:rsid w:val="00F70FBA"/>
    <w:rsid w:val="00F80325"/>
    <w:rsid w:val="00FB2BCB"/>
    <w:rsid w:val="0A2F1A0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153"/>
        <w:tab w:val="right" w:pos="8306"/>
      </w:tabs>
      <w:snapToGrid w:val="0"/>
      <w:jc w:val="left"/>
    </w:pPr>
    <w:rPr>
      <w:sz w:val="18"/>
      <w:szCs w:val="18"/>
    </w:rPr>
  </w:style>
  <w:style w:type="paragraph" w:styleId="a4">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table" w:styleId="a5">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0">
    <w:name w:val="页眉 Char"/>
    <w:basedOn w:val="a0"/>
    <w:link w:val="a4"/>
    <w:uiPriority w:val="99"/>
    <w:rPr>
      <w:sz w:val="18"/>
      <w:szCs w:val="18"/>
    </w:rPr>
  </w:style>
  <w:style w:type="character" w:customStyle="1" w:styleId="Char">
    <w:name w:val="页脚 Char"/>
    <w:basedOn w:val="a0"/>
    <w:link w:val="a3"/>
    <w:uiPriority w:val="99"/>
    <w:rPr>
      <w:sz w:val="18"/>
      <w:szCs w:val="18"/>
    </w:rPr>
  </w:style>
  <w:style w:type="paragraph" w:styleId="a6">
    <w:name w:val="Balloon Text"/>
    <w:basedOn w:val="a"/>
    <w:link w:val="Char1"/>
    <w:uiPriority w:val="99"/>
    <w:semiHidden/>
    <w:unhideWhenUsed/>
    <w:rsid w:val="0040290A"/>
    <w:rPr>
      <w:sz w:val="18"/>
      <w:szCs w:val="18"/>
    </w:rPr>
  </w:style>
  <w:style w:type="character" w:customStyle="1" w:styleId="Char1">
    <w:name w:val="批注框文本 Char"/>
    <w:basedOn w:val="a0"/>
    <w:link w:val="a6"/>
    <w:uiPriority w:val="99"/>
    <w:semiHidden/>
    <w:rsid w:val="0040290A"/>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153"/>
        <w:tab w:val="right" w:pos="8306"/>
      </w:tabs>
      <w:snapToGrid w:val="0"/>
      <w:jc w:val="left"/>
    </w:pPr>
    <w:rPr>
      <w:sz w:val="18"/>
      <w:szCs w:val="18"/>
    </w:rPr>
  </w:style>
  <w:style w:type="paragraph" w:styleId="a4">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table" w:styleId="a5">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0">
    <w:name w:val="页眉 Char"/>
    <w:basedOn w:val="a0"/>
    <w:link w:val="a4"/>
    <w:uiPriority w:val="99"/>
    <w:rPr>
      <w:sz w:val="18"/>
      <w:szCs w:val="18"/>
    </w:rPr>
  </w:style>
  <w:style w:type="character" w:customStyle="1" w:styleId="Char">
    <w:name w:val="页脚 Char"/>
    <w:basedOn w:val="a0"/>
    <w:link w:val="a3"/>
    <w:uiPriority w:val="99"/>
    <w:rPr>
      <w:sz w:val="18"/>
      <w:szCs w:val="18"/>
    </w:rPr>
  </w:style>
  <w:style w:type="paragraph" w:styleId="a6">
    <w:name w:val="Balloon Text"/>
    <w:basedOn w:val="a"/>
    <w:link w:val="Char1"/>
    <w:uiPriority w:val="99"/>
    <w:semiHidden/>
    <w:unhideWhenUsed/>
    <w:rsid w:val="0040290A"/>
    <w:rPr>
      <w:sz w:val="18"/>
      <w:szCs w:val="18"/>
    </w:rPr>
  </w:style>
  <w:style w:type="character" w:customStyle="1" w:styleId="Char1">
    <w:name w:val="批注框文本 Char"/>
    <w:basedOn w:val="a0"/>
    <w:link w:val="a6"/>
    <w:uiPriority w:val="99"/>
    <w:semiHidden/>
    <w:rsid w:val="0040290A"/>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104</Words>
  <Characters>594</Characters>
  <Application>Microsoft Office Word</Application>
  <DocSecurity>0</DocSecurity>
  <Lines>4</Lines>
  <Paragraphs>1</Paragraphs>
  <ScaleCrop>false</ScaleCrop>
  <Company/>
  <LinksUpToDate>false</LinksUpToDate>
  <CharactersWithSpaces>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5</cp:revision>
  <dcterms:created xsi:type="dcterms:W3CDTF">2025-12-10T00:35:00Z</dcterms:created>
  <dcterms:modified xsi:type="dcterms:W3CDTF">2026-01-13T10:35:00Z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