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65E9A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7C80FF6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31193E4A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5F084765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医疗设备类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6F01AC2F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E376C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1F5C8DDC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CBAFEFF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6CD560D0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50F0062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2328999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</w:rPr>
        <w:t>4年 月 日</w:t>
      </w:r>
    </w:p>
    <w:p w14:paraId="679877F6">
      <w:pPr>
        <w:rPr>
          <w:rFonts w:ascii="华文楷体" w:hAnsi="华文楷体" w:eastAsia="华文楷体"/>
        </w:rPr>
      </w:pPr>
    </w:p>
    <w:p w14:paraId="5F3F1738">
      <w:pPr>
        <w:rPr>
          <w:rFonts w:ascii="华文楷体" w:hAnsi="华文楷体" w:eastAsia="华文楷体"/>
        </w:rPr>
      </w:pPr>
    </w:p>
    <w:p w14:paraId="126AAD0B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217D2F7A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5A9322C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59AAF740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0EDC37D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31578BB9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09F0791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中小企业声明函（如有）</w:t>
      </w:r>
    </w:p>
    <w:p w14:paraId="069816C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13AE3FE3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04EAB29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3AD2DEBE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0BD1ABA8">
      <w:pPr>
        <w:pStyle w:val="14"/>
        <w:numPr>
          <w:ilvl w:val="0"/>
          <w:numId w:val="2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05B2F9AB">
      <w:pPr>
        <w:pStyle w:val="14"/>
        <w:numPr>
          <w:ilvl w:val="0"/>
          <w:numId w:val="2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医疗器械产品有效证件</w:t>
      </w:r>
      <w:r>
        <w:rPr>
          <w:rFonts w:ascii="华文楷体" w:hAnsi="华文楷体" w:eastAsia="华文楷体"/>
        </w:rPr>
        <w:t>（适用于按医疗器械管理的设备）</w:t>
      </w:r>
    </w:p>
    <w:p w14:paraId="3CD6EA8C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</w:p>
    <w:p w14:paraId="1BF0CB3D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7FB1967C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</w:p>
    <w:p w14:paraId="5AE6FD25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6A8A5612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</w:p>
    <w:p w14:paraId="5814E461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348A3009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34619818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F14ADDB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775E7BED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所供设备参数和配置符合医院使用需求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7EC53D56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设备运输、安装至正常使用所产生的一切费用由供应商承担</w:t>
      </w:r>
      <w:r>
        <w:rPr>
          <w:rFonts w:ascii="华文楷体" w:hAnsi="华文楷体" w:eastAsia="华文楷体"/>
          <w:sz w:val="24"/>
        </w:rPr>
        <w:t>。</w:t>
      </w:r>
    </w:p>
    <w:p w14:paraId="6FCF1163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设备如有耗材必须提供耗材价格，医用一次性耗材必须在浙江省药械平台中标或有阳光采购代码</w:t>
      </w:r>
      <w:r>
        <w:rPr>
          <w:rFonts w:ascii="华文楷体" w:hAnsi="华文楷体" w:eastAsia="华文楷体"/>
          <w:sz w:val="24"/>
        </w:rPr>
        <w:t>。</w:t>
      </w:r>
    </w:p>
    <w:p w14:paraId="75DAFA9F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  <w:r>
        <w:rPr>
          <w:rFonts w:ascii="华文楷体" w:hAnsi="华文楷体" w:eastAsia="华文楷体"/>
          <w:sz w:val="24"/>
        </w:rPr>
        <w:t xml:space="preserve"> </w:t>
      </w:r>
    </w:p>
    <w:p w14:paraId="6CCDA91C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</w:t>
      </w:r>
      <w:r>
        <w:rPr>
          <w:rFonts w:ascii="华文楷体" w:hAnsi="华文楷体" w:eastAsia="华文楷体"/>
          <w:sz w:val="24"/>
        </w:rPr>
        <w:t>。</w:t>
      </w:r>
    </w:p>
    <w:p w14:paraId="502E44DA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54AC7629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设备软件永久免费升级（如有）</w:t>
      </w:r>
    </w:p>
    <w:p w14:paraId="6D0854B9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2E20C6CD">
      <w:pPr>
        <w:ind w:firstLine="420"/>
        <w:rPr>
          <w:rFonts w:ascii="华文楷体" w:hAnsi="华文楷体" w:eastAsia="华文楷体"/>
          <w:sz w:val="24"/>
        </w:rPr>
      </w:pPr>
    </w:p>
    <w:p w14:paraId="44A0B56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645CF4A1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49D9CF64">
      <w:pPr>
        <w:rPr>
          <w:rFonts w:ascii="华文楷体" w:hAnsi="华文楷体" w:eastAsia="华文楷体"/>
          <w:b/>
          <w:bCs/>
          <w:sz w:val="24"/>
        </w:rPr>
      </w:pPr>
    </w:p>
    <w:p w14:paraId="43F5FDA1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4F0FDC35">
      <w:pPr>
        <w:rPr>
          <w:rFonts w:ascii="华文楷体" w:hAnsi="华文楷体" w:eastAsia="华文楷体"/>
        </w:rPr>
      </w:pPr>
    </w:p>
    <w:p w14:paraId="2E7FCB7A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77ADC236">
      <w:pPr>
        <w:rPr>
          <w:rFonts w:ascii="华文楷体" w:hAnsi="华文楷体" w:eastAsia="华文楷体"/>
        </w:rPr>
      </w:pPr>
    </w:p>
    <w:p w14:paraId="600088FA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0F93C64D">
      <w:pPr>
        <w:widowControl/>
        <w:jc w:val="left"/>
        <w:rPr>
          <w:rFonts w:ascii="华文楷体" w:hAnsi="华文楷体" w:eastAsia="华文楷体"/>
        </w:rPr>
      </w:pPr>
    </w:p>
    <w:p w14:paraId="332B2588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194B96AB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5663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1561"/>
        <w:gridCol w:w="1133"/>
        <w:gridCol w:w="1276"/>
        <w:gridCol w:w="851"/>
        <w:gridCol w:w="990"/>
        <w:gridCol w:w="992"/>
        <w:gridCol w:w="755"/>
        <w:gridCol w:w="1417"/>
      </w:tblGrid>
      <w:tr w14:paraId="61402C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50" w:type="pct"/>
            <w:vAlign w:val="center"/>
          </w:tcPr>
          <w:p w14:paraId="4022E445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bookmarkStart w:id="0" w:name="_Hlk97194926"/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号</w:t>
            </w:r>
          </w:p>
        </w:tc>
        <w:tc>
          <w:tcPr>
            <w:tcW w:w="808" w:type="pct"/>
            <w:vAlign w:val="center"/>
          </w:tcPr>
          <w:p w14:paraId="159C04E9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587" w:type="pct"/>
            <w:vAlign w:val="center"/>
          </w:tcPr>
          <w:p w14:paraId="1D7509F5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产地</w:t>
            </w: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品牌型号</w:t>
            </w:r>
          </w:p>
        </w:tc>
        <w:tc>
          <w:tcPr>
            <w:tcW w:w="661" w:type="pct"/>
            <w:vAlign w:val="center"/>
          </w:tcPr>
          <w:p w14:paraId="2E0BAF08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注册证号</w:t>
            </w:r>
          </w:p>
        </w:tc>
        <w:tc>
          <w:tcPr>
            <w:tcW w:w="441" w:type="pct"/>
            <w:vAlign w:val="center"/>
          </w:tcPr>
          <w:p w14:paraId="11469422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数量</w:t>
            </w:r>
          </w:p>
        </w:tc>
        <w:tc>
          <w:tcPr>
            <w:tcW w:w="513" w:type="pct"/>
            <w:vAlign w:val="center"/>
          </w:tcPr>
          <w:p w14:paraId="7E3AC8BB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单价</w:t>
            </w:r>
          </w:p>
          <w:p w14:paraId="5BADA81A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（万元）</w:t>
            </w:r>
          </w:p>
        </w:tc>
        <w:tc>
          <w:tcPr>
            <w:tcW w:w="514" w:type="pct"/>
            <w:vAlign w:val="center"/>
          </w:tcPr>
          <w:p w14:paraId="7392C1CF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总价</w:t>
            </w:r>
          </w:p>
          <w:p w14:paraId="3016DFCA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（万元）</w:t>
            </w:r>
          </w:p>
        </w:tc>
        <w:tc>
          <w:tcPr>
            <w:tcW w:w="391" w:type="pct"/>
            <w:vAlign w:val="center"/>
          </w:tcPr>
          <w:p w14:paraId="5885850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保修</w:t>
            </w:r>
          </w:p>
          <w:p w14:paraId="7C7BA62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时间</w:t>
            </w:r>
          </w:p>
        </w:tc>
        <w:tc>
          <w:tcPr>
            <w:tcW w:w="734" w:type="pct"/>
            <w:vAlign w:val="center"/>
          </w:tcPr>
          <w:p w14:paraId="789402E6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有无一次性使用耗材/易耗品</w:t>
            </w:r>
          </w:p>
        </w:tc>
      </w:tr>
      <w:tr w14:paraId="730B9A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50" w:type="pct"/>
            <w:vAlign w:val="center"/>
          </w:tcPr>
          <w:p w14:paraId="75F59A54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6A2E79F4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14098625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61" w:type="pct"/>
            <w:vAlign w:val="center"/>
          </w:tcPr>
          <w:p w14:paraId="4C6C009F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441" w:type="pct"/>
            <w:vAlign w:val="center"/>
          </w:tcPr>
          <w:p w14:paraId="6660C307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13" w:type="pct"/>
            <w:vAlign w:val="center"/>
          </w:tcPr>
          <w:p w14:paraId="2926D9A2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14" w:type="pct"/>
            <w:vAlign w:val="center"/>
          </w:tcPr>
          <w:p w14:paraId="5277D984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391" w:type="pct"/>
            <w:vAlign w:val="center"/>
          </w:tcPr>
          <w:p w14:paraId="302DC6D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5AE08999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</w:tr>
      <w:tr w14:paraId="4856F9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50" w:type="pct"/>
            <w:vAlign w:val="center"/>
          </w:tcPr>
          <w:p w14:paraId="1F4483D2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2281C876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67F4210B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61" w:type="pct"/>
            <w:vAlign w:val="center"/>
          </w:tcPr>
          <w:p w14:paraId="1BA49C75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441" w:type="pct"/>
            <w:vAlign w:val="center"/>
          </w:tcPr>
          <w:p w14:paraId="1512F8D7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13" w:type="pct"/>
            <w:vAlign w:val="center"/>
          </w:tcPr>
          <w:p w14:paraId="13E11CC3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14" w:type="pct"/>
            <w:vAlign w:val="center"/>
          </w:tcPr>
          <w:p w14:paraId="3E191159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391" w:type="pct"/>
            <w:vAlign w:val="center"/>
          </w:tcPr>
          <w:p w14:paraId="31C28BE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62BB5920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</w:tr>
      <w:bookmarkEnd w:id="0"/>
    </w:tbl>
    <w:p w14:paraId="0B1B9BF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备注：</w:t>
      </w:r>
      <w:r>
        <w:rPr>
          <w:rFonts w:hint="eastAsia" w:ascii="华文楷体" w:hAnsi="华文楷体" w:eastAsia="华文楷体"/>
          <w:szCs w:val="21"/>
        </w:rPr>
        <w:t>1.</w:t>
      </w:r>
      <w:r>
        <w:rPr>
          <w:rFonts w:ascii="华文楷体" w:hAnsi="华文楷体" w:eastAsia="华文楷体"/>
          <w:szCs w:val="21"/>
        </w:rPr>
        <w:t xml:space="preserve"> 一个单位报名多个项目可加行</w:t>
      </w:r>
      <w:r>
        <w:rPr>
          <w:rFonts w:hint="eastAsia" w:ascii="华文楷体" w:hAnsi="华文楷体" w:eastAsia="华文楷体"/>
          <w:szCs w:val="21"/>
        </w:rPr>
        <w:t>；</w:t>
      </w:r>
    </w:p>
    <w:p w14:paraId="3D3AA853">
      <w:pPr>
        <w:ind w:firstLine="630" w:firstLineChars="3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2. 如有一次性使用耗材或易耗品需注明具体名称，并单独附价格清单。</w:t>
      </w:r>
    </w:p>
    <w:p w14:paraId="2E964E1D">
      <w:pPr>
        <w:widowControl/>
        <w:jc w:val="left"/>
        <w:rPr>
          <w:rFonts w:ascii="华文楷体" w:hAnsi="华文楷体" w:eastAsia="华文楷体"/>
        </w:rPr>
      </w:pPr>
    </w:p>
    <w:p w14:paraId="3FA5CE48">
      <w:pPr>
        <w:widowControl/>
        <w:jc w:val="left"/>
        <w:rPr>
          <w:rFonts w:ascii="华文楷体" w:hAnsi="华文楷体" w:eastAsia="华文楷体"/>
        </w:rPr>
      </w:pPr>
    </w:p>
    <w:p w14:paraId="58747314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一次性使用耗材/易耗品价格清单</w:t>
      </w:r>
    </w:p>
    <w:p w14:paraId="56564750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6025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651"/>
        <w:gridCol w:w="1561"/>
        <w:gridCol w:w="1134"/>
        <w:gridCol w:w="1134"/>
        <w:gridCol w:w="1134"/>
        <w:gridCol w:w="994"/>
        <w:gridCol w:w="1041"/>
        <w:gridCol w:w="893"/>
      </w:tblGrid>
      <w:tr w14:paraId="65B3B0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54" w:type="pct"/>
            <w:vAlign w:val="center"/>
          </w:tcPr>
          <w:p w14:paraId="46FA9ED4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号</w:t>
            </w:r>
          </w:p>
        </w:tc>
        <w:tc>
          <w:tcPr>
            <w:tcW w:w="804" w:type="pct"/>
            <w:vAlign w:val="center"/>
          </w:tcPr>
          <w:p w14:paraId="17AC11E5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名称</w:t>
            </w:r>
          </w:p>
        </w:tc>
        <w:tc>
          <w:tcPr>
            <w:tcW w:w="760" w:type="pct"/>
            <w:vAlign w:val="center"/>
          </w:tcPr>
          <w:p w14:paraId="3F3740BA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产地</w:t>
            </w: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品牌型号</w:t>
            </w:r>
          </w:p>
        </w:tc>
        <w:tc>
          <w:tcPr>
            <w:tcW w:w="552" w:type="pct"/>
            <w:vAlign w:val="center"/>
          </w:tcPr>
          <w:p w14:paraId="45BB04CC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注册证号</w:t>
            </w:r>
          </w:p>
        </w:tc>
        <w:tc>
          <w:tcPr>
            <w:tcW w:w="552" w:type="pct"/>
            <w:vAlign w:val="center"/>
          </w:tcPr>
          <w:p w14:paraId="32B3EF29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产品代码</w:t>
            </w:r>
          </w:p>
        </w:tc>
        <w:tc>
          <w:tcPr>
            <w:tcW w:w="552" w:type="pct"/>
            <w:vAlign w:val="center"/>
          </w:tcPr>
          <w:p w14:paraId="3BEAC4B2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采购类型</w:t>
            </w:r>
          </w:p>
        </w:tc>
        <w:tc>
          <w:tcPr>
            <w:tcW w:w="484" w:type="pct"/>
            <w:vAlign w:val="center"/>
          </w:tcPr>
          <w:p w14:paraId="3888C179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单位</w:t>
            </w:r>
          </w:p>
        </w:tc>
        <w:tc>
          <w:tcPr>
            <w:tcW w:w="507" w:type="pct"/>
            <w:vAlign w:val="center"/>
          </w:tcPr>
          <w:p w14:paraId="71730C81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单价</w:t>
            </w:r>
          </w:p>
        </w:tc>
        <w:tc>
          <w:tcPr>
            <w:tcW w:w="436" w:type="pct"/>
            <w:vAlign w:val="center"/>
          </w:tcPr>
          <w:p w14:paraId="7201543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备注</w:t>
            </w:r>
          </w:p>
        </w:tc>
      </w:tr>
      <w:tr w14:paraId="4656E1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54" w:type="pct"/>
            <w:vAlign w:val="center"/>
          </w:tcPr>
          <w:p w14:paraId="3999CB21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5C127612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760" w:type="pct"/>
            <w:vAlign w:val="center"/>
          </w:tcPr>
          <w:p w14:paraId="4B487C83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36DD7D9D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6A28C992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39C9E891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484" w:type="pct"/>
            <w:vAlign w:val="center"/>
          </w:tcPr>
          <w:p w14:paraId="11EBC630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07" w:type="pct"/>
            <w:vAlign w:val="center"/>
          </w:tcPr>
          <w:p w14:paraId="1D1EEC2B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436" w:type="pct"/>
            <w:vAlign w:val="center"/>
          </w:tcPr>
          <w:p w14:paraId="6E2C663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2C0415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54" w:type="pct"/>
            <w:vAlign w:val="center"/>
          </w:tcPr>
          <w:p w14:paraId="0E064DC2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22E1BE81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760" w:type="pct"/>
            <w:vAlign w:val="center"/>
          </w:tcPr>
          <w:p w14:paraId="49562917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0973231D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2116B527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7F3053AF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484" w:type="pct"/>
            <w:vAlign w:val="center"/>
          </w:tcPr>
          <w:p w14:paraId="7C075B74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07" w:type="pct"/>
            <w:vAlign w:val="center"/>
          </w:tcPr>
          <w:p w14:paraId="414C6D26">
            <w:pPr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436" w:type="pct"/>
            <w:vAlign w:val="center"/>
          </w:tcPr>
          <w:p w14:paraId="6DC4332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5DC487FF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备注：</w:t>
      </w:r>
      <w:r>
        <w:rPr>
          <w:rFonts w:hint="eastAsia" w:ascii="华文楷体" w:hAnsi="华文楷体" w:eastAsia="华文楷体"/>
          <w:szCs w:val="21"/>
        </w:rPr>
        <w:t>1.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产品代码是指浙江省药械采购平台代码；</w:t>
      </w:r>
    </w:p>
    <w:p w14:paraId="57A239F8">
      <w:pPr>
        <w:ind w:firstLine="630" w:firstLineChars="3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2. 采购类型是指浙江省药械采购类型，包括挂网产品、阳光采购和自行采购等3类。</w:t>
      </w:r>
    </w:p>
    <w:p w14:paraId="56A81F38">
      <w:pPr>
        <w:widowControl/>
        <w:jc w:val="left"/>
        <w:rPr>
          <w:rFonts w:ascii="华文楷体" w:hAnsi="华文楷体" w:eastAsia="华文楷体"/>
        </w:rPr>
      </w:pPr>
    </w:p>
    <w:p w14:paraId="573F6BFA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371E2D9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1BC6BBB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21B28A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56F26C39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2D2EA85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71FCDF14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0D06FB6E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5FE8537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ED813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7266FEC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</w:t>
      </w:r>
      <w:r>
        <w:rPr>
          <w:rFonts w:hint="eastAsia" w:ascii="华文楷体" w:hAnsi="华文楷体" w:eastAsia="华文楷体"/>
          <w:szCs w:val="21"/>
        </w:rPr>
        <w:t>市场</w:t>
      </w:r>
      <w:r>
        <w:rPr>
          <w:rFonts w:ascii="华文楷体" w:hAnsi="华文楷体" w:eastAsia="华文楷体"/>
          <w:szCs w:val="21"/>
        </w:rPr>
        <w:t>调研，并代表我方全权办理针对上述项目的具体事务和签署相关文件。</w:t>
      </w:r>
    </w:p>
    <w:p w14:paraId="7448D64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950843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662F44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3E676F4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212504D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4382E63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1A5843D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47303C18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07E312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4303CC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699833B8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0F05181A">
      <w:pPr>
        <w:spacing w:line="360" w:lineRule="auto"/>
        <w:rPr>
          <w:rFonts w:ascii="华文楷体" w:hAnsi="华文楷体" w:eastAsia="华文楷体"/>
          <w:szCs w:val="21"/>
        </w:rPr>
      </w:pPr>
    </w:p>
    <w:p w14:paraId="517A5365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36F6E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5CDE1B2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FC3F89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9FB168B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609CCF66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7ACD746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A446840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48528829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中小企业声明函（如有）</w:t>
      </w:r>
    </w:p>
    <w:p w14:paraId="04D43D20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CAA6134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4810D004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4808F92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B4C176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129AA85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67F98B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2811991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62BCD12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966F5B9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1DED66F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3792EFE3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3F515E4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5D9A1F5"/>
    <w:p w14:paraId="5267B122">
      <w:pPr>
        <w:widowControl/>
        <w:jc w:val="left"/>
      </w:pPr>
      <w:r>
        <w:br w:type="page"/>
      </w:r>
    </w:p>
    <w:p w14:paraId="213E5547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项目参数响应表及配置清单（附产品介绍）</w:t>
      </w:r>
    </w:p>
    <w:p w14:paraId="1EA362BB">
      <w:pPr>
        <w:snapToGrid w:val="0"/>
        <w:spacing w:line="300" w:lineRule="auto"/>
        <w:rPr>
          <w:rFonts w:ascii="华文楷体" w:hAnsi="华文楷体" w:eastAsia="华文楷体"/>
        </w:rPr>
      </w:pPr>
    </w:p>
    <w:p w14:paraId="6BE49566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3B4469F5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5D2A05C0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302B84E5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10961F7C">
      <w:pPr>
        <w:jc w:val="left"/>
        <w:rPr>
          <w:rFonts w:ascii="华文楷体" w:hAnsi="华文楷体" w:eastAsia="华文楷体"/>
          <w:szCs w:val="21"/>
        </w:rPr>
      </w:pPr>
    </w:p>
    <w:p w14:paraId="6A4286CD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153A4D8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78BBF7F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E24E87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8F620E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2559F0D4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0678A87F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DE4BB72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2AF7DD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0204F611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13608F91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7A7079A7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7F7F38E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0E475A0B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62560819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19819874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1BC246CD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0722E3D8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</w:t>
      </w:r>
      <w:r>
        <w:rPr>
          <w:rFonts w:hint="eastAsia"/>
        </w:rPr>
        <w:t xml:space="preserve"> </w:t>
      </w:r>
      <w:r>
        <w:rPr>
          <w:rFonts w:hint="eastAsia" w:ascii="华文楷体" w:hAnsi="华文楷体" w:eastAsia="华文楷体"/>
          <w:sz w:val="24"/>
          <w:szCs w:val="32"/>
        </w:rPr>
        <w:t>医疗器械注册证及备案证明</w:t>
      </w:r>
      <w:r>
        <w:rPr>
          <w:rFonts w:ascii="华文楷体" w:hAnsi="华文楷体" w:eastAsia="华文楷体"/>
        </w:rPr>
        <w:t>（适用于按医疗器械管理的设备）</w:t>
      </w:r>
    </w:p>
    <w:p w14:paraId="3399AB6C">
      <w:pPr>
        <w:spacing w:line="360" w:lineRule="auto"/>
        <w:ind w:firstLine="420"/>
        <w:rPr>
          <w:rFonts w:ascii="华文楷体" w:hAnsi="华文楷体" w:eastAsia="华文楷体"/>
          <w:sz w:val="24"/>
          <w:szCs w:val="32"/>
          <w:highlight w:val="yellow"/>
        </w:rPr>
      </w:pPr>
      <w:r>
        <w:rPr>
          <w:rFonts w:ascii="华文楷体" w:hAnsi="华文楷体" w:eastAsia="华文楷体"/>
          <w:sz w:val="24"/>
          <w:szCs w:val="32"/>
        </w:rPr>
        <w:tab/>
      </w:r>
      <w:r>
        <w:rPr>
          <w:rFonts w:ascii="华文楷体" w:hAnsi="华文楷体" w:eastAsia="华文楷体"/>
          <w:sz w:val="24"/>
          <w:szCs w:val="32"/>
          <w:highlight w:val="yellow"/>
        </w:rPr>
        <w:t>医疗设备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（如有）</w:t>
      </w:r>
      <w:r>
        <w:rPr>
          <w:rFonts w:ascii="华文楷体" w:hAnsi="华文楷体" w:eastAsia="华文楷体"/>
          <w:sz w:val="24"/>
          <w:szCs w:val="32"/>
          <w:highlight w:val="yellow"/>
        </w:rPr>
        <w:t>均需提供</w:t>
      </w:r>
      <w:bookmarkStart w:id="4" w:name="OLE_LINK2"/>
      <w:bookmarkStart w:id="5" w:name="OLE_LINK1"/>
      <w:r>
        <w:rPr>
          <w:rFonts w:ascii="华文楷体" w:hAnsi="华文楷体" w:eastAsia="华文楷体"/>
          <w:sz w:val="24"/>
          <w:szCs w:val="32"/>
          <w:highlight w:val="yellow"/>
        </w:rPr>
        <w:t>有效</w:t>
      </w:r>
      <w:bookmarkEnd w:id="4"/>
      <w:bookmarkEnd w:id="5"/>
      <w:r>
        <w:rPr>
          <w:rFonts w:ascii="华文楷体" w:hAnsi="华文楷体" w:eastAsia="华文楷体"/>
          <w:sz w:val="24"/>
          <w:szCs w:val="32"/>
          <w:highlight w:val="yellow"/>
        </w:rPr>
        <w:t>产品注册证、备案证或证明文件（不作为医疗器械管理的产品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需</w:t>
      </w:r>
      <w:r>
        <w:rPr>
          <w:rFonts w:ascii="华文楷体" w:hAnsi="华文楷体" w:eastAsia="华文楷体"/>
          <w:sz w:val="24"/>
          <w:szCs w:val="32"/>
          <w:highlight w:val="yellow"/>
        </w:rPr>
        <w:t>提供对应的药监文件说明）。产品证件要求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完整有效，包括所有附件；若有变更，提供变更文件。</w:t>
      </w:r>
      <w:r>
        <w:rPr>
          <w:rFonts w:ascii="华文楷体" w:hAnsi="华文楷体" w:eastAsia="华文楷体"/>
          <w:sz w:val="24"/>
          <w:szCs w:val="32"/>
          <w:highlight w:val="yellow"/>
        </w:rPr>
        <w:t>所提供的产品型号需在医疗器械注册证的附页上用下划线表示。</w:t>
      </w:r>
    </w:p>
    <w:p w14:paraId="29EE72CA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bookmarkStart w:id="6" w:name="_GoBack"/>
      <w:bookmarkEnd w:id="6"/>
    </w:p>
    <w:p w14:paraId="6EC3B01C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</w:t>
      </w:r>
      <w:r>
        <w:rPr>
          <w:rFonts w:ascii="华文楷体" w:hAnsi="华文楷体" w:eastAsia="华文楷体"/>
          <w:sz w:val="24"/>
          <w:szCs w:val="32"/>
        </w:rPr>
        <w:t>生产厂家生产许可证</w:t>
      </w:r>
    </w:p>
    <w:p w14:paraId="64480FCA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3B92AEB2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5.</w:t>
      </w:r>
      <w:r>
        <w:rPr>
          <w:rFonts w:ascii="华文楷体" w:hAnsi="华文楷体" w:eastAsia="华文楷体"/>
          <w:sz w:val="24"/>
          <w:szCs w:val="32"/>
        </w:rPr>
        <w:t>生产厂家营业执照</w:t>
      </w:r>
    </w:p>
    <w:p w14:paraId="0544B53D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37E99F15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6.</w:t>
      </w:r>
      <w:r>
        <w:rPr>
          <w:rFonts w:ascii="华文楷体" w:hAnsi="华文楷体" w:eastAsia="华文楷体"/>
          <w:sz w:val="24"/>
          <w:szCs w:val="32"/>
        </w:rPr>
        <w:t>生产厂家对</w:t>
      </w:r>
      <w:r>
        <w:rPr>
          <w:rFonts w:hint="eastAsia" w:ascii="华文楷体" w:hAnsi="华文楷体" w:eastAsia="华文楷体"/>
          <w:sz w:val="24"/>
          <w:szCs w:val="32"/>
        </w:rPr>
        <w:t>供应</w:t>
      </w:r>
      <w:r>
        <w:rPr>
          <w:rFonts w:ascii="华文楷体" w:hAnsi="华文楷体" w:eastAsia="华文楷体"/>
          <w:sz w:val="24"/>
          <w:szCs w:val="32"/>
        </w:rPr>
        <w:t>商的授权书</w:t>
      </w:r>
      <w:r>
        <w:rPr>
          <w:rFonts w:hint="eastAsia" w:ascii="华文楷体" w:hAnsi="华文楷体" w:eastAsia="华文楷体"/>
          <w:sz w:val="24"/>
          <w:szCs w:val="32"/>
        </w:rPr>
        <w:t>等</w:t>
      </w:r>
    </w:p>
    <w:bookmarkEnd w:id="3"/>
    <w:p w14:paraId="1888ABC4">
      <w:pPr>
        <w:rPr>
          <w:rFonts w:ascii="华文楷体" w:hAnsi="华文楷体" w:eastAsia="华文楷体"/>
          <w:sz w:val="24"/>
          <w:szCs w:val="32"/>
        </w:rPr>
      </w:pPr>
    </w:p>
    <w:p w14:paraId="4E324E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7AF88038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产品</w:t>
      </w:r>
      <w:r>
        <w:rPr>
          <w:rFonts w:hint="eastAsia" w:ascii="华文楷体" w:hAnsi="华文楷体" w:eastAsia="华文楷体"/>
          <w:sz w:val="24"/>
          <w:szCs w:val="32"/>
        </w:rPr>
        <w:t>彩页/图片</w:t>
      </w:r>
    </w:p>
    <w:p w14:paraId="2A5BDA82">
      <w:pPr>
        <w:rPr>
          <w:rFonts w:ascii="华文楷体" w:hAnsi="华文楷体" w:eastAsia="华文楷体"/>
          <w:sz w:val="24"/>
          <w:szCs w:val="32"/>
        </w:rPr>
      </w:pPr>
    </w:p>
    <w:p w14:paraId="20DA71F0">
      <w:pPr>
        <w:rPr>
          <w:rFonts w:ascii="华文楷体" w:hAnsi="华文楷体" w:eastAsia="华文楷体"/>
          <w:sz w:val="24"/>
          <w:szCs w:val="32"/>
        </w:rPr>
      </w:pPr>
    </w:p>
    <w:p w14:paraId="7751CD51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2.相同产品</w:t>
      </w:r>
      <w:r>
        <w:rPr>
          <w:rFonts w:ascii="华文楷体" w:hAnsi="华文楷体" w:eastAsia="华文楷体"/>
          <w:sz w:val="24"/>
          <w:szCs w:val="32"/>
        </w:rPr>
        <w:t>销售业绩</w:t>
      </w:r>
    </w:p>
    <w:p w14:paraId="183E810F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提供近三年来向</w:t>
      </w:r>
      <w:r>
        <w:rPr>
          <w:rFonts w:hint="eastAsia" w:ascii="华文楷体" w:hAnsi="华文楷体" w:eastAsia="华文楷体"/>
          <w:sz w:val="24"/>
          <w:szCs w:val="32"/>
        </w:rPr>
        <w:t>省内</w:t>
      </w:r>
      <w:r>
        <w:rPr>
          <w:rFonts w:ascii="华文楷体" w:hAnsi="华文楷体" w:eastAsia="华文楷体"/>
          <w:sz w:val="24"/>
          <w:szCs w:val="32"/>
        </w:rPr>
        <w:t>三甲医院供货的名单，并附相关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30E9CDD4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BE89FFB">
        <w:pPr>
          <w:pStyle w:val="6"/>
          <w:jc w:val="center"/>
        </w:pPr>
      </w:p>
    </w:sdtContent>
  </w:sdt>
  <w:p w14:paraId="764E1E12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8407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0FCD11F6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2976F57"/>
    <w:multiLevelType w:val="multilevel"/>
    <w:tmpl w:val="42976F57"/>
    <w:lvl w:ilvl="0" w:tentative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3CF3"/>
    <w:rsid w:val="000266DE"/>
    <w:rsid w:val="000532D2"/>
    <w:rsid w:val="000558B5"/>
    <w:rsid w:val="0008166D"/>
    <w:rsid w:val="000908A9"/>
    <w:rsid w:val="000936F4"/>
    <w:rsid w:val="00095F12"/>
    <w:rsid w:val="000B3372"/>
    <w:rsid w:val="000B57B0"/>
    <w:rsid w:val="000B68FF"/>
    <w:rsid w:val="000D6B7F"/>
    <w:rsid w:val="000E409D"/>
    <w:rsid w:val="00120F69"/>
    <w:rsid w:val="00132F24"/>
    <w:rsid w:val="001532E9"/>
    <w:rsid w:val="00156643"/>
    <w:rsid w:val="001A4547"/>
    <w:rsid w:val="001C420F"/>
    <w:rsid w:val="001F1860"/>
    <w:rsid w:val="00205F92"/>
    <w:rsid w:val="00221383"/>
    <w:rsid w:val="00231887"/>
    <w:rsid w:val="00247798"/>
    <w:rsid w:val="002624B7"/>
    <w:rsid w:val="002635F0"/>
    <w:rsid w:val="00265593"/>
    <w:rsid w:val="002B2B9D"/>
    <w:rsid w:val="002C6C72"/>
    <w:rsid w:val="002D0C36"/>
    <w:rsid w:val="002D2F5C"/>
    <w:rsid w:val="002D4E75"/>
    <w:rsid w:val="002E61D3"/>
    <w:rsid w:val="002E7D54"/>
    <w:rsid w:val="002F0F08"/>
    <w:rsid w:val="003118F8"/>
    <w:rsid w:val="003130E8"/>
    <w:rsid w:val="00316F79"/>
    <w:rsid w:val="00332F9B"/>
    <w:rsid w:val="00346D41"/>
    <w:rsid w:val="0038476D"/>
    <w:rsid w:val="003956E2"/>
    <w:rsid w:val="003A710D"/>
    <w:rsid w:val="003C1F48"/>
    <w:rsid w:val="00414981"/>
    <w:rsid w:val="004541B8"/>
    <w:rsid w:val="00456783"/>
    <w:rsid w:val="004950C7"/>
    <w:rsid w:val="004A6123"/>
    <w:rsid w:val="004A663F"/>
    <w:rsid w:val="004B0979"/>
    <w:rsid w:val="004B5AF2"/>
    <w:rsid w:val="004E0029"/>
    <w:rsid w:val="005023FC"/>
    <w:rsid w:val="00516292"/>
    <w:rsid w:val="00526375"/>
    <w:rsid w:val="0055731D"/>
    <w:rsid w:val="00580906"/>
    <w:rsid w:val="00584D13"/>
    <w:rsid w:val="00590B8A"/>
    <w:rsid w:val="005952AA"/>
    <w:rsid w:val="005C2657"/>
    <w:rsid w:val="005D3D43"/>
    <w:rsid w:val="00621D88"/>
    <w:rsid w:val="006230D1"/>
    <w:rsid w:val="00650DDB"/>
    <w:rsid w:val="00664E18"/>
    <w:rsid w:val="006830B3"/>
    <w:rsid w:val="00692EFD"/>
    <w:rsid w:val="006A43D7"/>
    <w:rsid w:val="006C312B"/>
    <w:rsid w:val="006C7057"/>
    <w:rsid w:val="006D4B4C"/>
    <w:rsid w:val="00724AB4"/>
    <w:rsid w:val="007258E3"/>
    <w:rsid w:val="00732932"/>
    <w:rsid w:val="00733367"/>
    <w:rsid w:val="007446CD"/>
    <w:rsid w:val="00765FD3"/>
    <w:rsid w:val="00766DEC"/>
    <w:rsid w:val="00771D26"/>
    <w:rsid w:val="00773016"/>
    <w:rsid w:val="00782C11"/>
    <w:rsid w:val="007A6386"/>
    <w:rsid w:val="007A6DAE"/>
    <w:rsid w:val="00806983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F788D"/>
    <w:rsid w:val="00901B03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6455B"/>
    <w:rsid w:val="00964BB6"/>
    <w:rsid w:val="0097776E"/>
    <w:rsid w:val="009837B4"/>
    <w:rsid w:val="0098785B"/>
    <w:rsid w:val="00995EDE"/>
    <w:rsid w:val="009A7A79"/>
    <w:rsid w:val="009D3B9C"/>
    <w:rsid w:val="00A26147"/>
    <w:rsid w:val="00A27177"/>
    <w:rsid w:val="00A510A4"/>
    <w:rsid w:val="00A67681"/>
    <w:rsid w:val="00AA60E5"/>
    <w:rsid w:val="00AB12E8"/>
    <w:rsid w:val="00AC2600"/>
    <w:rsid w:val="00AC5BF1"/>
    <w:rsid w:val="00AC7829"/>
    <w:rsid w:val="00AE6AF6"/>
    <w:rsid w:val="00AF1BE9"/>
    <w:rsid w:val="00B00D8C"/>
    <w:rsid w:val="00B068EA"/>
    <w:rsid w:val="00B41FC3"/>
    <w:rsid w:val="00B70D89"/>
    <w:rsid w:val="00B71992"/>
    <w:rsid w:val="00B7291E"/>
    <w:rsid w:val="00B92477"/>
    <w:rsid w:val="00BC4ABF"/>
    <w:rsid w:val="00BC4B15"/>
    <w:rsid w:val="00BD2CBF"/>
    <w:rsid w:val="00BD34A0"/>
    <w:rsid w:val="00BD6D41"/>
    <w:rsid w:val="00BE792F"/>
    <w:rsid w:val="00C4279C"/>
    <w:rsid w:val="00C81EE1"/>
    <w:rsid w:val="00CB4E73"/>
    <w:rsid w:val="00CC4A37"/>
    <w:rsid w:val="00CE6487"/>
    <w:rsid w:val="00CF2D75"/>
    <w:rsid w:val="00CF5BA0"/>
    <w:rsid w:val="00D302AE"/>
    <w:rsid w:val="00D667CC"/>
    <w:rsid w:val="00D75A59"/>
    <w:rsid w:val="00D84D98"/>
    <w:rsid w:val="00D95BA8"/>
    <w:rsid w:val="00DA3A44"/>
    <w:rsid w:val="00DB496E"/>
    <w:rsid w:val="00DC3A4E"/>
    <w:rsid w:val="00DC72C5"/>
    <w:rsid w:val="00DD0C38"/>
    <w:rsid w:val="00DD688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71F37"/>
    <w:rsid w:val="00E8717A"/>
    <w:rsid w:val="00EB395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A0108"/>
    <w:rsid w:val="00FC5C2C"/>
    <w:rsid w:val="00FD6BA3"/>
    <w:rsid w:val="00FD7C06"/>
    <w:rsid w:val="2FBD54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1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2097</Words>
  <Characters>2376</Characters>
  <Lines>19</Lines>
  <Paragraphs>5</Paragraphs>
  <TotalTime>0</TotalTime>
  <ScaleCrop>false</ScaleCrop>
  <LinksUpToDate>false</LinksUpToDate>
  <CharactersWithSpaces>2576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Nicole</cp:lastModifiedBy>
  <dcterms:modified xsi:type="dcterms:W3CDTF">2025-08-29T07:23:29Z</dcterms:modified>
  <cp:revision>130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eyJoZGlkIjoiMGM3OTJhOWNhNDFhZDlmM2Q0YzAxMDM1MzMyMTZmZjEiLCJ1c2VySWQiOiIyNTE3NjAwMzYifQ==</vt:lpwstr>
  </property>
  <property fmtid="{D5CDD505-2E9C-101B-9397-08002B2CF9AE}" pid="3" name="KSOProductBuildVer">
    <vt:lpwstr>2052-12.1.0.22529</vt:lpwstr>
  </property>
  <property fmtid="{D5CDD505-2E9C-101B-9397-08002B2CF9AE}" pid="4" name="ICV">
    <vt:lpwstr>99EB2CC11D714F9793B16D35B66A1C09_12</vt:lpwstr>
  </property>
</Properties>
</file>