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E7BD3B" w14:textId="77777777" w:rsidR="00086961" w:rsidRDefault="00086961">
      <w:pPr>
        <w:jc w:val="center"/>
        <w:rPr>
          <w:rFonts w:ascii="华文楷体" w:eastAsia="华文楷体" w:hAnsi="华文楷体" w:hint="eastAsia"/>
          <w:b/>
          <w:sz w:val="28"/>
          <w:szCs w:val="28"/>
        </w:rPr>
      </w:pPr>
      <w:r w:rsidRPr="00086961">
        <w:rPr>
          <w:rFonts w:ascii="华文楷体" w:eastAsia="华文楷体" w:hAnsi="华文楷体" w:hint="eastAsia"/>
          <w:b/>
          <w:sz w:val="28"/>
          <w:szCs w:val="28"/>
        </w:rPr>
        <w:t>报价单</w:t>
      </w:r>
    </w:p>
    <w:p w14:paraId="40885BCB" w14:textId="77777777" w:rsidR="00FB2BCB" w:rsidRDefault="00FB2BCB" w:rsidP="00086961">
      <w:pPr>
        <w:jc w:val="left"/>
        <w:rPr>
          <w:rFonts w:ascii="华文楷体" w:eastAsia="华文楷体" w:hAnsi="华文楷体" w:hint="eastAsia"/>
          <w:b/>
          <w:szCs w:val="21"/>
        </w:rPr>
      </w:pPr>
    </w:p>
    <w:p w14:paraId="4A366093" w14:textId="77777777" w:rsidR="0021489C" w:rsidRDefault="00681574">
      <w:pPr>
        <w:rPr>
          <w:rFonts w:ascii="华文楷体" w:eastAsia="华文楷体" w:hAnsi="华文楷体" w:hint="eastAsia"/>
          <w:szCs w:val="21"/>
        </w:rPr>
      </w:pPr>
      <w:r w:rsidRPr="00086961">
        <w:rPr>
          <w:rFonts w:ascii="华文楷体" w:eastAsia="华文楷体" w:hAnsi="华文楷体" w:hint="eastAsia"/>
          <w:b/>
          <w:szCs w:val="21"/>
        </w:rPr>
        <w:t>公司名称</w:t>
      </w:r>
      <w:r w:rsidRPr="00086961">
        <w:rPr>
          <w:rFonts w:ascii="华文楷体" w:eastAsia="华文楷体" w:hAnsi="华文楷体" w:hint="eastAsia"/>
          <w:szCs w:val="21"/>
        </w:rPr>
        <w:t>：（盖章）</w:t>
      </w:r>
      <w:r w:rsidR="00117BE7" w:rsidRPr="00086961">
        <w:rPr>
          <w:rFonts w:ascii="华文楷体" w:eastAsia="华文楷体" w:hAnsi="华文楷体" w:hint="eastAsia"/>
          <w:szCs w:val="21"/>
        </w:rPr>
        <w:t xml:space="preserve">                                                  </w:t>
      </w:r>
      <w:bookmarkStart w:id="0" w:name="OLE_LINK14"/>
      <w:r w:rsidR="00117BE7" w:rsidRPr="00086961">
        <w:rPr>
          <w:rFonts w:ascii="华文楷体" w:eastAsia="华文楷体" w:hAnsi="华文楷体" w:hint="eastAsia"/>
          <w:szCs w:val="21"/>
        </w:rPr>
        <w:t>年   月   日</w:t>
      </w:r>
      <w:bookmarkEnd w:id="0"/>
    </w:p>
    <w:tbl>
      <w:tblPr>
        <w:tblStyle w:val="a7"/>
        <w:tblW w:w="5911" w:type="pct"/>
        <w:jc w:val="center"/>
        <w:tblLook w:val="04A0" w:firstRow="1" w:lastRow="0" w:firstColumn="1" w:lastColumn="0" w:noHBand="0" w:noVBand="1"/>
      </w:tblPr>
      <w:tblGrid>
        <w:gridCol w:w="688"/>
        <w:gridCol w:w="1251"/>
        <w:gridCol w:w="1284"/>
        <w:gridCol w:w="1126"/>
        <w:gridCol w:w="736"/>
        <w:gridCol w:w="736"/>
        <w:gridCol w:w="659"/>
        <w:gridCol w:w="1191"/>
        <w:gridCol w:w="1148"/>
        <w:gridCol w:w="989"/>
      </w:tblGrid>
      <w:tr w:rsidR="007C1486" w:rsidRPr="004A663F" w14:paraId="27D183DD" w14:textId="77777777" w:rsidTr="00187D85">
        <w:trPr>
          <w:trHeight w:val="640"/>
          <w:tblHeader/>
          <w:jc w:val="center"/>
        </w:trPr>
        <w:tc>
          <w:tcPr>
            <w:tcW w:w="351" w:type="pct"/>
            <w:vAlign w:val="center"/>
          </w:tcPr>
          <w:p w14:paraId="07D0CAF2" w14:textId="77777777" w:rsidR="007C1486" w:rsidRPr="004A663F" w:rsidRDefault="007C1486" w:rsidP="00AE1182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序</w:t>
            </w:r>
            <w:r w:rsidRPr="004A663F">
              <w:rPr>
                <w:rFonts w:ascii="华文楷体" w:eastAsia="华文楷体" w:hAnsi="华文楷体"/>
                <w:b/>
                <w:szCs w:val="21"/>
              </w:rPr>
              <w:t>号</w:t>
            </w:r>
          </w:p>
        </w:tc>
        <w:tc>
          <w:tcPr>
            <w:tcW w:w="638" w:type="pct"/>
            <w:vAlign w:val="center"/>
          </w:tcPr>
          <w:p w14:paraId="30D00DB5" w14:textId="42690C89" w:rsidR="007C1486" w:rsidRPr="007C1486" w:rsidRDefault="007C1486" w:rsidP="007C1486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采购试剂名称</w:t>
            </w:r>
          </w:p>
        </w:tc>
        <w:tc>
          <w:tcPr>
            <w:tcW w:w="655" w:type="pct"/>
            <w:vAlign w:val="center"/>
          </w:tcPr>
          <w:p w14:paraId="700653B1" w14:textId="2F92E10A" w:rsidR="007C1486" w:rsidRPr="004A663F" w:rsidRDefault="007C1486" w:rsidP="00AE1182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 w:rsidRPr="007C1486">
              <w:rPr>
                <w:rFonts w:ascii="华文楷体" w:eastAsia="华文楷体" w:hAnsi="华文楷体" w:hint="eastAsia"/>
                <w:b/>
                <w:szCs w:val="21"/>
              </w:rPr>
              <w:t>预估数量</w:t>
            </w:r>
          </w:p>
        </w:tc>
        <w:tc>
          <w:tcPr>
            <w:tcW w:w="574" w:type="pct"/>
            <w:vAlign w:val="center"/>
          </w:tcPr>
          <w:p w14:paraId="3DC5ACD4" w14:textId="2E39889B" w:rsidR="007C1486" w:rsidRPr="004A663F" w:rsidRDefault="007C1486" w:rsidP="00AE1182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 w:rsidRPr="007C1486">
              <w:rPr>
                <w:rFonts w:ascii="华文楷体" w:eastAsia="华文楷体" w:hAnsi="华文楷体" w:hint="eastAsia"/>
                <w:b/>
                <w:szCs w:val="21"/>
              </w:rPr>
              <w:t>产品名称</w:t>
            </w:r>
          </w:p>
        </w:tc>
        <w:tc>
          <w:tcPr>
            <w:tcW w:w="375" w:type="pct"/>
            <w:vAlign w:val="center"/>
          </w:tcPr>
          <w:p w14:paraId="638420D9" w14:textId="77777777" w:rsidR="007C1486" w:rsidRDefault="007C1486" w:rsidP="00AE1182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单位</w:t>
            </w:r>
          </w:p>
        </w:tc>
        <w:tc>
          <w:tcPr>
            <w:tcW w:w="375" w:type="pct"/>
            <w:tcBorders>
              <w:right w:val="single" w:sz="4" w:space="0" w:color="auto"/>
            </w:tcBorders>
            <w:vAlign w:val="center"/>
          </w:tcPr>
          <w:p w14:paraId="5EED0AE2" w14:textId="77777777" w:rsidR="007C1486" w:rsidRPr="004A663F" w:rsidRDefault="007C1486" w:rsidP="00AE1182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产地</w:t>
            </w:r>
          </w:p>
        </w:tc>
        <w:tc>
          <w:tcPr>
            <w:tcW w:w="336" w:type="pct"/>
            <w:tcBorders>
              <w:right w:val="single" w:sz="4" w:space="0" w:color="auto"/>
            </w:tcBorders>
            <w:vAlign w:val="center"/>
          </w:tcPr>
          <w:p w14:paraId="46C76913" w14:textId="77777777" w:rsidR="007C1486" w:rsidRPr="004A663F" w:rsidRDefault="007C1486" w:rsidP="00AE1182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 w:rsidRPr="004A663F">
              <w:rPr>
                <w:rFonts w:ascii="华文楷体" w:eastAsia="华文楷体" w:hAnsi="华文楷体"/>
                <w:b/>
                <w:szCs w:val="21"/>
              </w:rPr>
              <w:t>品牌</w:t>
            </w:r>
          </w:p>
        </w:tc>
        <w:tc>
          <w:tcPr>
            <w:tcW w:w="60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16EA19" w14:textId="77777777" w:rsidR="007C1486" w:rsidRPr="004A663F" w:rsidRDefault="007C1486" w:rsidP="00AE1182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规格/型号</w:t>
            </w:r>
          </w:p>
        </w:tc>
        <w:tc>
          <w:tcPr>
            <w:tcW w:w="585" w:type="pct"/>
            <w:vAlign w:val="center"/>
          </w:tcPr>
          <w:p w14:paraId="691FA602" w14:textId="77777777" w:rsidR="007C1486" w:rsidRPr="004A663F" w:rsidRDefault="007C1486" w:rsidP="00AE1182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单价（元）</w:t>
            </w:r>
          </w:p>
        </w:tc>
        <w:tc>
          <w:tcPr>
            <w:tcW w:w="504" w:type="pct"/>
            <w:vAlign w:val="center"/>
          </w:tcPr>
          <w:p w14:paraId="7E308E56" w14:textId="77777777" w:rsidR="007C1486" w:rsidRPr="004A663F" w:rsidRDefault="007C1486" w:rsidP="00AE1182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总价（元）</w:t>
            </w:r>
          </w:p>
        </w:tc>
      </w:tr>
      <w:tr w:rsidR="00187D85" w:rsidRPr="004A663F" w14:paraId="2D35DD6D" w14:textId="77777777" w:rsidTr="00187D85">
        <w:trPr>
          <w:trHeight w:val="640"/>
          <w:jc w:val="center"/>
        </w:trPr>
        <w:tc>
          <w:tcPr>
            <w:tcW w:w="3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14:paraId="2BBC6A43" w14:textId="650230BE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 w:rsidRPr="00AC26EC">
              <w:rPr>
                <w:rFonts w:ascii="华文楷体" w:eastAsia="华文楷体" w:hAnsi="华文楷体" w:hint="eastAsia"/>
                <w:color w:val="000000"/>
                <w:szCs w:val="21"/>
              </w:rPr>
              <w:t>1</w:t>
            </w:r>
          </w:p>
        </w:tc>
        <w:tc>
          <w:tcPr>
            <w:tcW w:w="63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E621AD" w14:textId="1AA41640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 w:rsidRPr="00AC26EC">
              <w:rPr>
                <w:rFonts w:ascii="华文楷体" w:eastAsia="华文楷体" w:hAnsi="华文楷体" w:cs="Times New Roman"/>
                <w:color w:val="000000"/>
                <w:szCs w:val="21"/>
              </w:rPr>
              <w:t xml:space="preserve">Pieoz1 </w:t>
            </w:r>
            <w:r w:rsidRPr="00AC26EC">
              <w:rPr>
                <w:rFonts w:ascii="华文楷体" w:eastAsia="华文楷体" w:hAnsi="华文楷体" w:cs="Times New Roman" w:hint="eastAsia"/>
                <w:color w:val="000000"/>
                <w:szCs w:val="21"/>
              </w:rPr>
              <w:t>抗体</w:t>
            </w:r>
          </w:p>
        </w:tc>
        <w:tc>
          <w:tcPr>
            <w:tcW w:w="65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6454FEC" w14:textId="23F65A43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 w:rsidRPr="00AC26EC">
              <w:rPr>
                <w:rFonts w:ascii="华文楷体" w:eastAsia="华文楷体" w:hAnsi="华文楷体" w:cs="Times New Roman"/>
                <w:color w:val="000000"/>
                <w:szCs w:val="21"/>
              </w:rPr>
              <w:t>5</w:t>
            </w:r>
          </w:p>
        </w:tc>
        <w:tc>
          <w:tcPr>
            <w:tcW w:w="574" w:type="pct"/>
            <w:vAlign w:val="center"/>
          </w:tcPr>
          <w:p w14:paraId="5C180ACB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375" w:type="pct"/>
            <w:vAlign w:val="center"/>
          </w:tcPr>
          <w:p w14:paraId="2162E38B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375" w:type="pct"/>
            <w:tcBorders>
              <w:right w:val="single" w:sz="4" w:space="0" w:color="auto"/>
            </w:tcBorders>
            <w:vAlign w:val="center"/>
          </w:tcPr>
          <w:p w14:paraId="69BFFE25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336" w:type="pct"/>
            <w:tcBorders>
              <w:right w:val="single" w:sz="4" w:space="0" w:color="auto"/>
            </w:tcBorders>
            <w:vAlign w:val="center"/>
          </w:tcPr>
          <w:p w14:paraId="0585C98E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60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920694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585" w:type="pct"/>
            <w:vAlign w:val="center"/>
          </w:tcPr>
          <w:p w14:paraId="15134C3C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504" w:type="pct"/>
            <w:vAlign w:val="center"/>
          </w:tcPr>
          <w:p w14:paraId="20606600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</w:tr>
      <w:tr w:rsidR="00187D85" w:rsidRPr="004A663F" w14:paraId="1DABE353" w14:textId="77777777" w:rsidTr="00187D85">
        <w:trPr>
          <w:trHeight w:val="640"/>
          <w:jc w:val="center"/>
        </w:trPr>
        <w:tc>
          <w:tcPr>
            <w:tcW w:w="3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14:paraId="067C66C2" w14:textId="58FCF904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 w:rsidRPr="00AC26EC">
              <w:rPr>
                <w:rFonts w:ascii="华文楷体" w:eastAsia="华文楷体" w:hAnsi="华文楷体" w:hint="eastAsia"/>
                <w:color w:val="000000"/>
                <w:szCs w:val="21"/>
              </w:rPr>
              <w:t>2</w:t>
            </w:r>
          </w:p>
        </w:tc>
        <w:tc>
          <w:tcPr>
            <w:tcW w:w="63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F5EE850" w14:textId="3CF17AFB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 w:rsidRPr="00AC26EC">
              <w:rPr>
                <w:rFonts w:ascii="华文楷体" w:eastAsia="华文楷体" w:hAnsi="华文楷体" w:cs="Times New Roman"/>
                <w:color w:val="000000"/>
                <w:szCs w:val="21"/>
              </w:rPr>
              <w:t>AVP</w:t>
            </w:r>
            <w:r w:rsidRPr="00AC26EC">
              <w:rPr>
                <w:rFonts w:ascii="华文楷体" w:eastAsia="华文楷体" w:hAnsi="华文楷体" w:cs="Times New Roman" w:hint="eastAsia"/>
                <w:color w:val="000000"/>
                <w:szCs w:val="21"/>
              </w:rPr>
              <w:t>抗体</w:t>
            </w:r>
          </w:p>
        </w:tc>
        <w:tc>
          <w:tcPr>
            <w:tcW w:w="65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D7ED0E1" w14:textId="1707C355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 w:rsidRPr="00AC26EC">
              <w:rPr>
                <w:rFonts w:ascii="华文楷体" w:eastAsia="华文楷体" w:hAnsi="华文楷体" w:cs="Times New Roman"/>
                <w:color w:val="000000"/>
                <w:szCs w:val="21"/>
              </w:rPr>
              <w:t>5</w:t>
            </w:r>
          </w:p>
        </w:tc>
        <w:tc>
          <w:tcPr>
            <w:tcW w:w="574" w:type="pct"/>
            <w:vAlign w:val="center"/>
          </w:tcPr>
          <w:p w14:paraId="35202E9E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375" w:type="pct"/>
            <w:vAlign w:val="center"/>
          </w:tcPr>
          <w:p w14:paraId="2EA92603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375" w:type="pct"/>
            <w:tcBorders>
              <w:right w:val="single" w:sz="4" w:space="0" w:color="auto"/>
            </w:tcBorders>
            <w:vAlign w:val="center"/>
          </w:tcPr>
          <w:p w14:paraId="2A2406ED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336" w:type="pct"/>
            <w:tcBorders>
              <w:right w:val="single" w:sz="4" w:space="0" w:color="auto"/>
            </w:tcBorders>
            <w:vAlign w:val="center"/>
          </w:tcPr>
          <w:p w14:paraId="432A70AA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60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30F6EF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585" w:type="pct"/>
            <w:vAlign w:val="center"/>
          </w:tcPr>
          <w:p w14:paraId="477E0C1C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504" w:type="pct"/>
            <w:vAlign w:val="center"/>
          </w:tcPr>
          <w:p w14:paraId="49A36D7B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</w:tr>
      <w:tr w:rsidR="00187D85" w:rsidRPr="004A663F" w14:paraId="773C1DE9" w14:textId="77777777" w:rsidTr="00187D85">
        <w:trPr>
          <w:trHeight w:val="640"/>
          <w:jc w:val="center"/>
        </w:trPr>
        <w:tc>
          <w:tcPr>
            <w:tcW w:w="3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14:paraId="1C560377" w14:textId="5705BC7A" w:rsidR="00187D85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 w:rsidRPr="00AC26EC">
              <w:rPr>
                <w:rFonts w:ascii="华文楷体" w:eastAsia="华文楷体" w:hAnsi="华文楷体" w:hint="eastAsia"/>
                <w:color w:val="000000"/>
                <w:szCs w:val="21"/>
              </w:rPr>
              <w:t>3</w:t>
            </w:r>
          </w:p>
        </w:tc>
        <w:tc>
          <w:tcPr>
            <w:tcW w:w="63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ACFA09B" w14:textId="1FDD46AF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 w:rsidRPr="00AC26EC">
              <w:rPr>
                <w:rFonts w:ascii="华文楷体" w:eastAsia="华文楷体" w:hAnsi="华文楷体" w:cs="Times New Roman"/>
                <w:color w:val="000000"/>
                <w:szCs w:val="21"/>
              </w:rPr>
              <w:t xml:space="preserve">MUC2 </w:t>
            </w:r>
            <w:r w:rsidRPr="00AC26EC">
              <w:rPr>
                <w:rFonts w:ascii="华文楷体" w:eastAsia="华文楷体" w:hAnsi="华文楷体" w:cs="Times New Roman" w:hint="eastAsia"/>
                <w:color w:val="000000"/>
                <w:szCs w:val="21"/>
              </w:rPr>
              <w:t>抗体</w:t>
            </w:r>
          </w:p>
        </w:tc>
        <w:tc>
          <w:tcPr>
            <w:tcW w:w="65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A5132DF" w14:textId="06ED60E6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 w:rsidRPr="00AC26EC">
              <w:rPr>
                <w:rFonts w:ascii="华文楷体" w:eastAsia="华文楷体" w:hAnsi="华文楷体" w:cs="Times New Roman"/>
                <w:color w:val="000000"/>
                <w:szCs w:val="21"/>
              </w:rPr>
              <w:t>5</w:t>
            </w:r>
          </w:p>
        </w:tc>
        <w:tc>
          <w:tcPr>
            <w:tcW w:w="574" w:type="pct"/>
            <w:vAlign w:val="center"/>
          </w:tcPr>
          <w:p w14:paraId="181989AE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375" w:type="pct"/>
            <w:vAlign w:val="center"/>
          </w:tcPr>
          <w:p w14:paraId="26C384A5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375" w:type="pct"/>
            <w:tcBorders>
              <w:right w:val="single" w:sz="4" w:space="0" w:color="auto"/>
            </w:tcBorders>
            <w:vAlign w:val="center"/>
          </w:tcPr>
          <w:p w14:paraId="35C47CC4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336" w:type="pct"/>
            <w:tcBorders>
              <w:right w:val="single" w:sz="4" w:space="0" w:color="auto"/>
            </w:tcBorders>
            <w:vAlign w:val="center"/>
          </w:tcPr>
          <w:p w14:paraId="4DF34857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60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2B02FB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585" w:type="pct"/>
            <w:vAlign w:val="center"/>
          </w:tcPr>
          <w:p w14:paraId="521E14B3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504" w:type="pct"/>
            <w:vAlign w:val="center"/>
          </w:tcPr>
          <w:p w14:paraId="670CF5BC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</w:tr>
      <w:tr w:rsidR="00187D85" w:rsidRPr="004A663F" w14:paraId="08D55D30" w14:textId="77777777" w:rsidTr="00187D85">
        <w:trPr>
          <w:trHeight w:val="640"/>
          <w:jc w:val="center"/>
        </w:trPr>
        <w:tc>
          <w:tcPr>
            <w:tcW w:w="3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14:paraId="0E1263DA" w14:textId="6B3BC437" w:rsidR="00187D85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 w:rsidRPr="00AC26EC">
              <w:rPr>
                <w:rFonts w:ascii="华文楷体" w:eastAsia="华文楷体" w:hAnsi="华文楷体" w:hint="eastAsia"/>
                <w:color w:val="000000"/>
                <w:szCs w:val="21"/>
              </w:rPr>
              <w:t>4</w:t>
            </w:r>
          </w:p>
        </w:tc>
        <w:tc>
          <w:tcPr>
            <w:tcW w:w="63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8D4EB3" w14:textId="5BAB094E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 w:rsidRPr="00AC26EC">
              <w:rPr>
                <w:rFonts w:ascii="华文楷体" w:eastAsia="华文楷体" w:hAnsi="华文楷体" w:cs="Times New Roman"/>
                <w:color w:val="000000"/>
                <w:szCs w:val="21"/>
              </w:rPr>
              <w:t xml:space="preserve">ZO1 </w:t>
            </w:r>
            <w:r w:rsidRPr="00AC26EC">
              <w:rPr>
                <w:rFonts w:ascii="华文楷体" w:eastAsia="华文楷体" w:hAnsi="华文楷体" w:cs="Times New Roman" w:hint="eastAsia"/>
                <w:color w:val="000000"/>
                <w:szCs w:val="21"/>
              </w:rPr>
              <w:t>抗体</w:t>
            </w:r>
          </w:p>
        </w:tc>
        <w:tc>
          <w:tcPr>
            <w:tcW w:w="65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21130B0" w14:textId="4B90E68D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 w:rsidRPr="00AC26EC">
              <w:rPr>
                <w:rFonts w:ascii="华文楷体" w:eastAsia="华文楷体" w:hAnsi="华文楷体" w:cs="Times New Roman"/>
                <w:color w:val="000000"/>
                <w:szCs w:val="21"/>
              </w:rPr>
              <w:t>5</w:t>
            </w:r>
          </w:p>
        </w:tc>
        <w:tc>
          <w:tcPr>
            <w:tcW w:w="574" w:type="pct"/>
            <w:vAlign w:val="center"/>
          </w:tcPr>
          <w:p w14:paraId="58859159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375" w:type="pct"/>
            <w:vAlign w:val="center"/>
          </w:tcPr>
          <w:p w14:paraId="1725F321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375" w:type="pct"/>
            <w:tcBorders>
              <w:right w:val="single" w:sz="4" w:space="0" w:color="auto"/>
            </w:tcBorders>
            <w:vAlign w:val="center"/>
          </w:tcPr>
          <w:p w14:paraId="25ECECC4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336" w:type="pct"/>
            <w:tcBorders>
              <w:right w:val="single" w:sz="4" w:space="0" w:color="auto"/>
            </w:tcBorders>
            <w:vAlign w:val="center"/>
          </w:tcPr>
          <w:p w14:paraId="0D43E263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60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50B8E0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585" w:type="pct"/>
            <w:vAlign w:val="center"/>
          </w:tcPr>
          <w:p w14:paraId="33D112BD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504" w:type="pct"/>
            <w:vAlign w:val="center"/>
          </w:tcPr>
          <w:p w14:paraId="76C89A53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</w:tr>
      <w:tr w:rsidR="00187D85" w:rsidRPr="004A663F" w14:paraId="01973FD6" w14:textId="77777777" w:rsidTr="00187D85">
        <w:trPr>
          <w:trHeight w:val="640"/>
          <w:jc w:val="center"/>
        </w:trPr>
        <w:tc>
          <w:tcPr>
            <w:tcW w:w="3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14:paraId="19D41B2B" w14:textId="239829BE" w:rsidR="00187D85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 w:rsidRPr="00AC26EC">
              <w:rPr>
                <w:rFonts w:ascii="华文楷体" w:eastAsia="华文楷体" w:hAnsi="华文楷体" w:hint="eastAsia"/>
                <w:color w:val="000000"/>
                <w:szCs w:val="21"/>
              </w:rPr>
              <w:t>5</w:t>
            </w:r>
          </w:p>
        </w:tc>
        <w:tc>
          <w:tcPr>
            <w:tcW w:w="63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230B19" w14:textId="10E99AAC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 w:rsidRPr="00AC26EC">
              <w:rPr>
                <w:rFonts w:ascii="华文楷体" w:eastAsia="华文楷体" w:hAnsi="华文楷体" w:cs="Times New Roman"/>
                <w:color w:val="000000"/>
                <w:szCs w:val="21"/>
              </w:rPr>
              <w:t xml:space="preserve">Claudin </w:t>
            </w:r>
            <w:r w:rsidRPr="00AC26EC">
              <w:rPr>
                <w:rFonts w:ascii="华文楷体" w:eastAsia="华文楷体" w:hAnsi="华文楷体" w:cs="Times New Roman" w:hint="eastAsia"/>
                <w:color w:val="000000"/>
                <w:szCs w:val="21"/>
              </w:rPr>
              <w:t>抗体</w:t>
            </w:r>
          </w:p>
        </w:tc>
        <w:tc>
          <w:tcPr>
            <w:tcW w:w="65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06DAD0D" w14:textId="6CDF7E1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 w:rsidRPr="00AC26EC">
              <w:rPr>
                <w:rFonts w:ascii="华文楷体" w:eastAsia="华文楷体" w:hAnsi="华文楷体" w:cs="Times New Roman"/>
                <w:color w:val="000000"/>
                <w:szCs w:val="21"/>
              </w:rPr>
              <w:t>5</w:t>
            </w:r>
          </w:p>
        </w:tc>
        <w:tc>
          <w:tcPr>
            <w:tcW w:w="574" w:type="pct"/>
            <w:vAlign w:val="center"/>
          </w:tcPr>
          <w:p w14:paraId="1A94A604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375" w:type="pct"/>
            <w:vAlign w:val="center"/>
          </w:tcPr>
          <w:p w14:paraId="53B19635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375" w:type="pct"/>
            <w:tcBorders>
              <w:right w:val="single" w:sz="4" w:space="0" w:color="auto"/>
            </w:tcBorders>
            <w:vAlign w:val="center"/>
          </w:tcPr>
          <w:p w14:paraId="5EDC5647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336" w:type="pct"/>
            <w:tcBorders>
              <w:right w:val="single" w:sz="4" w:space="0" w:color="auto"/>
            </w:tcBorders>
            <w:vAlign w:val="center"/>
          </w:tcPr>
          <w:p w14:paraId="45E6D8A1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60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117579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585" w:type="pct"/>
            <w:vAlign w:val="center"/>
          </w:tcPr>
          <w:p w14:paraId="6CD48CC1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504" w:type="pct"/>
            <w:vAlign w:val="center"/>
          </w:tcPr>
          <w:p w14:paraId="3128B43C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</w:tr>
      <w:tr w:rsidR="00187D85" w:rsidRPr="004A663F" w14:paraId="72821795" w14:textId="77777777" w:rsidTr="00187D85">
        <w:trPr>
          <w:trHeight w:val="640"/>
          <w:jc w:val="center"/>
        </w:trPr>
        <w:tc>
          <w:tcPr>
            <w:tcW w:w="3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14:paraId="0DE4A0F9" w14:textId="765CE188" w:rsidR="00187D85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 w:rsidRPr="00AC26EC">
              <w:rPr>
                <w:rFonts w:ascii="华文楷体" w:eastAsia="华文楷体" w:hAnsi="华文楷体" w:hint="eastAsia"/>
                <w:color w:val="000000"/>
                <w:szCs w:val="21"/>
              </w:rPr>
              <w:t>6</w:t>
            </w:r>
          </w:p>
        </w:tc>
        <w:tc>
          <w:tcPr>
            <w:tcW w:w="63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003B17" w14:textId="54F52EBE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proofErr w:type="spellStart"/>
            <w:r w:rsidRPr="00AC26EC">
              <w:rPr>
                <w:rFonts w:ascii="华文楷体" w:eastAsia="华文楷体" w:hAnsi="华文楷体" w:cs="Times New Roman"/>
                <w:color w:val="000000"/>
                <w:szCs w:val="21"/>
              </w:rPr>
              <w:t>Occludin</w:t>
            </w:r>
            <w:proofErr w:type="spellEnd"/>
            <w:r w:rsidRPr="00AC26EC">
              <w:rPr>
                <w:rFonts w:ascii="华文楷体" w:eastAsia="华文楷体" w:hAnsi="华文楷体" w:cs="Times New Roman"/>
                <w:color w:val="000000"/>
                <w:szCs w:val="21"/>
              </w:rPr>
              <w:t xml:space="preserve"> </w:t>
            </w:r>
            <w:r w:rsidRPr="00AC26EC">
              <w:rPr>
                <w:rFonts w:ascii="华文楷体" w:eastAsia="华文楷体" w:hAnsi="华文楷体" w:cs="Times New Roman" w:hint="eastAsia"/>
                <w:color w:val="000000"/>
                <w:szCs w:val="21"/>
              </w:rPr>
              <w:t>抗体</w:t>
            </w:r>
          </w:p>
        </w:tc>
        <w:tc>
          <w:tcPr>
            <w:tcW w:w="65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EE79188" w14:textId="5D0F0890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 w:rsidRPr="00AC26EC">
              <w:rPr>
                <w:rFonts w:ascii="华文楷体" w:eastAsia="华文楷体" w:hAnsi="华文楷体" w:cs="Times New Roman"/>
                <w:color w:val="000000"/>
                <w:szCs w:val="21"/>
              </w:rPr>
              <w:t>5</w:t>
            </w:r>
          </w:p>
        </w:tc>
        <w:tc>
          <w:tcPr>
            <w:tcW w:w="574" w:type="pct"/>
            <w:vAlign w:val="center"/>
          </w:tcPr>
          <w:p w14:paraId="14C706BE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375" w:type="pct"/>
            <w:vAlign w:val="center"/>
          </w:tcPr>
          <w:p w14:paraId="325A7613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375" w:type="pct"/>
            <w:tcBorders>
              <w:right w:val="single" w:sz="4" w:space="0" w:color="auto"/>
            </w:tcBorders>
            <w:vAlign w:val="center"/>
          </w:tcPr>
          <w:p w14:paraId="53708294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336" w:type="pct"/>
            <w:tcBorders>
              <w:right w:val="single" w:sz="4" w:space="0" w:color="auto"/>
            </w:tcBorders>
            <w:vAlign w:val="center"/>
          </w:tcPr>
          <w:p w14:paraId="1E4E5324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60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D84AB8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585" w:type="pct"/>
            <w:vAlign w:val="center"/>
          </w:tcPr>
          <w:p w14:paraId="2DB748FD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504" w:type="pct"/>
            <w:vAlign w:val="center"/>
          </w:tcPr>
          <w:p w14:paraId="6B77EB13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</w:tr>
      <w:tr w:rsidR="00187D85" w:rsidRPr="004A663F" w14:paraId="79597A49" w14:textId="77777777" w:rsidTr="00187D85">
        <w:trPr>
          <w:trHeight w:val="640"/>
          <w:jc w:val="center"/>
        </w:trPr>
        <w:tc>
          <w:tcPr>
            <w:tcW w:w="3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14:paraId="332A0A0B" w14:textId="46CBC56D" w:rsidR="00187D85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 w:rsidRPr="00AC26EC">
              <w:rPr>
                <w:rFonts w:ascii="华文楷体" w:eastAsia="华文楷体" w:hAnsi="华文楷体" w:hint="eastAsia"/>
                <w:color w:val="000000"/>
                <w:szCs w:val="21"/>
              </w:rPr>
              <w:t>7</w:t>
            </w:r>
          </w:p>
        </w:tc>
        <w:tc>
          <w:tcPr>
            <w:tcW w:w="63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ED01CAA" w14:textId="24C8587A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 w:rsidRPr="00AC26EC">
              <w:rPr>
                <w:rFonts w:ascii="华文楷体" w:eastAsia="华文楷体" w:hAnsi="华文楷体" w:cs="Times New Roman"/>
                <w:color w:val="000000"/>
                <w:szCs w:val="21"/>
              </w:rPr>
              <w:t xml:space="preserve">Ki67 </w:t>
            </w:r>
            <w:r w:rsidRPr="00AC26EC">
              <w:rPr>
                <w:rFonts w:ascii="华文楷体" w:eastAsia="华文楷体" w:hAnsi="华文楷体" w:cs="Times New Roman" w:hint="eastAsia"/>
                <w:color w:val="000000"/>
                <w:szCs w:val="21"/>
              </w:rPr>
              <w:t>抗体</w:t>
            </w:r>
          </w:p>
        </w:tc>
        <w:tc>
          <w:tcPr>
            <w:tcW w:w="65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0E88956" w14:textId="34F703D5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 w:rsidRPr="00AC26EC">
              <w:rPr>
                <w:rFonts w:ascii="华文楷体" w:eastAsia="华文楷体" w:hAnsi="华文楷体" w:cs="Times New Roman"/>
                <w:color w:val="000000"/>
                <w:szCs w:val="21"/>
              </w:rPr>
              <w:t>5</w:t>
            </w:r>
          </w:p>
        </w:tc>
        <w:tc>
          <w:tcPr>
            <w:tcW w:w="574" w:type="pct"/>
            <w:vAlign w:val="center"/>
          </w:tcPr>
          <w:p w14:paraId="33E99184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375" w:type="pct"/>
            <w:vAlign w:val="center"/>
          </w:tcPr>
          <w:p w14:paraId="228056A9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375" w:type="pct"/>
            <w:tcBorders>
              <w:right w:val="single" w:sz="4" w:space="0" w:color="auto"/>
            </w:tcBorders>
            <w:vAlign w:val="center"/>
          </w:tcPr>
          <w:p w14:paraId="308965D7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336" w:type="pct"/>
            <w:tcBorders>
              <w:right w:val="single" w:sz="4" w:space="0" w:color="auto"/>
            </w:tcBorders>
            <w:vAlign w:val="center"/>
          </w:tcPr>
          <w:p w14:paraId="2214B7C8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60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DB42DC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585" w:type="pct"/>
            <w:vAlign w:val="center"/>
          </w:tcPr>
          <w:p w14:paraId="69A0A52C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504" w:type="pct"/>
            <w:vAlign w:val="center"/>
          </w:tcPr>
          <w:p w14:paraId="52ED6C1D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</w:tr>
      <w:tr w:rsidR="00187D85" w:rsidRPr="004A663F" w14:paraId="0223FC07" w14:textId="77777777" w:rsidTr="00187D85">
        <w:trPr>
          <w:trHeight w:val="640"/>
          <w:jc w:val="center"/>
        </w:trPr>
        <w:tc>
          <w:tcPr>
            <w:tcW w:w="3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14:paraId="3CB9D774" w14:textId="488E17FA" w:rsidR="00187D85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 w:rsidRPr="00AC26EC">
              <w:rPr>
                <w:rFonts w:ascii="华文楷体" w:eastAsia="华文楷体" w:hAnsi="华文楷体" w:hint="eastAsia"/>
                <w:color w:val="000000"/>
                <w:szCs w:val="21"/>
              </w:rPr>
              <w:t>8</w:t>
            </w:r>
          </w:p>
        </w:tc>
        <w:tc>
          <w:tcPr>
            <w:tcW w:w="63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8B56D5" w14:textId="035ACF1C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 w:rsidRPr="00AC26EC">
              <w:rPr>
                <w:rFonts w:ascii="华文楷体" w:eastAsia="华文楷体" w:hAnsi="华文楷体" w:cs="Times New Roman"/>
                <w:color w:val="000000"/>
                <w:szCs w:val="21"/>
              </w:rPr>
              <w:t xml:space="preserve">F4/80 </w:t>
            </w:r>
            <w:r w:rsidRPr="00AC26EC">
              <w:rPr>
                <w:rFonts w:ascii="华文楷体" w:eastAsia="华文楷体" w:hAnsi="华文楷体" w:cs="Times New Roman" w:hint="eastAsia"/>
                <w:color w:val="000000"/>
                <w:szCs w:val="21"/>
              </w:rPr>
              <w:t>抗体</w:t>
            </w:r>
          </w:p>
        </w:tc>
        <w:tc>
          <w:tcPr>
            <w:tcW w:w="65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C8EED1D" w14:textId="4DC818A6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 w:rsidRPr="00AC26EC">
              <w:rPr>
                <w:rFonts w:ascii="华文楷体" w:eastAsia="华文楷体" w:hAnsi="华文楷体" w:cs="Times New Roman"/>
                <w:color w:val="000000"/>
                <w:szCs w:val="21"/>
              </w:rPr>
              <w:t>5</w:t>
            </w:r>
          </w:p>
        </w:tc>
        <w:tc>
          <w:tcPr>
            <w:tcW w:w="574" w:type="pct"/>
            <w:vAlign w:val="center"/>
          </w:tcPr>
          <w:p w14:paraId="522B532A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375" w:type="pct"/>
            <w:vAlign w:val="center"/>
          </w:tcPr>
          <w:p w14:paraId="63226618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375" w:type="pct"/>
            <w:tcBorders>
              <w:right w:val="single" w:sz="4" w:space="0" w:color="auto"/>
            </w:tcBorders>
            <w:vAlign w:val="center"/>
          </w:tcPr>
          <w:p w14:paraId="39B39FE1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336" w:type="pct"/>
            <w:tcBorders>
              <w:right w:val="single" w:sz="4" w:space="0" w:color="auto"/>
            </w:tcBorders>
            <w:vAlign w:val="center"/>
          </w:tcPr>
          <w:p w14:paraId="3B094990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60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57F672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585" w:type="pct"/>
            <w:vAlign w:val="center"/>
          </w:tcPr>
          <w:p w14:paraId="3F966B26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504" w:type="pct"/>
            <w:vAlign w:val="center"/>
          </w:tcPr>
          <w:p w14:paraId="089974D6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</w:tr>
      <w:tr w:rsidR="00187D85" w:rsidRPr="004A663F" w14:paraId="6CCDFF67" w14:textId="77777777" w:rsidTr="00187D85">
        <w:trPr>
          <w:trHeight w:val="640"/>
          <w:jc w:val="center"/>
        </w:trPr>
        <w:tc>
          <w:tcPr>
            <w:tcW w:w="3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14:paraId="7E94DF6A" w14:textId="7979BF5A" w:rsidR="00187D85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 w:rsidRPr="00AC26EC">
              <w:rPr>
                <w:rFonts w:ascii="华文楷体" w:eastAsia="华文楷体" w:hAnsi="华文楷体" w:hint="eastAsia"/>
                <w:color w:val="000000"/>
                <w:szCs w:val="21"/>
              </w:rPr>
              <w:t>9</w:t>
            </w:r>
          </w:p>
        </w:tc>
        <w:tc>
          <w:tcPr>
            <w:tcW w:w="63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4BE350" w14:textId="106669FB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 w:rsidRPr="00AC26EC">
              <w:rPr>
                <w:rFonts w:ascii="华文楷体" w:eastAsia="华文楷体" w:hAnsi="华文楷体" w:cs="Times New Roman"/>
                <w:color w:val="000000"/>
                <w:szCs w:val="21"/>
              </w:rPr>
              <w:t>WB</w:t>
            </w:r>
            <w:r w:rsidRPr="00AC26EC">
              <w:rPr>
                <w:rFonts w:ascii="华文楷体" w:eastAsia="华文楷体" w:hAnsi="华文楷体" w:cs="Times New Roman" w:hint="eastAsia"/>
                <w:color w:val="000000"/>
                <w:szCs w:val="21"/>
              </w:rPr>
              <w:t>剥离缓冲液</w:t>
            </w:r>
          </w:p>
        </w:tc>
        <w:tc>
          <w:tcPr>
            <w:tcW w:w="65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A5C4D00" w14:textId="43FC7536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 w:rsidRPr="00AC26EC">
              <w:rPr>
                <w:rFonts w:ascii="华文楷体" w:eastAsia="华文楷体" w:hAnsi="华文楷体" w:cs="Times New Roman"/>
                <w:color w:val="000000"/>
                <w:szCs w:val="21"/>
              </w:rPr>
              <w:t>2</w:t>
            </w:r>
          </w:p>
        </w:tc>
        <w:tc>
          <w:tcPr>
            <w:tcW w:w="574" w:type="pct"/>
            <w:vAlign w:val="center"/>
          </w:tcPr>
          <w:p w14:paraId="7202EA24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375" w:type="pct"/>
            <w:vAlign w:val="center"/>
          </w:tcPr>
          <w:p w14:paraId="74DD4B8E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375" w:type="pct"/>
            <w:tcBorders>
              <w:right w:val="single" w:sz="4" w:space="0" w:color="auto"/>
            </w:tcBorders>
            <w:vAlign w:val="center"/>
          </w:tcPr>
          <w:p w14:paraId="68A876C0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336" w:type="pct"/>
            <w:tcBorders>
              <w:right w:val="single" w:sz="4" w:space="0" w:color="auto"/>
            </w:tcBorders>
            <w:vAlign w:val="center"/>
          </w:tcPr>
          <w:p w14:paraId="21E0A0CF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60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85DEBF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585" w:type="pct"/>
            <w:vAlign w:val="center"/>
          </w:tcPr>
          <w:p w14:paraId="47BF0C0B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504" w:type="pct"/>
            <w:vAlign w:val="center"/>
          </w:tcPr>
          <w:p w14:paraId="073DE6DA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</w:tr>
      <w:tr w:rsidR="00187D85" w:rsidRPr="004A663F" w14:paraId="2FB9D9A1" w14:textId="77777777" w:rsidTr="00187D85">
        <w:trPr>
          <w:trHeight w:val="640"/>
          <w:jc w:val="center"/>
        </w:trPr>
        <w:tc>
          <w:tcPr>
            <w:tcW w:w="3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14:paraId="51364B7D" w14:textId="23D38345" w:rsidR="00187D85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 w:rsidRPr="00AC26EC">
              <w:rPr>
                <w:rFonts w:ascii="华文楷体" w:eastAsia="华文楷体" w:hAnsi="华文楷体" w:hint="eastAsia"/>
                <w:color w:val="000000"/>
                <w:szCs w:val="21"/>
              </w:rPr>
              <w:t>10</w:t>
            </w:r>
          </w:p>
        </w:tc>
        <w:tc>
          <w:tcPr>
            <w:tcW w:w="63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AFAD334" w14:textId="472966D8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 w:rsidRPr="00AC26EC">
              <w:rPr>
                <w:rFonts w:ascii="华文楷体" w:eastAsia="华文楷体" w:hAnsi="华文楷体" w:cs="Times New Roman"/>
                <w:color w:val="000000"/>
                <w:szCs w:val="21"/>
              </w:rPr>
              <w:t xml:space="preserve">Mouse </w:t>
            </w:r>
            <w:proofErr w:type="spellStart"/>
            <w:r w:rsidRPr="00AC26EC">
              <w:rPr>
                <w:rFonts w:ascii="华文楷体" w:eastAsia="华文楷体" w:hAnsi="华文楷体" w:cs="Times New Roman"/>
                <w:color w:val="000000"/>
                <w:szCs w:val="21"/>
              </w:rPr>
              <w:t>ACh</w:t>
            </w:r>
            <w:proofErr w:type="spellEnd"/>
            <w:r w:rsidRPr="00AC26EC">
              <w:rPr>
                <w:rFonts w:ascii="华文楷体" w:eastAsia="华文楷体" w:hAnsi="华文楷体" w:cs="Times New Roman"/>
                <w:color w:val="000000"/>
                <w:szCs w:val="21"/>
              </w:rPr>
              <w:t xml:space="preserve"> ELISA</w:t>
            </w:r>
            <w:r w:rsidRPr="00AC26EC">
              <w:rPr>
                <w:rFonts w:ascii="华文楷体" w:eastAsia="华文楷体" w:hAnsi="华文楷体" w:cs="Times New Roman" w:hint="eastAsia"/>
                <w:color w:val="000000"/>
                <w:szCs w:val="21"/>
              </w:rPr>
              <w:t>试剂盒</w:t>
            </w:r>
          </w:p>
        </w:tc>
        <w:tc>
          <w:tcPr>
            <w:tcW w:w="65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3852EBB" w14:textId="1A5B3839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 w:rsidRPr="00AC26EC">
              <w:rPr>
                <w:rFonts w:ascii="华文楷体" w:eastAsia="华文楷体" w:hAnsi="华文楷体" w:cs="Times New Roman"/>
                <w:color w:val="000000"/>
                <w:szCs w:val="21"/>
              </w:rPr>
              <w:t>6</w:t>
            </w:r>
          </w:p>
        </w:tc>
        <w:tc>
          <w:tcPr>
            <w:tcW w:w="574" w:type="pct"/>
            <w:vAlign w:val="center"/>
          </w:tcPr>
          <w:p w14:paraId="575EA8A7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375" w:type="pct"/>
            <w:vAlign w:val="center"/>
          </w:tcPr>
          <w:p w14:paraId="6578FE16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375" w:type="pct"/>
            <w:tcBorders>
              <w:right w:val="single" w:sz="4" w:space="0" w:color="auto"/>
            </w:tcBorders>
            <w:vAlign w:val="center"/>
          </w:tcPr>
          <w:p w14:paraId="6DB86FA6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336" w:type="pct"/>
            <w:tcBorders>
              <w:right w:val="single" w:sz="4" w:space="0" w:color="auto"/>
            </w:tcBorders>
            <w:vAlign w:val="center"/>
          </w:tcPr>
          <w:p w14:paraId="57A03574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60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2F909D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585" w:type="pct"/>
            <w:vAlign w:val="center"/>
          </w:tcPr>
          <w:p w14:paraId="13CB98FA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504" w:type="pct"/>
            <w:vAlign w:val="center"/>
          </w:tcPr>
          <w:p w14:paraId="04B85C4E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</w:tr>
      <w:tr w:rsidR="00187D85" w:rsidRPr="004A663F" w14:paraId="1867D69B" w14:textId="77777777" w:rsidTr="00187D85">
        <w:trPr>
          <w:trHeight w:val="640"/>
          <w:jc w:val="center"/>
        </w:trPr>
        <w:tc>
          <w:tcPr>
            <w:tcW w:w="3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14:paraId="5EDBF23F" w14:textId="65DEAAFB" w:rsidR="00187D85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 w:rsidRPr="00AC26EC">
              <w:rPr>
                <w:rFonts w:ascii="华文楷体" w:eastAsia="华文楷体" w:hAnsi="华文楷体" w:hint="eastAsia"/>
                <w:color w:val="000000"/>
                <w:szCs w:val="21"/>
              </w:rPr>
              <w:t>11</w:t>
            </w:r>
          </w:p>
        </w:tc>
        <w:tc>
          <w:tcPr>
            <w:tcW w:w="63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6E93B9F" w14:textId="3888AEAF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 w:rsidRPr="00AC26EC">
              <w:rPr>
                <w:rFonts w:ascii="华文楷体" w:eastAsia="华文楷体" w:hAnsi="华文楷体" w:cs="Times New Roman"/>
                <w:color w:val="000000"/>
                <w:szCs w:val="21"/>
              </w:rPr>
              <w:t xml:space="preserve">Human </w:t>
            </w:r>
            <w:proofErr w:type="spellStart"/>
            <w:r w:rsidRPr="00AC26EC">
              <w:rPr>
                <w:rFonts w:ascii="华文楷体" w:eastAsia="华文楷体" w:hAnsi="华文楷体" w:cs="Times New Roman"/>
                <w:color w:val="000000"/>
                <w:szCs w:val="21"/>
              </w:rPr>
              <w:t>ACh</w:t>
            </w:r>
            <w:proofErr w:type="spellEnd"/>
            <w:r w:rsidRPr="00AC26EC">
              <w:rPr>
                <w:rFonts w:ascii="华文楷体" w:eastAsia="华文楷体" w:hAnsi="华文楷体" w:cs="Times New Roman"/>
                <w:color w:val="000000"/>
                <w:szCs w:val="21"/>
              </w:rPr>
              <w:t xml:space="preserve"> ELISA</w:t>
            </w:r>
            <w:r w:rsidRPr="00AC26EC">
              <w:rPr>
                <w:rFonts w:ascii="华文楷体" w:eastAsia="华文楷体" w:hAnsi="华文楷体" w:cs="Times New Roman" w:hint="eastAsia"/>
                <w:color w:val="000000"/>
                <w:szCs w:val="21"/>
              </w:rPr>
              <w:t>试剂盒</w:t>
            </w:r>
          </w:p>
        </w:tc>
        <w:tc>
          <w:tcPr>
            <w:tcW w:w="65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CA10958" w14:textId="6EA25074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 w:rsidRPr="00AC26EC">
              <w:rPr>
                <w:rFonts w:ascii="华文楷体" w:eastAsia="华文楷体" w:hAnsi="华文楷体" w:cs="Times New Roman"/>
                <w:color w:val="000000"/>
                <w:szCs w:val="21"/>
              </w:rPr>
              <w:t>6</w:t>
            </w:r>
          </w:p>
        </w:tc>
        <w:tc>
          <w:tcPr>
            <w:tcW w:w="574" w:type="pct"/>
            <w:vAlign w:val="center"/>
          </w:tcPr>
          <w:p w14:paraId="38F052DB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375" w:type="pct"/>
            <w:vAlign w:val="center"/>
          </w:tcPr>
          <w:p w14:paraId="76A765E2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375" w:type="pct"/>
            <w:tcBorders>
              <w:right w:val="single" w:sz="4" w:space="0" w:color="auto"/>
            </w:tcBorders>
            <w:vAlign w:val="center"/>
          </w:tcPr>
          <w:p w14:paraId="0EFC9680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336" w:type="pct"/>
            <w:tcBorders>
              <w:right w:val="single" w:sz="4" w:space="0" w:color="auto"/>
            </w:tcBorders>
            <w:vAlign w:val="center"/>
          </w:tcPr>
          <w:p w14:paraId="0B2668AC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60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8A3C7D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585" w:type="pct"/>
            <w:vAlign w:val="center"/>
          </w:tcPr>
          <w:p w14:paraId="613F757A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504" w:type="pct"/>
            <w:vAlign w:val="center"/>
          </w:tcPr>
          <w:p w14:paraId="5A8AC301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</w:tr>
      <w:tr w:rsidR="00187D85" w:rsidRPr="004A663F" w14:paraId="5F91BBD4" w14:textId="77777777" w:rsidTr="00187D85">
        <w:trPr>
          <w:trHeight w:val="640"/>
          <w:jc w:val="center"/>
        </w:trPr>
        <w:tc>
          <w:tcPr>
            <w:tcW w:w="3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14:paraId="30805DB2" w14:textId="348F913C" w:rsidR="00187D85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 w:rsidRPr="00AC26EC">
              <w:rPr>
                <w:rFonts w:ascii="华文楷体" w:eastAsia="华文楷体" w:hAnsi="华文楷体" w:hint="eastAsia"/>
                <w:color w:val="000000"/>
                <w:szCs w:val="21"/>
              </w:rPr>
              <w:t>12</w:t>
            </w:r>
          </w:p>
        </w:tc>
        <w:tc>
          <w:tcPr>
            <w:tcW w:w="63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7974457" w14:textId="63F56D05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 w:rsidRPr="00AC26EC">
              <w:rPr>
                <w:rFonts w:ascii="华文楷体" w:eastAsia="华文楷体" w:hAnsi="华文楷体" w:cs="Times New Roman"/>
                <w:color w:val="000000"/>
                <w:szCs w:val="21"/>
              </w:rPr>
              <w:t>Mouse 5-HT ELISA</w:t>
            </w:r>
            <w:r w:rsidRPr="00AC26EC">
              <w:rPr>
                <w:rFonts w:ascii="华文楷体" w:eastAsia="华文楷体" w:hAnsi="华文楷体" w:cs="Times New Roman" w:hint="eastAsia"/>
                <w:color w:val="000000"/>
                <w:szCs w:val="21"/>
              </w:rPr>
              <w:t>试剂盒</w:t>
            </w:r>
          </w:p>
        </w:tc>
        <w:tc>
          <w:tcPr>
            <w:tcW w:w="65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1258CCF" w14:textId="596454D2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 w:rsidRPr="00AC26EC">
              <w:rPr>
                <w:rFonts w:ascii="华文楷体" w:eastAsia="华文楷体" w:hAnsi="华文楷体" w:cs="Times New Roman"/>
                <w:color w:val="000000"/>
                <w:szCs w:val="21"/>
              </w:rPr>
              <w:t>6</w:t>
            </w:r>
          </w:p>
        </w:tc>
        <w:tc>
          <w:tcPr>
            <w:tcW w:w="574" w:type="pct"/>
            <w:vAlign w:val="center"/>
          </w:tcPr>
          <w:p w14:paraId="68979473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375" w:type="pct"/>
            <w:vAlign w:val="center"/>
          </w:tcPr>
          <w:p w14:paraId="1A26E2E9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375" w:type="pct"/>
            <w:tcBorders>
              <w:right w:val="single" w:sz="4" w:space="0" w:color="auto"/>
            </w:tcBorders>
            <w:vAlign w:val="center"/>
          </w:tcPr>
          <w:p w14:paraId="60DBC408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336" w:type="pct"/>
            <w:tcBorders>
              <w:right w:val="single" w:sz="4" w:space="0" w:color="auto"/>
            </w:tcBorders>
            <w:vAlign w:val="center"/>
          </w:tcPr>
          <w:p w14:paraId="69FC5A5E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60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23C4D5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585" w:type="pct"/>
            <w:vAlign w:val="center"/>
          </w:tcPr>
          <w:p w14:paraId="2442DC73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504" w:type="pct"/>
            <w:vAlign w:val="center"/>
          </w:tcPr>
          <w:p w14:paraId="340FDCAE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</w:tr>
      <w:tr w:rsidR="00187D85" w:rsidRPr="004A663F" w14:paraId="63199D2F" w14:textId="77777777" w:rsidTr="00187D85">
        <w:trPr>
          <w:trHeight w:val="640"/>
          <w:jc w:val="center"/>
        </w:trPr>
        <w:tc>
          <w:tcPr>
            <w:tcW w:w="3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14:paraId="7B908FF0" w14:textId="1EB37632" w:rsidR="00187D85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 w:rsidRPr="00AC26EC">
              <w:rPr>
                <w:rFonts w:ascii="华文楷体" w:eastAsia="华文楷体" w:hAnsi="华文楷体" w:hint="eastAsia"/>
                <w:color w:val="000000"/>
                <w:szCs w:val="21"/>
              </w:rPr>
              <w:t>13</w:t>
            </w:r>
          </w:p>
        </w:tc>
        <w:tc>
          <w:tcPr>
            <w:tcW w:w="63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3EEDF39" w14:textId="7916EDBA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 w:rsidRPr="00AC26EC">
              <w:rPr>
                <w:rFonts w:ascii="华文楷体" w:eastAsia="华文楷体" w:hAnsi="华文楷体" w:cs="Times New Roman"/>
                <w:color w:val="000000"/>
                <w:szCs w:val="21"/>
              </w:rPr>
              <w:t>Human 5-HT ELISA</w:t>
            </w:r>
            <w:r w:rsidRPr="00AC26EC">
              <w:rPr>
                <w:rFonts w:ascii="华文楷体" w:eastAsia="华文楷体" w:hAnsi="华文楷体" w:cs="Times New Roman" w:hint="eastAsia"/>
                <w:color w:val="000000"/>
                <w:szCs w:val="21"/>
              </w:rPr>
              <w:t>试剂盒</w:t>
            </w:r>
          </w:p>
        </w:tc>
        <w:tc>
          <w:tcPr>
            <w:tcW w:w="65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DF6836C" w14:textId="7FAAF8EB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 w:rsidRPr="00AC26EC">
              <w:rPr>
                <w:rFonts w:ascii="华文楷体" w:eastAsia="华文楷体" w:hAnsi="华文楷体" w:cs="Times New Roman"/>
                <w:color w:val="000000"/>
                <w:szCs w:val="21"/>
              </w:rPr>
              <w:t>6</w:t>
            </w:r>
          </w:p>
        </w:tc>
        <w:tc>
          <w:tcPr>
            <w:tcW w:w="574" w:type="pct"/>
            <w:vAlign w:val="center"/>
          </w:tcPr>
          <w:p w14:paraId="651C877F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375" w:type="pct"/>
            <w:vAlign w:val="center"/>
          </w:tcPr>
          <w:p w14:paraId="1286F4FF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375" w:type="pct"/>
            <w:tcBorders>
              <w:right w:val="single" w:sz="4" w:space="0" w:color="auto"/>
            </w:tcBorders>
            <w:vAlign w:val="center"/>
          </w:tcPr>
          <w:p w14:paraId="5E7196A7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336" w:type="pct"/>
            <w:tcBorders>
              <w:right w:val="single" w:sz="4" w:space="0" w:color="auto"/>
            </w:tcBorders>
            <w:vAlign w:val="center"/>
          </w:tcPr>
          <w:p w14:paraId="46AD7177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60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E6B22F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585" w:type="pct"/>
            <w:vAlign w:val="center"/>
          </w:tcPr>
          <w:p w14:paraId="5B4E6148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504" w:type="pct"/>
            <w:vAlign w:val="center"/>
          </w:tcPr>
          <w:p w14:paraId="68F6E770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</w:tr>
      <w:tr w:rsidR="00187D85" w:rsidRPr="004A663F" w14:paraId="7E59ACE8" w14:textId="77777777" w:rsidTr="00187D85">
        <w:trPr>
          <w:trHeight w:val="640"/>
          <w:jc w:val="center"/>
        </w:trPr>
        <w:tc>
          <w:tcPr>
            <w:tcW w:w="3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14:paraId="2ED82EE9" w14:textId="1595BA6F" w:rsidR="00187D85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 w:rsidRPr="00AC26EC">
              <w:rPr>
                <w:rFonts w:ascii="华文楷体" w:eastAsia="华文楷体" w:hAnsi="华文楷体" w:hint="eastAsia"/>
                <w:color w:val="000000"/>
                <w:szCs w:val="21"/>
              </w:rPr>
              <w:t>14</w:t>
            </w:r>
          </w:p>
        </w:tc>
        <w:tc>
          <w:tcPr>
            <w:tcW w:w="63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68C73D1" w14:textId="5D1C556B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 w:rsidRPr="00AC26EC">
              <w:rPr>
                <w:rFonts w:ascii="华文楷体" w:eastAsia="华文楷体" w:hAnsi="华文楷体" w:hint="eastAsia"/>
                <w:color w:val="000000"/>
                <w:szCs w:val="21"/>
              </w:rPr>
              <w:t>特级胎牛血清</w:t>
            </w:r>
          </w:p>
        </w:tc>
        <w:tc>
          <w:tcPr>
            <w:tcW w:w="65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543E43B" w14:textId="2305C210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 w:rsidRPr="00AC26EC">
              <w:rPr>
                <w:rFonts w:ascii="华文楷体" w:eastAsia="华文楷体" w:hAnsi="华文楷体" w:cs="Times New Roman"/>
                <w:color w:val="000000"/>
                <w:szCs w:val="21"/>
              </w:rPr>
              <w:t>10</w:t>
            </w:r>
          </w:p>
        </w:tc>
        <w:tc>
          <w:tcPr>
            <w:tcW w:w="574" w:type="pct"/>
            <w:vAlign w:val="center"/>
          </w:tcPr>
          <w:p w14:paraId="589773F7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375" w:type="pct"/>
            <w:vAlign w:val="center"/>
          </w:tcPr>
          <w:p w14:paraId="45489DFA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375" w:type="pct"/>
            <w:tcBorders>
              <w:right w:val="single" w:sz="4" w:space="0" w:color="auto"/>
            </w:tcBorders>
            <w:vAlign w:val="center"/>
          </w:tcPr>
          <w:p w14:paraId="0DE15218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336" w:type="pct"/>
            <w:tcBorders>
              <w:right w:val="single" w:sz="4" w:space="0" w:color="auto"/>
            </w:tcBorders>
            <w:vAlign w:val="center"/>
          </w:tcPr>
          <w:p w14:paraId="18172722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60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44F09C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585" w:type="pct"/>
            <w:vAlign w:val="center"/>
          </w:tcPr>
          <w:p w14:paraId="2ECF5F6C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504" w:type="pct"/>
            <w:vAlign w:val="center"/>
          </w:tcPr>
          <w:p w14:paraId="648C8866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</w:tr>
      <w:tr w:rsidR="00187D85" w:rsidRPr="004A663F" w14:paraId="7BD5D244" w14:textId="77777777" w:rsidTr="00187D85">
        <w:trPr>
          <w:trHeight w:val="640"/>
          <w:jc w:val="center"/>
        </w:trPr>
        <w:tc>
          <w:tcPr>
            <w:tcW w:w="3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14:paraId="011B4F61" w14:textId="14F316E3" w:rsidR="00187D85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 w:rsidRPr="00AC26EC">
              <w:rPr>
                <w:rFonts w:ascii="华文楷体" w:eastAsia="华文楷体" w:hAnsi="华文楷体" w:hint="eastAsia"/>
                <w:color w:val="000000"/>
                <w:szCs w:val="21"/>
              </w:rPr>
              <w:t>15</w:t>
            </w:r>
          </w:p>
        </w:tc>
        <w:tc>
          <w:tcPr>
            <w:tcW w:w="63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FC0DF88" w14:textId="2EF2B1A3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 w:rsidRPr="00AC26EC">
              <w:rPr>
                <w:rFonts w:ascii="华文楷体" w:eastAsia="华文楷体" w:hAnsi="华文楷体" w:cs="Times New Roman"/>
                <w:color w:val="000000"/>
                <w:szCs w:val="21"/>
              </w:rPr>
              <w:t>Lipo3000</w:t>
            </w:r>
            <w:r w:rsidRPr="00AC26EC">
              <w:rPr>
                <w:rFonts w:ascii="华文楷体" w:eastAsia="华文楷体" w:hAnsi="华文楷体" w:cs="Times New Roman" w:hint="eastAsia"/>
                <w:color w:val="000000"/>
                <w:szCs w:val="21"/>
              </w:rPr>
              <w:t>转染试剂</w:t>
            </w:r>
          </w:p>
        </w:tc>
        <w:tc>
          <w:tcPr>
            <w:tcW w:w="65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54C2D16" w14:textId="2F957B2E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 w:rsidRPr="00AC26EC">
              <w:rPr>
                <w:rFonts w:ascii="华文楷体" w:eastAsia="华文楷体" w:hAnsi="华文楷体" w:cs="Times New Roman"/>
                <w:color w:val="000000"/>
                <w:szCs w:val="21"/>
              </w:rPr>
              <w:t>2</w:t>
            </w:r>
          </w:p>
        </w:tc>
        <w:tc>
          <w:tcPr>
            <w:tcW w:w="574" w:type="pct"/>
            <w:vAlign w:val="center"/>
          </w:tcPr>
          <w:p w14:paraId="066A91AE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375" w:type="pct"/>
            <w:vAlign w:val="center"/>
          </w:tcPr>
          <w:p w14:paraId="416372A3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375" w:type="pct"/>
            <w:tcBorders>
              <w:right w:val="single" w:sz="4" w:space="0" w:color="auto"/>
            </w:tcBorders>
            <w:vAlign w:val="center"/>
          </w:tcPr>
          <w:p w14:paraId="1F31BA6C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336" w:type="pct"/>
            <w:tcBorders>
              <w:right w:val="single" w:sz="4" w:space="0" w:color="auto"/>
            </w:tcBorders>
            <w:vAlign w:val="center"/>
          </w:tcPr>
          <w:p w14:paraId="51C98797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60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639B33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585" w:type="pct"/>
            <w:vAlign w:val="center"/>
          </w:tcPr>
          <w:p w14:paraId="7745CA37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504" w:type="pct"/>
            <w:vAlign w:val="center"/>
          </w:tcPr>
          <w:p w14:paraId="4B6BA640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</w:tr>
      <w:tr w:rsidR="00187D85" w:rsidRPr="004A663F" w14:paraId="616A0FDC" w14:textId="77777777" w:rsidTr="00187D85">
        <w:trPr>
          <w:trHeight w:val="640"/>
          <w:jc w:val="center"/>
        </w:trPr>
        <w:tc>
          <w:tcPr>
            <w:tcW w:w="3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14:paraId="13E3A0D9" w14:textId="3D933A0D" w:rsidR="00187D85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 w:rsidRPr="00AC26EC">
              <w:rPr>
                <w:rFonts w:ascii="华文楷体" w:eastAsia="华文楷体" w:hAnsi="华文楷体" w:hint="eastAsia"/>
                <w:color w:val="000000"/>
                <w:szCs w:val="21"/>
              </w:rPr>
              <w:t>16</w:t>
            </w:r>
          </w:p>
        </w:tc>
        <w:tc>
          <w:tcPr>
            <w:tcW w:w="63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E9E7289" w14:textId="14A359B2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proofErr w:type="gramStart"/>
            <w:r w:rsidRPr="00AC26EC">
              <w:rPr>
                <w:rFonts w:ascii="华文楷体" w:eastAsia="华文楷体" w:hAnsi="华文楷体" w:hint="eastAsia"/>
                <w:color w:val="000000"/>
                <w:szCs w:val="21"/>
              </w:rPr>
              <w:t>彩色预染蛋白质</w:t>
            </w:r>
            <w:proofErr w:type="gramEnd"/>
            <w:r w:rsidRPr="00AC26EC">
              <w:rPr>
                <w:rFonts w:ascii="华文楷体" w:eastAsia="华文楷体" w:hAnsi="华文楷体" w:hint="eastAsia"/>
                <w:color w:val="000000"/>
                <w:szCs w:val="21"/>
              </w:rPr>
              <w:t>分子量标准</w:t>
            </w:r>
          </w:p>
        </w:tc>
        <w:tc>
          <w:tcPr>
            <w:tcW w:w="65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F9CB31B" w14:textId="59B4CE2A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 w:rsidRPr="00AC26EC">
              <w:rPr>
                <w:rFonts w:ascii="华文楷体" w:eastAsia="华文楷体" w:hAnsi="华文楷体" w:cs="Times New Roman"/>
                <w:color w:val="000000"/>
                <w:szCs w:val="21"/>
              </w:rPr>
              <w:t>4</w:t>
            </w:r>
          </w:p>
        </w:tc>
        <w:tc>
          <w:tcPr>
            <w:tcW w:w="574" w:type="pct"/>
            <w:vAlign w:val="center"/>
          </w:tcPr>
          <w:p w14:paraId="798FFBA1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375" w:type="pct"/>
            <w:vAlign w:val="center"/>
          </w:tcPr>
          <w:p w14:paraId="23B5541D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375" w:type="pct"/>
            <w:tcBorders>
              <w:right w:val="single" w:sz="4" w:space="0" w:color="auto"/>
            </w:tcBorders>
            <w:vAlign w:val="center"/>
          </w:tcPr>
          <w:p w14:paraId="7E68A37D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336" w:type="pct"/>
            <w:tcBorders>
              <w:right w:val="single" w:sz="4" w:space="0" w:color="auto"/>
            </w:tcBorders>
            <w:vAlign w:val="center"/>
          </w:tcPr>
          <w:p w14:paraId="0F54F324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60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0061F4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585" w:type="pct"/>
            <w:vAlign w:val="center"/>
          </w:tcPr>
          <w:p w14:paraId="2EBA981F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504" w:type="pct"/>
            <w:vAlign w:val="center"/>
          </w:tcPr>
          <w:p w14:paraId="476AA5DE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</w:tr>
      <w:tr w:rsidR="00187D85" w:rsidRPr="004A663F" w14:paraId="22EEE63F" w14:textId="77777777" w:rsidTr="00187D85">
        <w:trPr>
          <w:trHeight w:val="640"/>
          <w:jc w:val="center"/>
        </w:trPr>
        <w:tc>
          <w:tcPr>
            <w:tcW w:w="3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14:paraId="7CD9AFD5" w14:textId="731541E5" w:rsidR="00187D85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 w:rsidRPr="00AC26EC">
              <w:rPr>
                <w:rFonts w:ascii="华文楷体" w:eastAsia="华文楷体" w:hAnsi="华文楷体" w:hint="eastAsia"/>
                <w:color w:val="000000"/>
                <w:szCs w:val="21"/>
              </w:rPr>
              <w:lastRenderedPageBreak/>
              <w:t>17</w:t>
            </w:r>
          </w:p>
        </w:tc>
        <w:tc>
          <w:tcPr>
            <w:tcW w:w="63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3B8AB8" w14:textId="08560C8F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 w:rsidRPr="00AC26EC">
              <w:rPr>
                <w:rFonts w:ascii="华文楷体" w:eastAsia="华文楷体" w:hAnsi="华文楷体" w:cs="Times New Roman"/>
                <w:color w:val="000000"/>
                <w:szCs w:val="21"/>
              </w:rPr>
              <w:t>RNA</w:t>
            </w:r>
            <w:r w:rsidRPr="00AC26EC">
              <w:rPr>
                <w:rFonts w:ascii="华文楷体" w:eastAsia="华文楷体" w:hAnsi="华文楷体" w:cs="Times New Roman" w:hint="eastAsia"/>
                <w:color w:val="000000"/>
                <w:szCs w:val="21"/>
              </w:rPr>
              <w:t>提取试剂盒</w:t>
            </w:r>
          </w:p>
        </w:tc>
        <w:tc>
          <w:tcPr>
            <w:tcW w:w="65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54596EC" w14:textId="682C819E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 w:rsidRPr="00AC26EC">
              <w:rPr>
                <w:rFonts w:ascii="华文楷体" w:eastAsia="华文楷体" w:hAnsi="华文楷体" w:cs="Times New Roman"/>
                <w:color w:val="000000"/>
                <w:szCs w:val="21"/>
              </w:rPr>
              <w:t>10</w:t>
            </w:r>
          </w:p>
        </w:tc>
        <w:tc>
          <w:tcPr>
            <w:tcW w:w="574" w:type="pct"/>
            <w:vAlign w:val="center"/>
          </w:tcPr>
          <w:p w14:paraId="09BBD306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375" w:type="pct"/>
            <w:vAlign w:val="center"/>
          </w:tcPr>
          <w:p w14:paraId="059B4741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375" w:type="pct"/>
            <w:tcBorders>
              <w:right w:val="single" w:sz="4" w:space="0" w:color="auto"/>
            </w:tcBorders>
            <w:vAlign w:val="center"/>
          </w:tcPr>
          <w:p w14:paraId="31093353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336" w:type="pct"/>
            <w:tcBorders>
              <w:right w:val="single" w:sz="4" w:space="0" w:color="auto"/>
            </w:tcBorders>
            <w:vAlign w:val="center"/>
          </w:tcPr>
          <w:p w14:paraId="4902BF29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60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6C50BA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585" w:type="pct"/>
            <w:vAlign w:val="center"/>
          </w:tcPr>
          <w:p w14:paraId="1B61B854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504" w:type="pct"/>
            <w:vAlign w:val="center"/>
          </w:tcPr>
          <w:p w14:paraId="0EE9304E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</w:tr>
      <w:tr w:rsidR="00187D85" w:rsidRPr="004A663F" w14:paraId="267391A9" w14:textId="77777777" w:rsidTr="00187D85">
        <w:trPr>
          <w:trHeight w:val="640"/>
          <w:jc w:val="center"/>
        </w:trPr>
        <w:tc>
          <w:tcPr>
            <w:tcW w:w="3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14:paraId="1982B114" w14:textId="0AC0844F" w:rsidR="00187D85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 w:rsidRPr="00AC26EC">
              <w:rPr>
                <w:rFonts w:ascii="华文楷体" w:eastAsia="华文楷体" w:hAnsi="华文楷体" w:hint="eastAsia"/>
                <w:color w:val="000000"/>
                <w:szCs w:val="21"/>
              </w:rPr>
              <w:t>18</w:t>
            </w:r>
          </w:p>
        </w:tc>
        <w:tc>
          <w:tcPr>
            <w:tcW w:w="63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5CFFE51" w14:textId="0E758908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 w:rsidRPr="00AC26EC">
              <w:rPr>
                <w:rFonts w:ascii="华文楷体" w:eastAsia="华文楷体" w:hAnsi="华文楷体" w:hint="eastAsia"/>
                <w:color w:val="000000"/>
                <w:szCs w:val="21"/>
              </w:rPr>
              <w:t>反转录试剂预混液</w:t>
            </w:r>
          </w:p>
        </w:tc>
        <w:tc>
          <w:tcPr>
            <w:tcW w:w="65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75C5027" w14:textId="4E16AA55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 w:rsidRPr="00AC26EC">
              <w:rPr>
                <w:rFonts w:ascii="华文楷体" w:eastAsia="华文楷体" w:hAnsi="华文楷体" w:cs="Times New Roman"/>
                <w:color w:val="000000"/>
                <w:szCs w:val="21"/>
              </w:rPr>
              <w:t>10</w:t>
            </w:r>
          </w:p>
        </w:tc>
        <w:tc>
          <w:tcPr>
            <w:tcW w:w="574" w:type="pct"/>
            <w:vAlign w:val="center"/>
          </w:tcPr>
          <w:p w14:paraId="0B7BC322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375" w:type="pct"/>
            <w:vAlign w:val="center"/>
          </w:tcPr>
          <w:p w14:paraId="25F9B676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375" w:type="pct"/>
            <w:tcBorders>
              <w:right w:val="single" w:sz="4" w:space="0" w:color="auto"/>
            </w:tcBorders>
            <w:vAlign w:val="center"/>
          </w:tcPr>
          <w:p w14:paraId="77D98ECD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336" w:type="pct"/>
            <w:tcBorders>
              <w:right w:val="single" w:sz="4" w:space="0" w:color="auto"/>
            </w:tcBorders>
            <w:vAlign w:val="center"/>
          </w:tcPr>
          <w:p w14:paraId="704848AE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60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191EF1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585" w:type="pct"/>
            <w:vAlign w:val="center"/>
          </w:tcPr>
          <w:p w14:paraId="7EC4D465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504" w:type="pct"/>
            <w:vAlign w:val="center"/>
          </w:tcPr>
          <w:p w14:paraId="60152684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</w:tr>
      <w:tr w:rsidR="00187D85" w:rsidRPr="004A663F" w14:paraId="695B3288" w14:textId="77777777" w:rsidTr="00187D85">
        <w:trPr>
          <w:trHeight w:val="640"/>
          <w:jc w:val="center"/>
        </w:trPr>
        <w:tc>
          <w:tcPr>
            <w:tcW w:w="3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14:paraId="30177AE3" w14:textId="24188CEA" w:rsidR="00187D85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 w:rsidRPr="00AC26EC">
              <w:rPr>
                <w:rFonts w:ascii="华文楷体" w:eastAsia="华文楷体" w:hAnsi="华文楷体" w:hint="eastAsia"/>
                <w:color w:val="000000"/>
                <w:szCs w:val="21"/>
              </w:rPr>
              <w:t>19</w:t>
            </w:r>
          </w:p>
        </w:tc>
        <w:tc>
          <w:tcPr>
            <w:tcW w:w="63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FD21F73" w14:textId="56916215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proofErr w:type="spellStart"/>
            <w:r w:rsidRPr="00AC26EC">
              <w:rPr>
                <w:rFonts w:ascii="华文楷体" w:eastAsia="华文楷体" w:hAnsi="华文楷体" w:cs="Times New Roman"/>
                <w:color w:val="000000"/>
                <w:szCs w:val="21"/>
              </w:rPr>
              <w:t>RNAlater</w:t>
            </w:r>
            <w:proofErr w:type="spellEnd"/>
            <w:r w:rsidRPr="00AC26EC">
              <w:rPr>
                <w:rFonts w:ascii="华文楷体" w:eastAsia="华文楷体" w:hAnsi="华文楷体" w:cs="Times New Roman"/>
                <w:color w:val="000000"/>
                <w:szCs w:val="21"/>
              </w:rPr>
              <w:t xml:space="preserve">™ </w:t>
            </w:r>
            <w:r w:rsidRPr="00AC26EC">
              <w:rPr>
                <w:rFonts w:ascii="华文楷体" w:eastAsia="华文楷体" w:hAnsi="华文楷体" w:cs="Times New Roman" w:hint="eastAsia"/>
                <w:color w:val="000000"/>
                <w:szCs w:val="21"/>
              </w:rPr>
              <w:t>稳定液</w:t>
            </w:r>
          </w:p>
        </w:tc>
        <w:tc>
          <w:tcPr>
            <w:tcW w:w="65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B0D2F1C" w14:textId="226CAC5A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 w:rsidRPr="00AC26EC">
              <w:rPr>
                <w:rFonts w:ascii="华文楷体" w:eastAsia="华文楷体" w:hAnsi="华文楷体" w:cs="Times New Roman"/>
                <w:color w:val="000000"/>
                <w:szCs w:val="21"/>
              </w:rPr>
              <w:t>2</w:t>
            </w:r>
          </w:p>
        </w:tc>
        <w:tc>
          <w:tcPr>
            <w:tcW w:w="574" w:type="pct"/>
            <w:vAlign w:val="center"/>
          </w:tcPr>
          <w:p w14:paraId="13D4FEB8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375" w:type="pct"/>
            <w:vAlign w:val="center"/>
          </w:tcPr>
          <w:p w14:paraId="6D3C9F80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375" w:type="pct"/>
            <w:tcBorders>
              <w:right w:val="single" w:sz="4" w:space="0" w:color="auto"/>
            </w:tcBorders>
            <w:vAlign w:val="center"/>
          </w:tcPr>
          <w:p w14:paraId="49BFD65A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336" w:type="pct"/>
            <w:tcBorders>
              <w:right w:val="single" w:sz="4" w:space="0" w:color="auto"/>
            </w:tcBorders>
            <w:vAlign w:val="center"/>
          </w:tcPr>
          <w:p w14:paraId="5F8F276A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60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E7FCDB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585" w:type="pct"/>
            <w:vAlign w:val="center"/>
          </w:tcPr>
          <w:p w14:paraId="0BDC0DE4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504" w:type="pct"/>
            <w:vAlign w:val="center"/>
          </w:tcPr>
          <w:p w14:paraId="140D9D60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</w:tr>
      <w:tr w:rsidR="00187D85" w:rsidRPr="004A663F" w14:paraId="2B52D816" w14:textId="77777777" w:rsidTr="007C1486">
        <w:trPr>
          <w:trHeight w:val="640"/>
          <w:jc w:val="center"/>
        </w:trPr>
        <w:tc>
          <w:tcPr>
            <w:tcW w:w="4496" w:type="pct"/>
            <w:gridSpan w:val="9"/>
          </w:tcPr>
          <w:p w14:paraId="663CA03F" w14:textId="47030AF8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>
              <w:rPr>
                <w:rFonts w:ascii="华文楷体" w:eastAsia="华文楷体" w:hAnsi="华文楷体"/>
                <w:b/>
                <w:szCs w:val="21"/>
              </w:rPr>
              <w:t>合计</w:t>
            </w:r>
          </w:p>
        </w:tc>
        <w:tc>
          <w:tcPr>
            <w:tcW w:w="504" w:type="pct"/>
            <w:vAlign w:val="center"/>
          </w:tcPr>
          <w:p w14:paraId="3EDC7A76" w14:textId="77777777" w:rsidR="00187D85" w:rsidRPr="004A663F" w:rsidRDefault="00187D85" w:rsidP="00187D85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</w:tr>
    </w:tbl>
    <w:p w14:paraId="586788A3" w14:textId="16B35634" w:rsidR="007C1486" w:rsidRDefault="00681574" w:rsidP="00E20E51">
      <w:pPr>
        <w:rPr>
          <w:rFonts w:ascii="华文楷体" w:eastAsia="华文楷体" w:hAnsi="华文楷体" w:hint="eastAsia"/>
          <w:bCs/>
          <w:szCs w:val="21"/>
        </w:rPr>
      </w:pPr>
      <w:r w:rsidRPr="00086961">
        <w:rPr>
          <w:rFonts w:ascii="华文楷体" w:eastAsia="华文楷体" w:hAnsi="华文楷体" w:hint="eastAsia"/>
          <w:b/>
          <w:bCs/>
          <w:szCs w:val="21"/>
        </w:rPr>
        <w:t>备注：</w:t>
      </w:r>
      <w:r w:rsidR="007C1486">
        <w:rPr>
          <w:rFonts w:ascii="华文楷体" w:eastAsia="华文楷体" w:hAnsi="华文楷体" w:hint="eastAsia"/>
          <w:bCs/>
          <w:szCs w:val="21"/>
        </w:rPr>
        <w:t>1.</w:t>
      </w:r>
      <w:r w:rsidR="0051779A" w:rsidRPr="0051779A">
        <w:rPr>
          <w:rFonts w:ascii="华文楷体" w:eastAsia="华文楷体" w:hAnsi="华文楷体" w:hint="eastAsia"/>
          <w:bCs/>
          <w:szCs w:val="21"/>
        </w:rPr>
        <w:t>表格可</w:t>
      </w:r>
      <w:r w:rsidR="0051779A">
        <w:rPr>
          <w:rFonts w:ascii="华文楷体" w:eastAsia="华文楷体" w:hAnsi="华文楷体" w:hint="eastAsia"/>
          <w:bCs/>
          <w:szCs w:val="21"/>
        </w:rPr>
        <w:t>加</w:t>
      </w:r>
      <w:r w:rsidR="0051779A" w:rsidRPr="0051779A">
        <w:rPr>
          <w:rFonts w:ascii="华文楷体" w:eastAsia="华文楷体" w:hAnsi="华文楷体" w:hint="eastAsia"/>
          <w:bCs/>
          <w:szCs w:val="21"/>
        </w:rPr>
        <w:t>行；</w:t>
      </w:r>
    </w:p>
    <w:p w14:paraId="0EAC0FC0" w14:textId="4D7BFFA0" w:rsidR="0051779A" w:rsidRDefault="007C1486" w:rsidP="007C1486">
      <w:pPr>
        <w:ind w:firstLineChars="300" w:firstLine="630"/>
        <w:rPr>
          <w:rFonts w:ascii="华文楷体" w:eastAsia="华文楷体" w:hAnsi="华文楷体" w:hint="eastAsia"/>
          <w:bCs/>
          <w:szCs w:val="21"/>
        </w:rPr>
      </w:pPr>
      <w:r>
        <w:rPr>
          <w:rFonts w:ascii="华文楷体" w:eastAsia="华文楷体" w:hAnsi="华文楷体" w:hint="eastAsia"/>
          <w:bCs/>
          <w:szCs w:val="21"/>
        </w:rPr>
        <w:t>2.</w:t>
      </w:r>
      <w:r w:rsidRPr="007C1486">
        <w:rPr>
          <w:rFonts w:ascii="华文楷体" w:eastAsia="华文楷体" w:hAnsi="华文楷体" w:hint="eastAsia"/>
          <w:bCs/>
          <w:szCs w:val="21"/>
        </w:rPr>
        <w:t>以上价格包含产品到达</w:t>
      </w:r>
      <w:r>
        <w:rPr>
          <w:rFonts w:ascii="华文楷体" w:eastAsia="华文楷体" w:hAnsi="华文楷体" w:hint="eastAsia"/>
          <w:bCs/>
          <w:szCs w:val="21"/>
        </w:rPr>
        <w:t>医院</w:t>
      </w:r>
      <w:r w:rsidRPr="007C1486">
        <w:rPr>
          <w:rFonts w:ascii="华文楷体" w:eastAsia="华文楷体" w:hAnsi="华文楷体" w:hint="eastAsia"/>
          <w:bCs/>
          <w:szCs w:val="21"/>
        </w:rPr>
        <w:t>验收合格并能正常使用的一切费用</w:t>
      </w:r>
      <w:r>
        <w:rPr>
          <w:rFonts w:ascii="华文楷体" w:eastAsia="华文楷体" w:hAnsi="华文楷体" w:hint="eastAsia"/>
          <w:bCs/>
          <w:szCs w:val="21"/>
        </w:rPr>
        <w:t>。</w:t>
      </w:r>
      <w:r w:rsidRPr="007C1486">
        <w:rPr>
          <w:rFonts w:ascii="华文楷体" w:eastAsia="华文楷体" w:hAnsi="华文楷体" w:hint="eastAsia"/>
          <w:bCs/>
          <w:szCs w:val="21"/>
        </w:rPr>
        <w:t>除此之外，医院不再支付任何其他费用。</w:t>
      </w:r>
    </w:p>
    <w:p w14:paraId="211D3803" w14:textId="48C86910" w:rsidR="007C1486" w:rsidRDefault="007C1486" w:rsidP="007C1486">
      <w:pPr>
        <w:ind w:firstLineChars="300" w:firstLine="630"/>
        <w:rPr>
          <w:rFonts w:ascii="华文楷体" w:eastAsia="华文楷体" w:hAnsi="华文楷体" w:hint="eastAsia"/>
          <w:b/>
          <w:bCs/>
          <w:szCs w:val="21"/>
        </w:rPr>
      </w:pPr>
      <w:r>
        <w:rPr>
          <w:rFonts w:ascii="华文楷体" w:eastAsia="华文楷体" w:hAnsi="华文楷体" w:hint="eastAsia"/>
          <w:bCs/>
          <w:szCs w:val="21"/>
        </w:rPr>
        <w:t>3.</w:t>
      </w:r>
      <w:r w:rsidRPr="007C1486">
        <w:rPr>
          <w:rFonts w:hint="eastAsia"/>
        </w:rPr>
        <w:t xml:space="preserve"> </w:t>
      </w:r>
      <w:r w:rsidRPr="007C1486">
        <w:rPr>
          <w:rFonts w:ascii="华文楷体" w:eastAsia="华文楷体" w:hAnsi="华文楷体" w:hint="eastAsia"/>
          <w:bCs/>
          <w:szCs w:val="21"/>
        </w:rPr>
        <w:t>上述预估</w:t>
      </w:r>
      <w:r>
        <w:rPr>
          <w:rFonts w:ascii="华文楷体" w:eastAsia="华文楷体" w:hAnsi="华文楷体" w:hint="eastAsia"/>
          <w:bCs/>
          <w:szCs w:val="21"/>
        </w:rPr>
        <w:t>数</w:t>
      </w:r>
      <w:r w:rsidRPr="007C1486">
        <w:rPr>
          <w:rFonts w:ascii="华文楷体" w:eastAsia="华文楷体" w:hAnsi="华文楷体" w:hint="eastAsia"/>
          <w:bCs/>
          <w:szCs w:val="21"/>
        </w:rPr>
        <w:t>量仅做参考，采购人</w:t>
      </w:r>
      <w:proofErr w:type="gramStart"/>
      <w:r w:rsidRPr="007C1486">
        <w:rPr>
          <w:rFonts w:ascii="华文楷体" w:eastAsia="华文楷体" w:hAnsi="华文楷体" w:hint="eastAsia"/>
          <w:bCs/>
          <w:szCs w:val="21"/>
        </w:rPr>
        <w:t>不</w:t>
      </w:r>
      <w:proofErr w:type="gramEnd"/>
      <w:r w:rsidRPr="007C1486">
        <w:rPr>
          <w:rFonts w:ascii="华文楷体" w:eastAsia="华文楷体" w:hAnsi="华文楷体" w:hint="eastAsia"/>
          <w:bCs/>
          <w:szCs w:val="21"/>
        </w:rPr>
        <w:t>对此做采购承诺</w:t>
      </w:r>
      <w:r w:rsidR="008C5A35">
        <w:rPr>
          <w:rFonts w:ascii="华文楷体" w:eastAsia="华文楷体" w:hAnsi="华文楷体" w:hint="eastAsia"/>
          <w:bCs/>
          <w:szCs w:val="21"/>
        </w:rPr>
        <w:t>，按实际数量结算</w:t>
      </w:r>
      <w:r w:rsidRPr="007C1486">
        <w:rPr>
          <w:rFonts w:ascii="华文楷体" w:eastAsia="华文楷体" w:hAnsi="华文楷体" w:hint="eastAsia"/>
          <w:bCs/>
          <w:szCs w:val="21"/>
        </w:rPr>
        <w:t>。</w:t>
      </w:r>
    </w:p>
    <w:p w14:paraId="5EF28ED0" w14:textId="77777777" w:rsidR="002C310B" w:rsidRPr="00403378" w:rsidRDefault="002C310B" w:rsidP="00E27BC5">
      <w:pPr>
        <w:ind w:left="841" w:hangingChars="400" w:hanging="841"/>
        <w:rPr>
          <w:rFonts w:ascii="华文楷体" w:eastAsia="华文楷体" w:hAnsi="华文楷体" w:hint="eastAsia"/>
          <w:b/>
          <w:szCs w:val="21"/>
        </w:rPr>
      </w:pPr>
    </w:p>
    <w:p w14:paraId="74B6EA13" w14:textId="77777777" w:rsidR="00086961" w:rsidRDefault="00086961">
      <w:pPr>
        <w:rPr>
          <w:rFonts w:ascii="华文楷体" w:eastAsia="华文楷体" w:hAnsi="华文楷体" w:hint="eastAsia"/>
          <w:szCs w:val="21"/>
        </w:rPr>
      </w:pPr>
    </w:p>
    <w:p w14:paraId="283ECA3F" w14:textId="77777777" w:rsidR="0021489C" w:rsidRDefault="000167B9">
      <w:pPr>
        <w:spacing w:line="360" w:lineRule="auto"/>
        <w:jc w:val="left"/>
        <w:rPr>
          <w:rFonts w:ascii="华文楷体" w:eastAsia="华文楷体" w:hAnsi="华文楷体" w:hint="eastAsia"/>
          <w:szCs w:val="21"/>
        </w:rPr>
      </w:pPr>
      <w:r w:rsidRPr="000167B9">
        <w:rPr>
          <w:rFonts w:ascii="华文楷体" w:eastAsia="华文楷体" w:hAnsi="华文楷体" w:hint="eastAsia"/>
          <w:szCs w:val="21"/>
        </w:rPr>
        <w:t>法定代表人或授权委托人（签字或盖章）</w:t>
      </w:r>
      <w:r w:rsidR="00681574">
        <w:rPr>
          <w:rFonts w:ascii="华文楷体" w:eastAsia="华文楷体" w:hAnsi="华文楷体" w:hint="eastAsia"/>
          <w:szCs w:val="21"/>
        </w:rPr>
        <w:t>：</w:t>
      </w:r>
    </w:p>
    <w:p w14:paraId="0BE1A9BB" w14:textId="77777777" w:rsidR="0021489C" w:rsidRDefault="00681574">
      <w:pPr>
        <w:spacing w:line="360" w:lineRule="auto"/>
        <w:jc w:val="left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 w:hint="eastAsia"/>
          <w:szCs w:val="21"/>
        </w:rPr>
        <w:t>联系方式（手机）：</w:t>
      </w:r>
    </w:p>
    <w:p w14:paraId="6B39326A" w14:textId="77777777" w:rsidR="0021489C" w:rsidRDefault="00681574">
      <w:pPr>
        <w:spacing w:line="360" w:lineRule="auto"/>
        <w:jc w:val="left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 w:hint="eastAsia"/>
          <w:szCs w:val="21"/>
        </w:rPr>
        <w:t>邮箱号码：</w:t>
      </w:r>
    </w:p>
    <w:sectPr w:rsidR="0021489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E1B56B" w14:textId="77777777" w:rsidR="00725A5E" w:rsidRDefault="00725A5E" w:rsidP="0040290A">
      <w:r>
        <w:separator/>
      </w:r>
    </w:p>
  </w:endnote>
  <w:endnote w:type="continuationSeparator" w:id="0">
    <w:p w14:paraId="13CA6399" w14:textId="77777777" w:rsidR="00725A5E" w:rsidRDefault="00725A5E" w:rsidP="004029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3FBE06" w14:textId="77777777" w:rsidR="00725A5E" w:rsidRDefault="00725A5E" w:rsidP="0040290A">
      <w:r>
        <w:separator/>
      </w:r>
    </w:p>
  </w:footnote>
  <w:footnote w:type="continuationSeparator" w:id="0">
    <w:p w14:paraId="3EDF848C" w14:textId="77777777" w:rsidR="00725A5E" w:rsidRDefault="00725A5E" w:rsidP="004029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activeWritingStyle w:appName="MSWord" w:lang="en-US" w:vendorID="64" w:dllVersion="6" w:nlCheck="1" w:checkStyle="0"/>
  <w:activeWritingStyle w:appName="MSWord" w:lang="zh-CN" w:vendorID="64" w:dllVersion="5" w:nlCheck="1" w:checkStyle="1"/>
  <w:activeWritingStyle w:appName="MSWord" w:lang="zh-CN" w:vendorID="64" w:dllVersion="0" w:nlCheck="1" w:checkStyle="1"/>
  <w:activeWritingStyle w:appName="MSWord" w:lang="en-US" w:vendorID="64" w:dllVersion="4096" w:nlCheck="1" w:checkStyle="0"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44E"/>
    <w:rsid w:val="00005602"/>
    <w:rsid w:val="000167B9"/>
    <w:rsid w:val="0006356E"/>
    <w:rsid w:val="000733CB"/>
    <w:rsid w:val="000838F3"/>
    <w:rsid w:val="00086961"/>
    <w:rsid w:val="000D46A2"/>
    <w:rsid w:val="000E6FEE"/>
    <w:rsid w:val="0011297E"/>
    <w:rsid w:val="00117BE7"/>
    <w:rsid w:val="001611B1"/>
    <w:rsid w:val="00187D85"/>
    <w:rsid w:val="001D4302"/>
    <w:rsid w:val="001E097D"/>
    <w:rsid w:val="0021489C"/>
    <w:rsid w:val="00270236"/>
    <w:rsid w:val="002C310B"/>
    <w:rsid w:val="002E53E9"/>
    <w:rsid w:val="00321010"/>
    <w:rsid w:val="003C1F2C"/>
    <w:rsid w:val="003F66EC"/>
    <w:rsid w:val="0040290A"/>
    <w:rsid w:val="00403378"/>
    <w:rsid w:val="004538A4"/>
    <w:rsid w:val="0045791C"/>
    <w:rsid w:val="00460486"/>
    <w:rsid w:val="00480947"/>
    <w:rsid w:val="004A6E04"/>
    <w:rsid w:val="004A77A4"/>
    <w:rsid w:val="00516169"/>
    <w:rsid w:val="0051779A"/>
    <w:rsid w:val="00526375"/>
    <w:rsid w:val="00572806"/>
    <w:rsid w:val="005C10ED"/>
    <w:rsid w:val="00620FEC"/>
    <w:rsid w:val="00660074"/>
    <w:rsid w:val="00681574"/>
    <w:rsid w:val="00684832"/>
    <w:rsid w:val="006857D0"/>
    <w:rsid w:val="007029F9"/>
    <w:rsid w:val="007258E3"/>
    <w:rsid w:val="00725A5E"/>
    <w:rsid w:val="0073785A"/>
    <w:rsid w:val="00753213"/>
    <w:rsid w:val="007C1486"/>
    <w:rsid w:val="007D1999"/>
    <w:rsid w:val="007E746B"/>
    <w:rsid w:val="008C0F73"/>
    <w:rsid w:val="008C36AD"/>
    <w:rsid w:val="008C5A35"/>
    <w:rsid w:val="008D0922"/>
    <w:rsid w:val="00926B97"/>
    <w:rsid w:val="00934BC2"/>
    <w:rsid w:val="00954498"/>
    <w:rsid w:val="00997192"/>
    <w:rsid w:val="009D5AFE"/>
    <w:rsid w:val="00A85A9B"/>
    <w:rsid w:val="00A87D76"/>
    <w:rsid w:val="00A97FD7"/>
    <w:rsid w:val="00AC5007"/>
    <w:rsid w:val="00B26322"/>
    <w:rsid w:val="00C43E78"/>
    <w:rsid w:val="00C55050"/>
    <w:rsid w:val="00C75DE5"/>
    <w:rsid w:val="00C90E09"/>
    <w:rsid w:val="00D10E78"/>
    <w:rsid w:val="00D64D49"/>
    <w:rsid w:val="00DA4E46"/>
    <w:rsid w:val="00E14EB1"/>
    <w:rsid w:val="00E20E51"/>
    <w:rsid w:val="00E27BC5"/>
    <w:rsid w:val="00E3259E"/>
    <w:rsid w:val="00E33760"/>
    <w:rsid w:val="00E5191E"/>
    <w:rsid w:val="00E84D0D"/>
    <w:rsid w:val="00E94E69"/>
    <w:rsid w:val="00ED744E"/>
    <w:rsid w:val="00EE3191"/>
    <w:rsid w:val="00F12814"/>
    <w:rsid w:val="00F204F6"/>
    <w:rsid w:val="00F20CEA"/>
    <w:rsid w:val="00F61933"/>
    <w:rsid w:val="00F70FBA"/>
    <w:rsid w:val="00F80325"/>
    <w:rsid w:val="00FB2BCB"/>
    <w:rsid w:val="00FD3B76"/>
    <w:rsid w:val="0A2F1A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6A96CA5"/>
  <w15:docId w15:val="{052BDAB5-061E-40B3-AED6-97F47AA3C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6">
    <w:name w:val="页眉 字符"/>
    <w:basedOn w:val="a0"/>
    <w:link w:val="a5"/>
    <w:uiPriority w:val="99"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sz w:val="18"/>
      <w:szCs w:val="18"/>
    </w:rPr>
  </w:style>
  <w:style w:type="paragraph" w:styleId="a8">
    <w:name w:val="Balloon Text"/>
    <w:basedOn w:val="a"/>
    <w:link w:val="a9"/>
    <w:uiPriority w:val="99"/>
    <w:semiHidden/>
    <w:unhideWhenUsed/>
    <w:rsid w:val="0040290A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40290A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108</Words>
  <Characters>616</Characters>
  <Application>Microsoft Office Word</Application>
  <DocSecurity>0</DocSecurity>
  <Lines>5</Lines>
  <Paragraphs>1</Paragraphs>
  <ScaleCrop>false</ScaleCrop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 Wu</dc:creator>
  <cp:lastModifiedBy>H3C</cp:lastModifiedBy>
  <cp:revision>6</cp:revision>
  <cp:lastPrinted>2026-01-29T02:34:00Z</cp:lastPrinted>
  <dcterms:created xsi:type="dcterms:W3CDTF">2026-04-27T01:15:00Z</dcterms:created>
  <dcterms:modified xsi:type="dcterms:W3CDTF">2026-10-30T06:51:00Z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